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9E6A" w14:textId="77777777" w:rsidR="007A59D6" w:rsidRDefault="007A59D6" w:rsidP="007A59D6">
      <w:pPr>
        <w:spacing w:line="240" w:lineRule="auto"/>
        <w:jc w:val="center"/>
        <w:rPr>
          <w:rFonts w:ascii="Times New Roman" w:hAnsi="Times New Roman" w:cs="Times New Roman"/>
          <w:b/>
          <w:bCs/>
        </w:rPr>
      </w:pPr>
    </w:p>
    <w:p w14:paraId="55297FFD" w14:textId="77777777" w:rsidR="007A59D6" w:rsidRDefault="007A59D6" w:rsidP="007A59D6">
      <w:pPr>
        <w:spacing w:line="240" w:lineRule="auto"/>
        <w:jc w:val="center"/>
        <w:rPr>
          <w:rFonts w:ascii="Times New Roman" w:hAnsi="Times New Roman" w:cs="Times New Roman"/>
          <w:b/>
          <w:bCs/>
        </w:rPr>
      </w:pPr>
    </w:p>
    <w:p w14:paraId="4B22B489" w14:textId="77777777" w:rsidR="007A59D6" w:rsidRDefault="007A59D6" w:rsidP="007A59D6">
      <w:pPr>
        <w:spacing w:line="240" w:lineRule="auto"/>
        <w:jc w:val="center"/>
        <w:rPr>
          <w:rFonts w:ascii="Times New Roman" w:hAnsi="Times New Roman" w:cs="Times New Roman"/>
          <w:b/>
          <w:bCs/>
        </w:rPr>
      </w:pPr>
    </w:p>
    <w:p w14:paraId="560129FF" w14:textId="77777777" w:rsidR="007A59D6" w:rsidRDefault="007A59D6" w:rsidP="007A59D6">
      <w:pPr>
        <w:spacing w:line="240" w:lineRule="auto"/>
        <w:jc w:val="center"/>
        <w:rPr>
          <w:rFonts w:ascii="Times New Roman" w:hAnsi="Times New Roman" w:cs="Times New Roman"/>
          <w:b/>
          <w:bCs/>
        </w:rPr>
      </w:pPr>
    </w:p>
    <w:p w14:paraId="09D85F65" w14:textId="77777777" w:rsidR="007A59D6" w:rsidRDefault="007A59D6" w:rsidP="007A59D6">
      <w:pPr>
        <w:spacing w:line="240" w:lineRule="auto"/>
        <w:jc w:val="center"/>
        <w:rPr>
          <w:rFonts w:ascii="Times New Roman" w:hAnsi="Times New Roman" w:cs="Times New Roman"/>
          <w:b/>
          <w:bCs/>
        </w:rPr>
      </w:pPr>
    </w:p>
    <w:p w14:paraId="58E9C832" w14:textId="77777777" w:rsidR="00991D9C" w:rsidRDefault="00991D9C" w:rsidP="007A59D6">
      <w:pPr>
        <w:spacing w:line="240" w:lineRule="auto"/>
        <w:jc w:val="center"/>
        <w:rPr>
          <w:rFonts w:ascii="Times New Roman" w:hAnsi="Times New Roman" w:cs="Times New Roman"/>
          <w:b/>
          <w:bCs/>
        </w:rPr>
      </w:pPr>
    </w:p>
    <w:p w14:paraId="16A898AF" w14:textId="77777777" w:rsidR="00991D9C" w:rsidRDefault="00991D9C" w:rsidP="007A59D6">
      <w:pPr>
        <w:spacing w:line="240" w:lineRule="auto"/>
        <w:jc w:val="center"/>
        <w:rPr>
          <w:rFonts w:ascii="Times New Roman" w:hAnsi="Times New Roman" w:cs="Times New Roman"/>
          <w:b/>
          <w:bCs/>
        </w:rPr>
      </w:pPr>
    </w:p>
    <w:p w14:paraId="2518C84C" w14:textId="77777777" w:rsidR="00E129DC" w:rsidRPr="00E129DC" w:rsidRDefault="00E129DC" w:rsidP="00E129DC">
      <w:pPr>
        <w:spacing w:line="240" w:lineRule="auto"/>
        <w:jc w:val="center"/>
        <w:rPr>
          <w:rFonts w:ascii="Times New Roman" w:hAnsi="Times New Roman" w:cs="Times New Roman"/>
          <w:b/>
          <w:bCs/>
        </w:rPr>
      </w:pPr>
      <w:r w:rsidRPr="00E129DC">
        <w:rPr>
          <w:rFonts w:ascii="Times New Roman" w:hAnsi="Times New Roman" w:cs="Times New Roman"/>
          <w:b/>
          <w:bCs/>
        </w:rPr>
        <w:t>Automating Safety, Engineering Risk: A Critical Analysis of AI in Aviation Operations</w:t>
      </w:r>
    </w:p>
    <w:p w14:paraId="7A2595D7" w14:textId="77777777" w:rsidR="007A59D6" w:rsidRPr="00554305" w:rsidRDefault="007A59D6" w:rsidP="007A59D6">
      <w:pPr>
        <w:spacing w:line="240" w:lineRule="auto"/>
        <w:jc w:val="center"/>
        <w:rPr>
          <w:rFonts w:ascii="Times New Roman" w:hAnsi="Times New Roman" w:cs="Times New Roman"/>
        </w:rPr>
      </w:pPr>
    </w:p>
    <w:p w14:paraId="0EF25783" w14:textId="77777777" w:rsidR="007A59D6" w:rsidRDefault="007A59D6" w:rsidP="007A59D6">
      <w:pPr>
        <w:spacing w:line="240" w:lineRule="auto"/>
        <w:jc w:val="center"/>
        <w:rPr>
          <w:rFonts w:ascii="Times New Roman" w:hAnsi="Times New Roman" w:cs="Times New Roman"/>
        </w:rPr>
      </w:pPr>
    </w:p>
    <w:p w14:paraId="0214008E" w14:textId="77777777" w:rsidR="007A59D6" w:rsidRDefault="007A59D6" w:rsidP="007A59D6">
      <w:pPr>
        <w:spacing w:line="240" w:lineRule="auto"/>
        <w:jc w:val="center"/>
        <w:rPr>
          <w:rFonts w:ascii="Times New Roman" w:hAnsi="Times New Roman" w:cs="Times New Roman"/>
        </w:rPr>
      </w:pPr>
    </w:p>
    <w:p w14:paraId="5465F165" w14:textId="77777777" w:rsidR="007A59D6" w:rsidRDefault="007A59D6" w:rsidP="007A59D6">
      <w:pPr>
        <w:spacing w:line="240" w:lineRule="auto"/>
        <w:jc w:val="center"/>
        <w:rPr>
          <w:rFonts w:ascii="Times New Roman" w:hAnsi="Times New Roman" w:cs="Times New Roman"/>
        </w:rPr>
      </w:pPr>
    </w:p>
    <w:p w14:paraId="65EA972B" w14:textId="77777777" w:rsidR="007A59D6" w:rsidRPr="00554305" w:rsidRDefault="007A59D6" w:rsidP="007A59D6">
      <w:pPr>
        <w:spacing w:line="240" w:lineRule="auto"/>
        <w:jc w:val="center"/>
        <w:rPr>
          <w:rFonts w:ascii="Times New Roman" w:hAnsi="Times New Roman" w:cs="Times New Roman"/>
        </w:rPr>
      </w:pPr>
    </w:p>
    <w:p w14:paraId="73B6378A" w14:textId="77777777" w:rsidR="007A59D6" w:rsidRPr="003130EC" w:rsidRDefault="007A59D6" w:rsidP="007A59D6">
      <w:pPr>
        <w:spacing w:line="480" w:lineRule="auto"/>
        <w:jc w:val="center"/>
        <w:rPr>
          <w:rFonts w:ascii="Times New Roman" w:hAnsi="Times New Roman" w:cs="Times New Roman"/>
        </w:rPr>
      </w:pPr>
      <w:r w:rsidRPr="003130EC">
        <w:rPr>
          <w:rFonts w:ascii="Times New Roman" w:hAnsi="Times New Roman" w:cs="Times New Roman"/>
        </w:rPr>
        <w:t>Amfry Sanchez Buazier</w:t>
      </w:r>
    </w:p>
    <w:p w14:paraId="307DB10E" w14:textId="77777777" w:rsidR="007A59D6" w:rsidRPr="003130EC" w:rsidRDefault="007A59D6" w:rsidP="007A59D6">
      <w:pPr>
        <w:spacing w:line="480" w:lineRule="auto"/>
        <w:jc w:val="center"/>
        <w:rPr>
          <w:rFonts w:ascii="Times New Roman" w:hAnsi="Times New Roman" w:cs="Times New Roman"/>
        </w:rPr>
      </w:pPr>
      <w:r w:rsidRPr="003130EC">
        <w:rPr>
          <w:rFonts w:ascii="Times New Roman" w:hAnsi="Times New Roman" w:cs="Times New Roman"/>
        </w:rPr>
        <w:t>School of Aeronautics, Liberty University</w:t>
      </w:r>
    </w:p>
    <w:p w14:paraId="60FE2CBE" w14:textId="77777777" w:rsidR="007A59D6" w:rsidRPr="003130EC" w:rsidRDefault="007A59D6" w:rsidP="007A59D6">
      <w:pPr>
        <w:spacing w:line="480" w:lineRule="auto"/>
        <w:jc w:val="center"/>
        <w:rPr>
          <w:rFonts w:ascii="Times New Roman" w:hAnsi="Times New Roman" w:cs="Times New Roman"/>
        </w:rPr>
      </w:pPr>
      <w:r w:rsidRPr="003130EC">
        <w:rPr>
          <w:rFonts w:ascii="Times New Roman" w:hAnsi="Times New Roman" w:cs="Times New Roman"/>
        </w:rPr>
        <w:t>AVIA505: Aviation Context &amp; Foundations (B01)</w:t>
      </w:r>
    </w:p>
    <w:p w14:paraId="120759E1" w14:textId="77777777" w:rsidR="007A59D6" w:rsidRPr="00B071EA" w:rsidRDefault="007A59D6" w:rsidP="007A59D6">
      <w:pPr>
        <w:spacing w:line="480" w:lineRule="auto"/>
        <w:jc w:val="center"/>
        <w:rPr>
          <w:rFonts w:ascii="Times New Roman" w:hAnsi="Times New Roman" w:cs="Times New Roman"/>
        </w:rPr>
      </w:pPr>
      <w:r w:rsidRPr="003130EC">
        <w:rPr>
          <w:rFonts w:ascii="Times New Roman" w:hAnsi="Times New Roman" w:cs="Times New Roman"/>
        </w:rPr>
        <w:t xml:space="preserve">Dr. Margaret, </w:t>
      </w:r>
      <w:proofErr w:type="spellStart"/>
      <w:r w:rsidRPr="003130EC">
        <w:rPr>
          <w:rFonts w:ascii="Times New Roman" w:hAnsi="Times New Roman" w:cs="Times New Roman"/>
        </w:rPr>
        <w:t>Chabrian</w:t>
      </w:r>
      <w:proofErr w:type="spellEnd"/>
      <w:r w:rsidRPr="003130EC">
        <w:rPr>
          <w:rFonts w:ascii="Times New Roman" w:hAnsi="Times New Roman" w:cs="Times New Roman"/>
        </w:rPr>
        <w:t>, Ph.D</w:t>
      </w:r>
      <w:r w:rsidRPr="00B071EA">
        <w:rPr>
          <w:rFonts w:ascii="Times New Roman" w:hAnsi="Times New Roman" w:cs="Times New Roman"/>
        </w:rPr>
        <w:t>.</w:t>
      </w:r>
    </w:p>
    <w:p w14:paraId="3F0FD2F2" w14:textId="7D6AC6CB" w:rsidR="007A59D6" w:rsidRDefault="007A59D6" w:rsidP="00991D9C">
      <w:pPr>
        <w:spacing w:line="240" w:lineRule="auto"/>
        <w:jc w:val="center"/>
        <w:rPr>
          <w:rFonts w:ascii="Times New Roman" w:hAnsi="Times New Roman" w:cs="Times New Roman"/>
        </w:rPr>
      </w:pPr>
      <w:r>
        <w:rPr>
          <w:rFonts w:ascii="Times New Roman" w:hAnsi="Times New Roman" w:cs="Times New Roman"/>
        </w:rPr>
        <w:t xml:space="preserve">February </w:t>
      </w:r>
      <w:r w:rsidR="00E01C42">
        <w:rPr>
          <w:rFonts w:ascii="Times New Roman" w:hAnsi="Times New Roman" w:cs="Times New Roman"/>
        </w:rPr>
        <w:t>23</w:t>
      </w:r>
      <w:r>
        <w:rPr>
          <w:rFonts w:ascii="Times New Roman" w:hAnsi="Times New Roman" w:cs="Times New Roman"/>
        </w:rPr>
        <w:t>, 2026</w:t>
      </w:r>
    </w:p>
    <w:p w14:paraId="5D1C6F52" w14:textId="77777777" w:rsidR="007A59D6" w:rsidRDefault="007A59D6" w:rsidP="00991D9C">
      <w:pPr>
        <w:spacing w:line="240" w:lineRule="auto"/>
        <w:jc w:val="center"/>
        <w:rPr>
          <w:rFonts w:ascii="Times New Roman" w:hAnsi="Times New Roman" w:cs="Times New Roman"/>
        </w:rPr>
      </w:pPr>
    </w:p>
    <w:p w14:paraId="26E77BBA" w14:textId="77777777" w:rsidR="007A59D6" w:rsidRDefault="007A59D6" w:rsidP="00991D9C">
      <w:pPr>
        <w:spacing w:line="240" w:lineRule="auto"/>
        <w:jc w:val="center"/>
        <w:rPr>
          <w:rFonts w:ascii="Times New Roman" w:hAnsi="Times New Roman" w:cs="Times New Roman"/>
        </w:rPr>
      </w:pPr>
    </w:p>
    <w:p w14:paraId="1982475E" w14:textId="77777777" w:rsidR="007A59D6" w:rsidRPr="00554305" w:rsidRDefault="007A59D6" w:rsidP="00991D9C">
      <w:pPr>
        <w:spacing w:line="240" w:lineRule="auto"/>
        <w:jc w:val="center"/>
        <w:rPr>
          <w:rFonts w:ascii="Times New Roman" w:hAnsi="Times New Roman" w:cs="Times New Roman"/>
        </w:rPr>
      </w:pPr>
    </w:p>
    <w:p w14:paraId="35F8AEDA" w14:textId="77777777" w:rsidR="007A59D6" w:rsidRDefault="007A59D6" w:rsidP="00991D9C">
      <w:pPr>
        <w:spacing w:line="240" w:lineRule="auto"/>
        <w:jc w:val="center"/>
        <w:rPr>
          <w:rFonts w:ascii="Times New Roman" w:hAnsi="Times New Roman" w:cs="Times New Roman"/>
        </w:rPr>
      </w:pPr>
    </w:p>
    <w:p w14:paraId="34C4BA9E" w14:textId="77777777" w:rsidR="00991D9C" w:rsidRDefault="00991D9C" w:rsidP="00991D9C">
      <w:pPr>
        <w:spacing w:line="240" w:lineRule="auto"/>
        <w:jc w:val="center"/>
        <w:rPr>
          <w:rFonts w:ascii="Times New Roman" w:hAnsi="Times New Roman" w:cs="Times New Roman"/>
        </w:rPr>
      </w:pPr>
    </w:p>
    <w:p w14:paraId="55526926" w14:textId="77777777" w:rsidR="00991D9C" w:rsidRPr="00554305" w:rsidRDefault="00991D9C" w:rsidP="00991D9C">
      <w:pPr>
        <w:spacing w:line="240" w:lineRule="auto"/>
        <w:jc w:val="center"/>
        <w:rPr>
          <w:rFonts w:ascii="Times New Roman" w:hAnsi="Times New Roman" w:cs="Times New Roman"/>
        </w:rPr>
      </w:pPr>
    </w:p>
    <w:p w14:paraId="2058A289" w14:textId="7F27AB76" w:rsidR="007A59D6" w:rsidRPr="002A552C" w:rsidRDefault="007A59D6" w:rsidP="007617EC">
      <w:pPr>
        <w:jc w:val="center"/>
        <w:rPr>
          <w:rFonts w:ascii="Times New Roman" w:hAnsi="Times New Roman" w:cs="Times New Roman"/>
          <w:b/>
          <w:bCs/>
        </w:rPr>
      </w:pPr>
      <w:r w:rsidRPr="002A552C">
        <w:rPr>
          <w:rFonts w:ascii="Times New Roman" w:hAnsi="Times New Roman" w:cs="Times New Roman"/>
          <w:b/>
          <w:bCs/>
        </w:rPr>
        <w:t>Author Note</w:t>
      </w:r>
    </w:p>
    <w:p w14:paraId="26D76811" w14:textId="3CD9CE30" w:rsidR="00505B72" w:rsidRPr="00505B72" w:rsidRDefault="007A59D6" w:rsidP="00991D9C">
      <w:pPr>
        <w:spacing w:line="480" w:lineRule="auto"/>
        <w:ind w:firstLine="720"/>
        <w:rPr>
          <w:rFonts w:ascii="Times New Roman" w:hAnsi="Times New Roman" w:cs="Times New Roman"/>
        </w:rPr>
      </w:pPr>
      <w:r w:rsidRPr="002A552C">
        <w:rPr>
          <w:rFonts w:ascii="Times New Roman" w:hAnsi="Times New Roman" w:cs="Times New Roman"/>
        </w:rPr>
        <w:t>I have no known conflict of interest to disclose.</w:t>
      </w:r>
      <w:r>
        <w:rPr>
          <w:rFonts w:ascii="Times New Roman" w:hAnsi="Times New Roman" w:cs="Times New Roman"/>
        </w:rPr>
        <w:t xml:space="preserve"> </w:t>
      </w:r>
      <w:r w:rsidRPr="002A552C">
        <w:rPr>
          <w:rFonts w:ascii="Times New Roman" w:hAnsi="Times New Roman" w:cs="Times New Roman"/>
        </w:rPr>
        <w:t xml:space="preserve">Correspondence concerning this article should be addressed to </w:t>
      </w:r>
      <w:r>
        <w:rPr>
          <w:rFonts w:ascii="Times New Roman" w:hAnsi="Times New Roman" w:cs="Times New Roman"/>
        </w:rPr>
        <w:t>Amfry Sanchez Buazier</w:t>
      </w:r>
      <w:r w:rsidRPr="002A552C">
        <w:rPr>
          <w:rFonts w:ascii="Times New Roman" w:hAnsi="Times New Roman" w:cs="Times New Roman"/>
        </w:rPr>
        <w:t>.</w:t>
      </w:r>
      <w:r>
        <w:rPr>
          <w:rFonts w:ascii="Times New Roman" w:hAnsi="Times New Roman" w:cs="Times New Roman"/>
        </w:rPr>
        <w:t xml:space="preserve"> </w:t>
      </w:r>
      <w:r w:rsidRPr="002A552C">
        <w:rPr>
          <w:rFonts w:ascii="Times New Roman" w:hAnsi="Times New Roman" w:cs="Times New Roman"/>
        </w:rPr>
        <w:t>Email:</w:t>
      </w:r>
      <w:r>
        <w:rPr>
          <w:rFonts w:ascii="Times New Roman" w:hAnsi="Times New Roman" w:cs="Times New Roman"/>
        </w:rPr>
        <w:t xml:space="preserve"> asanchezbuazier</w:t>
      </w:r>
      <w:r w:rsidRPr="002A552C">
        <w:rPr>
          <w:rFonts w:ascii="Times New Roman" w:hAnsi="Times New Roman" w:cs="Times New Roman"/>
        </w:rPr>
        <w:t>@liberty.edu</w:t>
      </w:r>
      <w:r>
        <w:rPr>
          <w:rFonts w:ascii="Times New Roman" w:hAnsi="Times New Roman" w:cs="Times New Roman"/>
        </w:rPr>
        <w:t>.</w:t>
      </w:r>
    </w:p>
    <w:p w14:paraId="69B0CF3A" w14:textId="77777777" w:rsidR="00E20CD9" w:rsidRPr="00E20CD9" w:rsidRDefault="00E20CD9" w:rsidP="007617EC">
      <w:pPr>
        <w:spacing w:line="480" w:lineRule="auto"/>
        <w:jc w:val="center"/>
        <w:rPr>
          <w:rFonts w:ascii="Times New Roman" w:hAnsi="Times New Roman" w:cs="Times New Roman"/>
          <w:b/>
          <w:bCs/>
        </w:rPr>
      </w:pPr>
      <w:r w:rsidRPr="00E20CD9">
        <w:rPr>
          <w:rFonts w:ascii="Times New Roman" w:hAnsi="Times New Roman" w:cs="Times New Roman"/>
          <w:b/>
          <w:bCs/>
        </w:rPr>
        <w:lastRenderedPageBreak/>
        <w:t>Introduction</w:t>
      </w:r>
    </w:p>
    <w:p w14:paraId="3F0AC0C2"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The aviation industry is undergoing a significant transformation with the integration of Artificial Intelligence (AI) into flight operations. AI-enabled systems, such as the Airborne Collision Avoidance System (ACAS X), offer the potential for increased efficiency and enhanced safety. However, this technological advancement presents complex challenges. As AI evolves from a passive tool to an active partner in the cockpit, it introduces new issues that challenge established approaches to leadership, ethics, and risk management.</w:t>
      </w:r>
    </w:p>
    <w:p w14:paraId="1A91A068"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Problem Statement</w:t>
      </w:r>
    </w:p>
    <w:p w14:paraId="5FC365A9"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A primary challenge is that AI technology is advancing more rapidly than the development of regulatory frameworks, training protocols, and ethical guidelines. This disparity places the aviation industry at a pivotal juncture. As experts have observed, the sector faces the possibility of either achieving a "step-change improvement in aviation safety" or encountering an increase in "AI-induced accidents." The issue extends beyond technical considerations to encompass significant human factors. Tensions arise among aviation leaders seeking improved efficiency and safety, pilots whose professional roles and skills are being redefined, and a public that remains skeptical of fully automated systems. The safe integration of AI into the cockpit depends not solely on technological perfection, but on the establishment of a leadership model capable of ethically managing the complex dynamics between humans and machines.</w:t>
      </w:r>
    </w:p>
    <w:p w14:paraId="661FE0DB"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Research Focus: Leadership, Ethics, and Risk Management</w:t>
      </w:r>
    </w:p>
    <w:p w14:paraId="700210F1"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This research paper will examine the impact of AI on aviation by exploring its connection to leadership, ethics, and risk management. To provide clarity and guide the reader, the analysis will focus on three main themes:</w:t>
      </w:r>
    </w:p>
    <w:p w14:paraId="1A50D029"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lastRenderedPageBreak/>
        <w:t>Leadership and Human-AI Teaming</w:t>
      </w:r>
    </w:p>
    <w:p w14:paraId="294E69DF"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To begin, this paper will argue that today's aviation leaders must prioritize fostering a culture of "Human-AI Teaming." By shifting from viewing automation as a passive tool to seeing the pilot and AI as a collaborative team, this section will analyze the evolving ethical duties leaders face. It will address questions such as: What rules should guide an AI that has known weaknesses, like the potential to "hallucinate" or use biased data? How can leaders build a "just culture" where pilots feel safe to report problems with automation without fear of blame, especially when their careers may feel threatened?</w:t>
      </w:r>
    </w:p>
    <w:p w14:paraId="40405399"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A New Approach to Risk Management</w:t>
      </w:r>
    </w:p>
    <w:p w14:paraId="7ED3E846"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Old methods of risk management are not enough to handle the unique ways AI can fail. This paper will analyze the shift from simply reacting to accidents to proactively testing for problems. This involves using scenario-based testing within a clearly defined Operational Design Domain (ODD), a method that regulators like the European Union Aviation Safety Agency (EASA) are now demanding. It will explore the leader's responsibility to make sure this detailed testing is a core part of their safety process. The research will also look at the systemic risk caused by "institutional inertia", the failure of an organization to update its safety systems for the new age of AI.</w:t>
      </w:r>
    </w:p>
    <w:p w14:paraId="2282C183" w14:textId="77777777" w:rsidR="00E20CD9" w:rsidRPr="00E20CD9" w:rsidRDefault="00E20CD9" w:rsidP="00E20CD9">
      <w:pPr>
        <w:spacing w:line="480" w:lineRule="auto"/>
        <w:rPr>
          <w:rFonts w:ascii="Times New Roman" w:hAnsi="Times New Roman" w:cs="Times New Roman"/>
          <w:b/>
          <w:bCs/>
        </w:rPr>
      </w:pPr>
      <w:r w:rsidRPr="00E20CD9">
        <w:rPr>
          <w:rFonts w:ascii="Times New Roman" w:hAnsi="Times New Roman" w:cs="Times New Roman"/>
          <w:b/>
          <w:bCs/>
        </w:rPr>
        <w:t>Human Factor: Balancing Progress and People</w:t>
      </w:r>
    </w:p>
    <w:p w14:paraId="0D4690A4" w14:textId="77777777"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 xml:space="preserve">Based on studies of how pilots and passengers feel, this section will explore the real human impact of AI. For pilots, automation can be seen as an "existential threat" that could change their entire careers. The paper will analyze the ethical duty of leaders to manage this change, focusing on creating "hybrid roles" and providing new training. For passengers, doubt </w:t>
      </w:r>
      <w:r w:rsidRPr="00E20CD9">
        <w:rPr>
          <w:rFonts w:ascii="Times New Roman" w:hAnsi="Times New Roman" w:cs="Times New Roman"/>
        </w:rPr>
        <w:lastRenderedPageBreak/>
        <w:t>about pilotless technology is a serious business risk. This research will argue that ethical leadership involves managing this public perception through honesty and a clear commitment to keeping a trained human expert in control, which is necessary to maintain public trust.</w:t>
      </w:r>
    </w:p>
    <w:p w14:paraId="67279315" w14:textId="77777777" w:rsidR="00E20CD9" w:rsidRPr="00E20CD9" w:rsidRDefault="00E20CD9" w:rsidP="007617EC">
      <w:pPr>
        <w:spacing w:line="480" w:lineRule="auto"/>
        <w:jc w:val="center"/>
        <w:rPr>
          <w:rFonts w:ascii="Times New Roman" w:hAnsi="Times New Roman" w:cs="Times New Roman"/>
          <w:b/>
          <w:bCs/>
        </w:rPr>
      </w:pPr>
      <w:r w:rsidRPr="00E20CD9">
        <w:rPr>
          <w:rFonts w:ascii="Times New Roman" w:hAnsi="Times New Roman" w:cs="Times New Roman"/>
          <w:b/>
          <w:bCs/>
        </w:rPr>
        <w:t>Conclusion</w:t>
      </w:r>
    </w:p>
    <w:p w14:paraId="74426C9C" w14:textId="21F8822C" w:rsidR="00E20CD9" w:rsidRPr="00E20CD9" w:rsidRDefault="00E20CD9" w:rsidP="00E20CD9">
      <w:pPr>
        <w:spacing w:line="480" w:lineRule="auto"/>
        <w:ind w:firstLine="720"/>
        <w:rPr>
          <w:rFonts w:ascii="Times New Roman" w:hAnsi="Times New Roman" w:cs="Times New Roman"/>
        </w:rPr>
      </w:pPr>
      <w:r w:rsidRPr="00E20CD9">
        <w:rPr>
          <w:rFonts w:ascii="Times New Roman" w:hAnsi="Times New Roman" w:cs="Times New Roman"/>
        </w:rPr>
        <w:t>In the end, this paper will conclude that the future of AI in aviation is not already decided by technology. Instead, it will be shaped by the strategic and ethical choices we make today. By analyzing the duties of leadership, new risk management techniques, and the essential human element, this research will offer a clear framework for understanding the challenges of the modern cockpit. The goal is to ensure a future where AI makes aviation safer</w:t>
      </w:r>
      <w:r w:rsidR="003C3294">
        <w:rPr>
          <w:rFonts w:ascii="Times New Roman" w:hAnsi="Times New Roman" w:cs="Times New Roman"/>
        </w:rPr>
        <w:t xml:space="preserve"> </w:t>
      </w:r>
      <w:r w:rsidR="00784CA6">
        <w:rPr>
          <w:rFonts w:ascii="Times New Roman" w:hAnsi="Times New Roman" w:cs="Times New Roman"/>
        </w:rPr>
        <w:t>mitigating</w:t>
      </w:r>
      <w:r w:rsidR="003C3294">
        <w:rPr>
          <w:rFonts w:ascii="Times New Roman" w:hAnsi="Times New Roman" w:cs="Times New Roman"/>
        </w:rPr>
        <w:t xml:space="preserve"> risk and not more </w:t>
      </w:r>
      <w:r w:rsidR="00784CA6">
        <w:rPr>
          <w:rFonts w:ascii="Times New Roman" w:hAnsi="Times New Roman" w:cs="Times New Roman"/>
        </w:rPr>
        <w:t>dangerous through</w:t>
      </w:r>
      <w:r w:rsidR="007617EC">
        <w:rPr>
          <w:rFonts w:ascii="Times New Roman" w:hAnsi="Times New Roman" w:cs="Times New Roman"/>
        </w:rPr>
        <w:t xml:space="preserve"> complex problems. </w:t>
      </w:r>
    </w:p>
    <w:p w14:paraId="1D5C278F" w14:textId="334D90A9" w:rsidR="00541A45" w:rsidRPr="00EA1301" w:rsidRDefault="00E20CD9" w:rsidP="00E20CD9">
      <w:pPr>
        <w:spacing w:line="480" w:lineRule="auto"/>
        <w:ind w:firstLine="720"/>
        <w:jc w:val="center"/>
        <w:rPr>
          <w:rFonts w:ascii="Times New Roman" w:hAnsi="Times New Roman" w:cs="Times New Roman"/>
        </w:rPr>
      </w:pPr>
      <w:r w:rsidRPr="00E20CD9">
        <w:rPr>
          <w:rFonts w:ascii="Times New Roman" w:hAnsi="Times New Roman" w:cs="Times New Roman"/>
          <w:b/>
          <w:bCs/>
        </w:rPr>
        <w:br/>
      </w:r>
    </w:p>
    <w:sectPr w:rsidR="00541A45" w:rsidRPr="00EA13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51C0" w14:textId="77777777" w:rsidR="00E26259" w:rsidRDefault="00E26259" w:rsidP="00E01C42">
      <w:pPr>
        <w:spacing w:after="0" w:line="240" w:lineRule="auto"/>
      </w:pPr>
      <w:r>
        <w:separator/>
      </w:r>
    </w:p>
  </w:endnote>
  <w:endnote w:type="continuationSeparator" w:id="0">
    <w:p w14:paraId="3EE8E00F" w14:textId="77777777" w:rsidR="00E26259" w:rsidRDefault="00E26259" w:rsidP="00E0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6A17" w14:textId="77777777" w:rsidR="00E26259" w:rsidRDefault="00E26259" w:rsidP="00E01C42">
      <w:pPr>
        <w:spacing w:after="0" w:line="240" w:lineRule="auto"/>
      </w:pPr>
      <w:r>
        <w:separator/>
      </w:r>
    </w:p>
  </w:footnote>
  <w:footnote w:type="continuationSeparator" w:id="0">
    <w:p w14:paraId="3B019092" w14:textId="77777777" w:rsidR="00E26259" w:rsidRDefault="00E26259" w:rsidP="00E01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4076" w14:textId="6EAC5387" w:rsidR="00E01C42" w:rsidRPr="00E01C42" w:rsidRDefault="00F54591" w:rsidP="00E01C42">
    <w:pPr>
      <w:rPr>
        <w:rFonts w:ascii="Times New Roman" w:hAnsi="Times New Roman" w:cs="Times New Roman"/>
      </w:rPr>
    </w:pPr>
    <w:r w:rsidRPr="00E129DC">
      <w:rPr>
        <w:rFonts w:ascii="Times New Roman" w:hAnsi="Times New Roman" w:cs="Times New Roman"/>
        <w:b/>
        <w:bCs/>
      </w:rPr>
      <w:t>A Critical Analysis of AI in Aviation Operations</w:t>
    </w:r>
    <w:r w:rsidRPr="00505B72">
      <w:rPr>
        <w:rFonts w:ascii="Times New Roman" w:hAnsi="Times New Roman" w:cs="Times New Roman"/>
      </w:rPr>
      <w:t xml:space="preserve"> </w:t>
    </w:r>
    <w:r>
      <w:rPr>
        <w:rFonts w:ascii="Times New Roman" w:hAnsi="Times New Roman" w:cs="Times New Roman"/>
      </w:rPr>
      <w:t xml:space="preserve">         </w:t>
    </w:r>
    <w:r w:rsidR="00E01C42">
      <w:rPr>
        <w:rFonts w:ascii="Times New Roman" w:hAnsi="Times New Roman" w:cs="Times New Roman"/>
        <w:b/>
        <w:bCs/>
      </w:rPr>
      <w:t xml:space="preserve">                                                              </w:t>
    </w:r>
    <w:sdt>
      <w:sdtPr>
        <w:id w:val="-329447419"/>
        <w:docPartObj>
          <w:docPartGallery w:val="Page Numbers (Top of Page)"/>
          <w:docPartUnique/>
        </w:docPartObj>
      </w:sdtPr>
      <w:sdtEndPr>
        <w:rPr>
          <w:noProof/>
        </w:rPr>
      </w:sdtEndPr>
      <w:sdtContent>
        <w:r w:rsidR="00E01C42">
          <w:fldChar w:fldCharType="begin"/>
        </w:r>
        <w:r w:rsidR="00E01C42">
          <w:instrText xml:space="preserve"> PAGE   \* MERGEFORMAT </w:instrText>
        </w:r>
        <w:r w:rsidR="00E01C42">
          <w:fldChar w:fldCharType="separate"/>
        </w:r>
        <w:r w:rsidR="00E01C42">
          <w:t>1</w:t>
        </w:r>
        <w:r w:rsidR="00E01C42">
          <w:rPr>
            <w:noProof/>
          </w:rPr>
          <w:fldChar w:fldCharType="end"/>
        </w:r>
      </w:sdtContent>
    </w:sdt>
  </w:p>
  <w:p w14:paraId="1A2C91EA" w14:textId="77777777" w:rsidR="00E01C42" w:rsidRDefault="00E01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7C61"/>
    <w:multiLevelType w:val="multilevel"/>
    <w:tmpl w:val="F65C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0A1EBD"/>
    <w:multiLevelType w:val="multilevel"/>
    <w:tmpl w:val="D750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7797627">
    <w:abstractNumId w:val="0"/>
  </w:num>
  <w:num w:numId="2" w16cid:durableId="897015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5F"/>
    <w:rsid w:val="000939B1"/>
    <w:rsid w:val="000E7B1D"/>
    <w:rsid w:val="00140110"/>
    <w:rsid w:val="001507C8"/>
    <w:rsid w:val="00162B4C"/>
    <w:rsid w:val="001D11CE"/>
    <w:rsid w:val="001E5FEB"/>
    <w:rsid w:val="001F5636"/>
    <w:rsid w:val="0026536D"/>
    <w:rsid w:val="002B7436"/>
    <w:rsid w:val="00317323"/>
    <w:rsid w:val="00340EA9"/>
    <w:rsid w:val="00344D49"/>
    <w:rsid w:val="00370F6D"/>
    <w:rsid w:val="003845CB"/>
    <w:rsid w:val="003A25A8"/>
    <w:rsid w:val="003C3294"/>
    <w:rsid w:val="003D3944"/>
    <w:rsid w:val="004A2544"/>
    <w:rsid w:val="00505B72"/>
    <w:rsid w:val="00541A45"/>
    <w:rsid w:val="005A474E"/>
    <w:rsid w:val="005B13BB"/>
    <w:rsid w:val="006208C0"/>
    <w:rsid w:val="00633F52"/>
    <w:rsid w:val="00672E2B"/>
    <w:rsid w:val="00697784"/>
    <w:rsid w:val="007617EC"/>
    <w:rsid w:val="00784CA6"/>
    <w:rsid w:val="007A59D6"/>
    <w:rsid w:val="007C68DA"/>
    <w:rsid w:val="009911DC"/>
    <w:rsid w:val="00991D9C"/>
    <w:rsid w:val="00995747"/>
    <w:rsid w:val="00A1776A"/>
    <w:rsid w:val="00A255BC"/>
    <w:rsid w:val="00AB4E82"/>
    <w:rsid w:val="00B4315F"/>
    <w:rsid w:val="00BB243D"/>
    <w:rsid w:val="00D40612"/>
    <w:rsid w:val="00E01C42"/>
    <w:rsid w:val="00E129DC"/>
    <w:rsid w:val="00E20CD9"/>
    <w:rsid w:val="00E26259"/>
    <w:rsid w:val="00EA1301"/>
    <w:rsid w:val="00EC24CF"/>
    <w:rsid w:val="00F444A2"/>
    <w:rsid w:val="00F45EF1"/>
    <w:rsid w:val="00F54591"/>
    <w:rsid w:val="00F67EBC"/>
    <w:rsid w:val="00F77E8E"/>
    <w:rsid w:val="00FC5FCA"/>
    <w:rsid w:val="00FE6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3DC1"/>
  <w15:chartTrackingRefBased/>
  <w15:docId w15:val="{446AF6A4-BA88-414B-AD9D-BBA7EBED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15F"/>
    <w:rPr>
      <w:rFonts w:eastAsiaTheme="majorEastAsia" w:cstheme="majorBidi"/>
      <w:color w:val="272727" w:themeColor="text1" w:themeTint="D8"/>
    </w:rPr>
  </w:style>
  <w:style w:type="paragraph" w:styleId="Title">
    <w:name w:val="Title"/>
    <w:basedOn w:val="Normal"/>
    <w:next w:val="Normal"/>
    <w:link w:val="TitleChar"/>
    <w:uiPriority w:val="10"/>
    <w:qFormat/>
    <w:rsid w:val="00B43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15F"/>
    <w:pPr>
      <w:spacing w:before="160"/>
      <w:jc w:val="center"/>
    </w:pPr>
    <w:rPr>
      <w:i/>
      <w:iCs/>
      <w:color w:val="404040" w:themeColor="text1" w:themeTint="BF"/>
    </w:rPr>
  </w:style>
  <w:style w:type="character" w:customStyle="1" w:styleId="QuoteChar">
    <w:name w:val="Quote Char"/>
    <w:basedOn w:val="DefaultParagraphFont"/>
    <w:link w:val="Quote"/>
    <w:uiPriority w:val="29"/>
    <w:rsid w:val="00B4315F"/>
    <w:rPr>
      <w:i/>
      <w:iCs/>
      <w:color w:val="404040" w:themeColor="text1" w:themeTint="BF"/>
    </w:rPr>
  </w:style>
  <w:style w:type="paragraph" w:styleId="ListParagraph">
    <w:name w:val="List Paragraph"/>
    <w:basedOn w:val="Normal"/>
    <w:uiPriority w:val="34"/>
    <w:qFormat/>
    <w:rsid w:val="00B4315F"/>
    <w:pPr>
      <w:ind w:left="720"/>
      <w:contextualSpacing/>
    </w:pPr>
  </w:style>
  <w:style w:type="character" w:styleId="IntenseEmphasis">
    <w:name w:val="Intense Emphasis"/>
    <w:basedOn w:val="DefaultParagraphFont"/>
    <w:uiPriority w:val="21"/>
    <w:qFormat/>
    <w:rsid w:val="00B4315F"/>
    <w:rPr>
      <w:i/>
      <w:iCs/>
      <w:color w:val="0F4761" w:themeColor="accent1" w:themeShade="BF"/>
    </w:rPr>
  </w:style>
  <w:style w:type="paragraph" w:styleId="IntenseQuote">
    <w:name w:val="Intense Quote"/>
    <w:basedOn w:val="Normal"/>
    <w:next w:val="Normal"/>
    <w:link w:val="IntenseQuoteChar"/>
    <w:uiPriority w:val="30"/>
    <w:qFormat/>
    <w:rsid w:val="00B43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15F"/>
    <w:rPr>
      <w:i/>
      <w:iCs/>
      <w:color w:val="0F4761" w:themeColor="accent1" w:themeShade="BF"/>
    </w:rPr>
  </w:style>
  <w:style w:type="character" w:styleId="IntenseReference">
    <w:name w:val="Intense Reference"/>
    <w:basedOn w:val="DefaultParagraphFont"/>
    <w:uiPriority w:val="32"/>
    <w:qFormat/>
    <w:rsid w:val="00B4315F"/>
    <w:rPr>
      <w:b/>
      <w:bCs/>
      <w:smallCaps/>
      <w:color w:val="0F4761" w:themeColor="accent1" w:themeShade="BF"/>
      <w:spacing w:val="5"/>
    </w:rPr>
  </w:style>
  <w:style w:type="character" w:styleId="Hyperlink">
    <w:name w:val="Hyperlink"/>
    <w:basedOn w:val="DefaultParagraphFont"/>
    <w:uiPriority w:val="99"/>
    <w:unhideWhenUsed/>
    <w:rsid w:val="00F77E8E"/>
    <w:rPr>
      <w:color w:val="467886" w:themeColor="hyperlink"/>
      <w:u w:val="single"/>
    </w:rPr>
  </w:style>
  <w:style w:type="character" w:styleId="UnresolvedMention">
    <w:name w:val="Unresolved Mention"/>
    <w:basedOn w:val="DefaultParagraphFont"/>
    <w:uiPriority w:val="99"/>
    <w:semiHidden/>
    <w:unhideWhenUsed/>
    <w:rsid w:val="00F77E8E"/>
    <w:rPr>
      <w:color w:val="605E5C"/>
      <w:shd w:val="clear" w:color="auto" w:fill="E1DFDD"/>
    </w:rPr>
  </w:style>
  <w:style w:type="paragraph" w:styleId="NormalWeb">
    <w:name w:val="Normal (Web)"/>
    <w:basedOn w:val="Normal"/>
    <w:uiPriority w:val="99"/>
    <w:semiHidden/>
    <w:unhideWhenUsed/>
    <w:rsid w:val="007C68DA"/>
    <w:rPr>
      <w:rFonts w:ascii="Times New Roman" w:hAnsi="Times New Roman" w:cs="Times New Roman"/>
    </w:rPr>
  </w:style>
  <w:style w:type="paragraph" w:styleId="Header">
    <w:name w:val="header"/>
    <w:basedOn w:val="Normal"/>
    <w:link w:val="HeaderChar"/>
    <w:uiPriority w:val="99"/>
    <w:unhideWhenUsed/>
    <w:rsid w:val="00E01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C42"/>
  </w:style>
  <w:style w:type="paragraph" w:styleId="Footer">
    <w:name w:val="footer"/>
    <w:basedOn w:val="Normal"/>
    <w:link w:val="FooterChar"/>
    <w:uiPriority w:val="99"/>
    <w:unhideWhenUsed/>
    <w:rsid w:val="00E01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206</TotalTime>
  <Pages>4</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Buazier, Amfry CPT USARMY 3 ID SUST BDE (USA)</dc:creator>
  <cp:keywords/>
  <dc:description/>
  <cp:lastModifiedBy>Sanchez Buazier, Amfry CPT USARMY 3 ID SUST BDE (USA)</cp:lastModifiedBy>
  <cp:revision>47</cp:revision>
  <dcterms:created xsi:type="dcterms:W3CDTF">2026-02-09T22:10:00Z</dcterms:created>
  <dcterms:modified xsi:type="dcterms:W3CDTF">2026-02-23T02:05:00Z</dcterms:modified>
</cp:coreProperties>
</file>