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3CEC" w14:textId="612A8B54" w:rsidR="00315D45" w:rsidRPr="004B6711" w:rsidRDefault="00315D45" w:rsidP="00315D45">
      <w:pPr>
        <w:rPr>
          <w:b/>
          <w:bCs/>
        </w:rPr>
      </w:pPr>
    </w:p>
    <w:tbl>
      <w:tblPr>
        <w:tblW w:w="14317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63"/>
        <w:gridCol w:w="1863"/>
        <w:gridCol w:w="1863"/>
        <w:gridCol w:w="1863"/>
        <w:gridCol w:w="1863"/>
        <w:gridCol w:w="1863"/>
        <w:gridCol w:w="1863"/>
      </w:tblGrid>
      <w:tr w:rsidR="000D4935" w:rsidRPr="00315D45" w14:paraId="3961B165" w14:textId="77777777" w:rsidTr="059DBA28">
        <w:trPr>
          <w:trHeight w:val="15"/>
        </w:trPr>
        <w:tc>
          <w:tcPr>
            <w:tcW w:w="12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05012981" w14:textId="77777777" w:rsidR="00614C62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</w:rPr>
              <w:t>Case Report</w:t>
            </w:r>
          </w:p>
          <w:p w14:paraId="12432392" w14:textId="3A3B037A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2E6E3484" w14:textId="2B4CAD3E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 xml:space="preserve">A1 - A5 </w:t>
            </w:r>
          </w:p>
          <w:p w14:paraId="34B85901" w14:textId="257902D4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(Excellent)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691062D9" w14:textId="44B447B7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 xml:space="preserve">B1 – B3 </w:t>
            </w:r>
          </w:p>
          <w:p w14:paraId="1F3B4159" w14:textId="7052F086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(Very Good)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25FB595A" w14:textId="09312250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 xml:space="preserve">C1 - C3 </w:t>
            </w:r>
          </w:p>
          <w:p w14:paraId="3F46BFD6" w14:textId="773DB4F1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(Good)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6F39CD5E" w14:textId="77777777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D1 - D3</w:t>
            </w:r>
          </w:p>
          <w:p w14:paraId="183A39AE" w14:textId="37EBE194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(Sufficient)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6D29BEDA" w14:textId="7A406550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M1 – M3</w:t>
            </w:r>
          </w:p>
          <w:p w14:paraId="0CC37FE3" w14:textId="0B410675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(Marginal Fail)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4468887A" w14:textId="77777777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 xml:space="preserve">CF </w:t>
            </w:r>
          </w:p>
          <w:p w14:paraId="430DD95E" w14:textId="1B606638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(Clear Fail)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6C3CF758" w14:textId="77777777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 xml:space="preserve">BF </w:t>
            </w:r>
          </w:p>
          <w:p w14:paraId="0558C3F1" w14:textId="5B0F0EFD" w:rsidR="003E2B3C" w:rsidRPr="00431740" w:rsidRDefault="003E2B3C" w:rsidP="0043174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  <w:lang w:val="en-US"/>
              </w:rPr>
              <w:t>(Bad Fail)</w:t>
            </w:r>
          </w:p>
        </w:tc>
      </w:tr>
      <w:tr w:rsidR="000D5EE5" w:rsidRPr="00315D45" w14:paraId="739ADFD4" w14:textId="77777777" w:rsidTr="059DBA28">
        <w:trPr>
          <w:trHeight w:val="15"/>
        </w:trPr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DF360C" w14:textId="5934AC58" w:rsidR="003E2B3C" w:rsidRPr="00431740" w:rsidRDefault="001D4276" w:rsidP="0043174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</w:rPr>
              <w:t xml:space="preserve">Relevance 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2959B4" w14:textId="651A2635" w:rsidR="003E2B3C" w:rsidRPr="00431740" w:rsidRDefault="00504283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412FE8">
              <w:rPr>
                <w:sz w:val="20"/>
                <w:szCs w:val="20"/>
              </w:rPr>
              <w:t>requirements and remit of the assessment</w:t>
            </w:r>
            <w:r w:rsidR="0063150D">
              <w:rPr>
                <w:sz w:val="20"/>
                <w:szCs w:val="20"/>
              </w:rPr>
              <w:t xml:space="preserve"> </w:t>
            </w:r>
            <w:r w:rsidR="00412FE8">
              <w:rPr>
                <w:sz w:val="20"/>
                <w:szCs w:val="20"/>
              </w:rPr>
              <w:t xml:space="preserve">  have been addressed in depth and to an excellent standard.</w:t>
            </w:r>
            <w:r w:rsidR="00093383">
              <w:rPr>
                <w:sz w:val="20"/>
                <w:szCs w:val="20"/>
              </w:rPr>
              <w:t xml:space="preserve"> An extensive use of a range of evidence that is accurately integrated into the report.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63253C" w14:textId="7D15ACFA" w:rsidR="003E2B3C" w:rsidRPr="00431740" w:rsidRDefault="00412FE8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requirements and remit of the assessment have been addressed to a very good standard.</w:t>
            </w:r>
            <w:r w:rsidR="00093383">
              <w:rPr>
                <w:sz w:val="20"/>
                <w:szCs w:val="20"/>
              </w:rPr>
              <w:t xml:space="preserve"> Comprehensive use of a range of evidence that is accurately integrated into the report.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983648" w14:textId="75CC4AD9" w:rsidR="003E2B3C" w:rsidRPr="00431740" w:rsidRDefault="00412FE8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requirements and remit of the assessment have been addressed</w:t>
            </w:r>
            <w:r w:rsidR="0063150D">
              <w:rPr>
                <w:sz w:val="20"/>
                <w:szCs w:val="20"/>
              </w:rPr>
              <w:t xml:space="preserve"> to a good standard</w:t>
            </w:r>
            <w:r>
              <w:rPr>
                <w:sz w:val="20"/>
                <w:szCs w:val="20"/>
              </w:rPr>
              <w:t>.</w:t>
            </w:r>
            <w:r w:rsidR="00093383">
              <w:rPr>
                <w:sz w:val="20"/>
                <w:szCs w:val="20"/>
              </w:rPr>
              <w:t xml:space="preserve"> Adequate use of a range of evidence that is accurately integrated into the report.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672692" w14:textId="58A4F4BB" w:rsidR="003E2B3C" w:rsidRPr="00431740" w:rsidRDefault="0063150D" w:rsidP="00431740">
            <w:pPr>
              <w:spacing w:line="240" w:lineRule="auto"/>
              <w:rPr>
                <w:sz w:val="20"/>
                <w:szCs w:val="20"/>
              </w:rPr>
            </w:pPr>
            <w:r w:rsidRPr="059DBA28">
              <w:rPr>
                <w:sz w:val="20"/>
                <w:szCs w:val="20"/>
              </w:rPr>
              <w:t>The main requirements of the assessment have been covered</w:t>
            </w:r>
            <w:r w:rsidR="136470E5" w:rsidRPr="059DBA28">
              <w:rPr>
                <w:sz w:val="20"/>
                <w:szCs w:val="20"/>
              </w:rPr>
              <w:t xml:space="preserve"> </w:t>
            </w:r>
            <w:r w:rsidR="0076740A">
              <w:rPr>
                <w:sz w:val="20"/>
                <w:szCs w:val="20"/>
              </w:rPr>
              <w:t xml:space="preserve">sufficiently </w:t>
            </w:r>
            <w:r w:rsidRPr="059DBA28">
              <w:rPr>
                <w:sz w:val="20"/>
                <w:szCs w:val="20"/>
              </w:rPr>
              <w:t>and there are occasional</w:t>
            </w:r>
            <w:r w:rsidR="003E2B3C" w:rsidRPr="059DBA28">
              <w:rPr>
                <w:sz w:val="20"/>
                <w:szCs w:val="20"/>
              </w:rPr>
              <w:t> </w:t>
            </w:r>
            <w:r w:rsidRPr="059DBA28">
              <w:rPr>
                <w:sz w:val="20"/>
                <w:szCs w:val="20"/>
              </w:rPr>
              <w:t>drifts</w:t>
            </w:r>
            <w:r w:rsidR="00F6595A" w:rsidRPr="059DBA28">
              <w:rPr>
                <w:sz w:val="20"/>
                <w:szCs w:val="20"/>
              </w:rPr>
              <w:t xml:space="preserve"> in focus</w:t>
            </w:r>
            <w:r w:rsidRPr="059DBA28">
              <w:rPr>
                <w:sz w:val="20"/>
                <w:szCs w:val="20"/>
              </w:rPr>
              <w:t>.</w:t>
            </w:r>
            <w:r w:rsidR="00093383" w:rsidRPr="059DBA28">
              <w:rPr>
                <w:sz w:val="20"/>
                <w:szCs w:val="20"/>
              </w:rPr>
              <w:t xml:space="preserve"> Some use of evidence and attempt to integrate into the report.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3F94A5" w14:textId="101DA226" w:rsidR="003E2B3C" w:rsidRPr="00431740" w:rsidRDefault="00855790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s</w:t>
            </w:r>
            <w:r w:rsidR="00F6595A">
              <w:rPr>
                <w:sz w:val="20"/>
                <w:szCs w:val="20"/>
              </w:rPr>
              <w:t xml:space="preserve">ome correlation with requirements </w:t>
            </w:r>
            <w:r>
              <w:rPr>
                <w:sz w:val="20"/>
                <w:szCs w:val="20"/>
              </w:rPr>
              <w:t>of the assessment but many instances of irrelevance and a lack of focus.</w:t>
            </w:r>
            <w:r w:rsidR="00093383">
              <w:rPr>
                <w:sz w:val="20"/>
                <w:szCs w:val="20"/>
              </w:rPr>
              <w:t xml:space="preserve"> Limited use of evidence that is poorly integrated into the report.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363D1C" w14:textId="7F1ED467" w:rsidR="003E2B3C" w:rsidRPr="00431740" w:rsidRDefault="00412FE8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requirements </w:t>
            </w:r>
            <w:r w:rsidR="0063150D">
              <w:rPr>
                <w:sz w:val="20"/>
                <w:szCs w:val="20"/>
              </w:rPr>
              <w:t xml:space="preserve">of the assessment have been </w:t>
            </w:r>
            <w:r w:rsidR="00F6595A">
              <w:rPr>
                <w:sz w:val="20"/>
                <w:szCs w:val="20"/>
              </w:rPr>
              <w:t>misunderstood</w:t>
            </w:r>
            <w:r w:rsidR="0063150D">
              <w:rPr>
                <w:sz w:val="20"/>
                <w:szCs w:val="20"/>
              </w:rPr>
              <w:t xml:space="preserve"> and </w:t>
            </w:r>
            <w:r w:rsidR="00855790">
              <w:rPr>
                <w:sz w:val="20"/>
                <w:szCs w:val="20"/>
              </w:rPr>
              <w:t xml:space="preserve">not sufficiently addressed. </w:t>
            </w:r>
            <w:r w:rsidR="00093383">
              <w:rPr>
                <w:sz w:val="20"/>
                <w:szCs w:val="20"/>
              </w:rPr>
              <w:t>Insufficient use of evidence, which is poorly integrated in the report.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23D3135F" w14:textId="59436DE5" w:rsidR="003E2B3C" w:rsidRPr="00431740" w:rsidRDefault="00933803" w:rsidP="00431740">
            <w:pPr>
              <w:spacing w:line="240" w:lineRule="auto"/>
              <w:rPr>
                <w:sz w:val="20"/>
                <w:szCs w:val="20"/>
              </w:rPr>
            </w:pPr>
            <w:r w:rsidRPr="059DBA28">
              <w:rPr>
                <w:sz w:val="20"/>
                <w:szCs w:val="20"/>
              </w:rPr>
              <w:t xml:space="preserve">The work examined is unacceptable and does not </w:t>
            </w:r>
            <w:r w:rsidR="00431740" w:rsidRPr="059DBA28">
              <w:rPr>
                <w:sz w:val="20"/>
                <w:szCs w:val="20"/>
              </w:rPr>
              <w:t xml:space="preserve">address the remit of the module assessment or learning outcomes. It is weak in </w:t>
            </w:r>
            <w:proofErr w:type="gramStart"/>
            <w:r w:rsidR="00431740" w:rsidRPr="059DBA28">
              <w:rPr>
                <w:sz w:val="20"/>
                <w:szCs w:val="20"/>
              </w:rPr>
              <w:t>the majority o</w:t>
            </w:r>
            <w:r w:rsidR="043B62A5" w:rsidRPr="059DBA28">
              <w:rPr>
                <w:sz w:val="20"/>
                <w:szCs w:val="20"/>
              </w:rPr>
              <w:t>f</w:t>
            </w:r>
            <w:proofErr w:type="gramEnd"/>
            <w:r w:rsidR="00431740" w:rsidRPr="059DBA28">
              <w:rPr>
                <w:sz w:val="20"/>
                <w:szCs w:val="20"/>
              </w:rPr>
              <w:t xml:space="preserve"> all criteria.</w:t>
            </w:r>
          </w:p>
        </w:tc>
      </w:tr>
      <w:tr w:rsidR="000D5EE5" w:rsidRPr="00315D45" w14:paraId="674EC64F" w14:textId="77777777" w:rsidTr="059DBA28">
        <w:trPr>
          <w:trHeight w:val="15"/>
        </w:trPr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89AA53" w14:textId="01F2C322" w:rsidR="003E2B3C" w:rsidRPr="00431740" w:rsidRDefault="001D4276" w:rsidP="0043174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</w:rPr>
              <w:t>Knowledge and understanding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7F19F" w14:textId="4538BDEF" w:rsidR="003E2B3C" w:rsidRPr="00431740" w:rsidRDefault="00D972B4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outstanding depth of knowledge and understanding of concepts pertinent to the learning outcomes.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DD0E78" w14:textId="5CA74483" w:rsidR="003E2B3C" w:rsidRPr="00431740" w:rsidRDefault="00D972B4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good level of knowledge and understanding of concepts pertinent to the learning outcomes.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80E3CA" w14:textId="61A3FE18" w:rsidR="003E2B3C" w:rsidRPr="00431740" w:rsidRDefault="00D972B4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Broad level of </w:t>
            </w:r>
            <w:r w:rsidR="009425B4">
              <w:rPr>
                <w:sz w:val="20"/>
                <w:szCs w:val="20"/>
              </w:rPr>
              <w:t xml:space="preserve">knowledge and </w:t>
            </w:r>
            <w:r>
              <w:rPr>
                <w:sz w:val="20"/>
                <w:szCs w:val="20"/>
              </w:rPr>
              <w:t>understanding of concepts pertinent to the learning outcomes.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AFA030" w14:textId="3A6E5352" w:rsidR="003E2B3C" w:rsidRPr="00431740" w:rsidRDefault="00D972B4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Acceptable level of </w:t>
            </w:r>
            <w:r w:rsidR="009425B4">
              <w:rPr>
                <w:sz w:val="20"/>
                <w:szCs w:val="20"/>
              </w:rPr>
              <w:t xml:space="preserve">knowledge and </w:t>
            </w:r>
            <w:r>
              <w:rPr>
                <w:sz w:val="20"/>
                <w:szCs w:val="20"/>
              </w:rPr>
              <w:t>understanding</w:t>
            </w:r>
            <w:r w:rsidR="009425B4">
              <w:rPr>
                <w:sz w:val="20"/>
                <w:szCs w:val="20"/>
              </w:rPr>
              <w:t xml:space="preserve"> of concepts pertinent to the learning outcomes.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A1292E" w14:textId="5B5D47AF" w:rsidR="003E2B3C" w:rsidRPr="00431740" w:rsidRDefault="00D972B4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Superficial knowledge and understanding of concepts pertinent to the learning outcomes.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B59816" w14:textId="06D61BDD" w:rsidR="003E2B3C" w:rsidRPr="00431740" w:rsidRDefault="00D972B4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Lacks evidence of knowledge and understanding of concepts pertinent to the learning outcomes.</w:t>
            </w:r>
          </w:p>
        </w:tc>
        <w:tc>
          <w:tcPr>
            <w:tcW w:w="186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63985DAE" w14:textId="77777777" w:rsidR="003E2B3C" w:rsidRPr="00431740" w:rsidRDefault="003E2B3C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> </w:t>
            </w:r>
          </w:p>
        </w:tc>
      </w:tr>
      <w:tr w:rsidR="000D4935" w:rsidRPr="00315D45" w14:paraId="02472410" w14:textId="77777777" w:rsidTr="059DBA28">
        <w:trPr>
          <w:trHeight w:val="15"/>
        </w:trPr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1AA654" w14:textId="3B9FB147" w:rsidR="003E2B3C" w:rsidRPr="00431740" w:rsidRDefault="001D4276" w:rsidP="0043174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</w:rPr>
              <w:t xml:space="preserve">Critical analysis and </w:t>
            </w:r>
            <w:r w:rsidR="002462BA">
              <w:rPr>
                <w:b/>
                <w:bCs/>
                <w:sz w:val="20"/>
                <w:szCs w:val="20"/>
              </w:rPr>
              <w:t>discuss</w:t>
            </w:r>
            <w:r w:rsidRPr="00431740">
              <w:rPr>
                <w:b/>
                <w:bCs/>
                <w:sz w:val="20"/>
                <w:szCs w:val="20"/>
              </w:rPr>
              <w:t>ion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6BD85B" w14:textId="66EEE65D" w:rsidR="003E2B3C" w:rsidRPr="00431740" w:rsidRDefault="00B23593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an outstanding level of critical analysis and </w:t>
            </w:r>
            <w:r w:rsidR="002462BA">
              <w:rPr>
                <w:sz w:val="20"/>
                <w:szCs w:val="20"/>
              </w:rPr>
              <w:t>discuss</w:t>
            </w:r>
            <w:r>
              <w:rPr>
                <w:sz w:val="20"/>
                <w:szCs w:val="20"/>
              </w:rPr>
              <w:t>ion of issues relevant to professional practice and care interventions. There is a well-balanced argument ending with a rational conclusion.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57EDDB" w14:textId="2BCCCEC0" w:rsidR="003E2B3C" w:rsidRPr="00431740" w:rsidRDefault="00B23593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a very good level of critical analysis and </w:t>
            </w:r>
            <w:r w:rsidR="002462BA">
              <w:rPr>
                <w:sz w:val="20"/>
                <w:szCs w:val="20"/>
              </w:rPr>
              <w:t>discuss</w:t>
            </w:r>
            <w:r>
              <w:rPr>
                <w:sz w:val="20"/>
                <w:szCs w:val="20"/>
              </w:rPr>
              <w:t xml:space="preserve">ion of issues relevant to professional practice and care interventions. There is a well-balanced argument ending with a rational conclusion. 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4CB962" w14:textId="03AB6BB0" w:rsidR="003E2B3C" w:rsidRPr="00431740" w:rsidRDefault="00B23593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critical analysis and </w:t>
            </w:r>
            <w:r w:rsidR="002462BA">
              <w:rPr>
                <w:sz w:val="20"/>
                <w:szCs w:val="20"/>
              </w:rPr>
              <w:t>discuss</w:t>
            </w:r>
            <w:r>
              <w:rPr>
                <w:sz w:val="20"/>
                <w:szCs w:val="20"/>
              </w:rPr>
              <w:t>ion of issues relevant to professional practice and care interventions. There is some comparison and contrasting of different approaches.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70C1BD" w14:textId="1B4EA3FB" w:rsidR="003E2B3C" w:rsidRPr="00431740" w:rsidRDefault="00D271C3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some of critical analysis and </w:t>
            </w:r>
            <w:r w:rsidR="002462BA">
              <w:rPr>
                <w:sz w:val="20"/>
                <w:szCs w:val="20"/>
              </w:rPr>
              <w:t>discuss</w:t>
            </w:r>
            <w:r>
              <w:rPr>
                <w:sz w:val="20"/>
                <w:szCs w:val="20"/>
              </w:rPr>
              <w:t>ion of issues relevant to professional practice and care</w:t>
            </w:r>
            <w:r w:rsidR="00EE1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interventions. </w:t>
            </w:r>
            <w:r w:rsidR="002F4B1A">
              <w:rPr>
                <w:sz w:val="20"/>
                <w:szCs w:val="20"/>
              </w:rPr>
              <w:t xml:space="preserve">Arguments </w:t>
            </w:r>
            <w:r w:rsidR="00EE1D77">
              <w:rPr>
                <w:sz w:val="20"/>
                <w:szCs w:val="20"/>
              </w:rPr>
              <w:t xml:space="preserve">are </w:t>
            </w:r>
            <w:r w:rsidR="002F4B1A">
              <w:rPr>
                <w:sz w:val="20"/>
                <w:szCs w:val="20"/>
              </w:rPr>
              <w:t>simplistic or lack consistency.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C54107" w14:textId="34D460A5" w:rsidR="003E2B3C" w:rsidRPr="00431740" w:rsidRDefault="002F4B1A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evidence</w:t>
            </w:r>
            <w:r w:rsidR="001B441E">
              <w:rPr>
                <w:sz w:val="20"/>
                <w:szCs w:val="20"/>
              </w:rPr>
              <w:t xml:space="preserve"> of critical analysis and </w:t>
            </w:r>
            <w:r w:rsidR="002462BA">
              <w:rPr>
                <w:sz w:val="20"/>
                <w:szCs w:val="20"/>
              </w:rPr>
              <w:t>discuss</w:t>
            </w:r>
            <w:r w:rsidR="001B441E">
              <w:rPr>
                <w:sz w:val="20"/>
                <w:szCs w:val="20"/>
              </w:rPr>
              <w:t>ion of issues relevant to professional practice and care interventions.</w:t>
            </w:r>
            <w:r w:rsidR="00EE1D77">
              <w:rPr>
                <w:sz w:val="20"/>
                <w:szCs w:val="20"/>
              </w:rPr>
              <w:t xml:space="preserve"> There is some discussion, but it is largely descriptive. 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5CB3C9" w14:textId="62608876" w:rsidR="003E2B3C" w:rsidRPr="00431740" w:rsidRDefault="002F4B1A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Lacks evidence </w:t>
            </w:r>
            <w:r w:rsidR="001B441E">
              <w:rPr>
                <w:sz w:val="20"/>
                <w:szCs w:val="20"/>
              </w:rPr>
              <w:t xml:space="preserve">of any critical analysis or </w:t>
            </w:r>
            <w:r w:rsidR="002462BA">
              <w:rPr>
                <w:sz w:val="20"/>
                <w:szCs w:val="20"/>
              </w:rPr>
              <w:t>discuss</w:t>
            </w:r>
            <w:r w:rsidR="001B441E">
              <w:rPr>
                <w:sz w:val="20"/>
                <w:szCs w:val="20"/>
              </w:rPr>
              <w:t>ion of issues relevant to professional practice and care interventions.</w:t>
            </w:r>
            <w:r w:rsidR="001177A2">
              <w:rPr>
                <w:sz w:val="20"/>
                <w:szCs w:val="20"/>
              </w:rPr>
              <w:t xml:space="preserve"> The report is wholly descriptive</w:t>
            </w:r>
            <w:r w:rsidR="00EE1D77">
              <w:rPr>
                <w:sz w:val="20"/>
                <w:szCs w:val="20"/>
              </w:rPr>
              <w:t>.</w:t>
            </w:r>
          </w:p>
        </w:tc>
        <w:tc>
          <w:tcPr>
            <w:tcW w:w="186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46A04CE" w14:textId="77777777" w:rsidR="003E2B3C" w:rsidRPr="00431740" w:rsidRDefault="003E2B3C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> </w:t>
            </w:r>
          </w:p>
        </w:tc>
      </w:tr>
      <w:tr w:rsidR="000D4935" w:rsidRPr="00315D45" w14:paraId="6ADF0562" w14:textId="77777777" w:rsidTr="059DBA28">
        <w:trPr>
          <w:trHeight w:val="15"/>
        </w:trPr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712239" w14:textId="7C04D25C" w:rsidR="001D4276" w:rsidRPr="00431740" w:rsidRDefault="001D4276" w:rsidP="0043174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31740">
              <w:rPr>
                <w:b/>
                <w:bCs/>
                <w:sz w:val="20"/>
                <w:szCs w:val="20"/>
              </w:rPr>
              <w:lastRenderedPageBreak/>
              <w:t>Presentation</w:t>
            </w:r>
            <w:r w:rsidR="00504283">
              <w:rPr>
                <w:b/>
                <w:bCs/>
                <w:sz w:val="20"/>
                <w:szCs w:val="20"/>
              </w:rPr>
              <w:t xml:space="preserve"> and structure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3A9EC6" w14:textId="60072036" w:rsidR="001D4276" w:rsidRPr="00431740" w:rsidRDefault="00844232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>A</w:t>
            </w:r>
            <w:r w:rsidR="00DB0219" w:rsidRPr="00431740">
              <w:rPr>
                <w:sz w:val="20"/>
                <w:szCs w:val="20"/>
              </w:rPr>
              <w:t xml:space="preserve">cademic writing and presentation </w:t>
            </w:r>
            <w:r w:rsidRPr="00431740">
              <w:rPr>
                <w:sz w:val="20"/>
                <w:szCs w:val="20"/>
              </w:rPr>
              <w:t xml:space="preserve">are of an excellent standard </w:t>
            </w:r>
            <w:r w:rsidR="00DB0219" w:rsidRPr="00431740">
              <w:rPr>
                <w:sz w:val="20"/>
                <w:szCs w:val="20"/>
              </w:rPr>
              <w:t>throughout.</w:t>
            </w:r>
            <w:r w:rsidR="005042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EA095E" w14:textId="37E65FB7" w:rsidR="001D4276" w:rsidRPr="00431740" w:rsidRDefault="00844232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>Academic writing and presentation are of a very good standard throughout.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762328" w14:textId="2E08C092" w:rsidR="001D4276" w:rsidRPr="00431740" w:rsidRDefault="00844232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>Academic writing and presentation are of a generally good standard.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2F7E5C" w14:textId="4A221AE2" w:rsidR="001D4276" w:rsidRPr="00431740" w:rsidRDefault="00A17157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>Academic writing</w:t>
            </w:r>
            <w:r w:rsidR="00C51296" w:rsidRPr="00431740">
              <w:rPr>
                <w:sz w:val="20"/>
                <w:szCs w:val="20"/>
              </w:rPr>
              <w:t xml:space="preserve"> and presentation are of a </w:t>
            </w:r>
            <w:r w:rsidR="00DD7C7A" w:rsidRPr="00431740">
              <w:rPr>
                <w:sz w:val="20"/>
                <w:szCs w:val="20"/>
              </w:rPr>
              <w:t>satisfactory</w:t>
            </w:r>
            <w:r w:rsidR="00C51296" w:rsidRPr="00431740">
              <w:rPr>
                <w:sz w:val="20"/>
                <w:szCs w:val="20"/>
              </w:rPr>
              <w:t xml:space="preserve"> sta</w:t>
            </w:r>
            <w:r w:rsidR="00431740">
              <w:rPr>
                <w:sz w:val="20"/>
                <w:szCs w:val="20"/>
              </w:rPr>
              <w:t>ndard</w:t>
            </w:r>
            <w:r w:rsidR="00C51296" w:rsidRPr="00431740">
              <w:rPr>
                <w:sz w:val="20"/>
                <w:szCs w:val="20"/>
              </w:rPr>
              <w:t>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0F7E8A" w14:textId="24D34E38" w:rsidR="001D4276" w:rsidRPr="00431740" w:rsidRDefault="00D7099B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 xml:space="preserve">Academic writing and presentation </w:t>
            </w:r>
            <w:r w:rsidR="00DD7C7A" w:rsidRPr="00431740">
              <w:rPr>
                <w:sz w:val="20"/>
                <w:szCs w:val="20"/>
              </w:rPr>
              <w:t>are</w:t>
            </w:r>
            <w:r w:rsidRPr="00431740">
              <w:rPr>
                <w:sz w:val="20"/>
                <w:szCs w:val="20"/>
              </w:rPr>
              <w:t xml:space="preserve"> poor with numerous deficiencies.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765C5C" w14:textId="5C809E25" w:rsidR="001D4276" w:rsidRPr="00431740" w:rsidRDefault="000D4935" w:rsidP="00431740">
            <w:pPr>
              <w:spacing w:line="240" w:lineRule="auto"/>
              <w:rPr>
                <w:sz w:val="20"/>
                <w:szCs w:val="20"/>
              </w:rPr>
            </w:pPr>
            <w:r w:rsidRPr="00431740">
              <w:rPr>
                <w:sz w:val="20"/>
                <w:szCs w:val="20"/>
              </w:rPr>
              <w:t>Academic writing and presentation</w:t>
            </w:r>
            <w:r w:rsidR="00933803" w:rsidRPr="00431740">
              <w:rPr>
                <w:sz w:val="20"/>
                <w:szCs w:val="20"/>
              </w:rPr>
              <w:t xml:space="preserve"> style</w:t>
            </w:r>
            <w:r w:rsidRPr="00431740">
              <w:rPr>
                <w:sz w:val="20"/>
                <w:szCs w:val="20"/>
              </w:rPr>
              <w:t xml:space="preserve"> are u</w:t>
            </w:r>
            <w:r w:rsidR="00D7099B" w:rsidRPr="00431740">
              <w:rPr>
                <w:sz w:val="20"/>
                <w:szCs w:val="20"/>
              </w:rPr>
              <w:t>nsatisfactory</w:t>
            </w:r>
            <w:r w:rsidR="00933803" w:rsidRPr="00431740">
              <w:rPr>
                <w:sz w:val="20"/>
                <w:szCs w:val="20"/>
              </w:rPr>
              <w:t>.</w:t>
            </w:r>
          </w:p>
        </w:tc>
        <w:tc>
          <w:tcPr>
            <w:tcW w:w="186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</w:tcPr>
          <w:p w14:paraId="61C2024C" w14:textId="04A05513" w:rsidR="001D4276" w:rsidRPr="00431740" w:rsidRDefault="001D4276" w:rsidP="0043174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D4935" w:rsidRPr="00315D45" w14:paraId="4BE841E4" w14:textId="77777777" w:rsidTr="059DBA28">
        <w:trPr>
          <w:trHeight w:val="15"/>
        </w:trPr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CD0042" w14:textId="6E2BAFF6" w:rsidR="001D4276" w:rsidRPr="00431740" w:rsidRDefault="00CD4509" w:rsidP="0043174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1D4276" w:rsidRPr="00431740">
              <w:rPr>
                <w:b/>
                <w:bCs/>
                <w:sz w:val="20"/>
                <w:szCs w:val="20"/>
              </w:rPr>
              <w:t>eferencing</w:t>
            </w:r>
            <w:r>
              <w:rPr>
                <w:b/>
                <w:bCs/>
                <w:sz w:val="20"/>
                <w:szCs w:val="20"/>
              </w:rPr>
              <w:t xml:space="preserve"> in line with School</w:t>
            </w:r>
            <w:r w:rsidR="00FE7E9D">
              <w:rPr>
                <w:b/>
                <w:bCs/>
                <w:sz w:val="20"/>
                <w:szCs w:val="20"/>
              </w:rPr>
              <w:t xml:space="preserve"> referencing guidance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8F9D25" w14:textId="4E37625B" w:rsidR="001D4276" w:rsidRPr="00431740" w:rsidRDefault="001E3936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and accurate referencing.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8C84FB" w14:textId="08739481" w:rsidR="001D4276" w:rsidRPr="00431740" w:rsidRDefault="00A1728E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Almost entirely correct referencing.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D68ACC" w14:textId="1F64B7C3" w:rsidR="001D4276" w:rsidRPr="00431740" w:rsidRDefault="00A1728E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References</w:t>
            </w:r>
            <w:r w:rsidR="00595E06">
              <w:rPr>
                <w:sz w:val="20"/>
                <w:szCs w:val="20"/>
              </w:rPr>
              <w:t xml:space="preserve"> satisfactory </w:t>
            </w:r>
            <w:r w:rsidR="00FE49B6">
              <w:rPr>
                <w:sz w:val="20"/>
                <w:szCs w:val="20"/>
              </w:rPr>
              <w:t>but with minor</w:t>
            </w:r>
            <w:r w:rsidR="002A5E84">
              <w:rPr>
                <w:sz w:val="20"/>
                <w:szCs w:val="20"/>
              </w:rPr>
              <w:t xml:space="preserve"> inconsistencies and/or errors.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976005" w14:textId="403C61C1" w:rsidR="001D4276" w:rsidRPr="00431740" w:rsidRDefault="000966EF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Contains </w:t>
            </w:r>
            <w:r w:rsidR="00FD6C68">
              <w:rPr>
                <w:sz w:val="20"/>
                <w:szCs w:val="20"/>
              </w:rPr>
              <w:t>several</w:t>
            </w:r>
            <w:r w:rsidR="00111456">
              <w:rPr>
                <w:sz w:val="20"/>
                <w:szCs w:val="20"/>
              </w:rPr>
              <w:t xml:space="preserve"> inconsistencies and/or error</w:t>
            </w:r>
            <w:r w:rsidR="00E72AA4">
              <w:rPr>
                <w:sz w:val="20"/>
                <w:szCs w:val="20"/>
              </w:rPr>
              <w:t>s in referencing.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4B643A" w14:textId="623268D0" w:rsidR="001D4276" w:rsidRPr="00431740" w:rsidRDefault="00E72AA4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Significant </w:t>
            </w:r>
            <w:r w:rsidR="005B4AC9">
              <w:rPr>
                <w:sz w:val="20"/>
                <w:szCs w:val="20"/>
              </w:rPr>
              <w:t>referencing errors.</w:t>
            </w:r>
          </w:p>
        </w:tc>
        <w:tc>
          <w:tcPr>
            <w:tcW w:w="1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50D8B1" w14:textId="54FD6638" w:rsidR="001D4276" w:rsidRPr="00431740" w:rsidRDefault="005A454F" w:rsidP="004317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attempt made to </w:t>
            </w:r>
            <w:r w:rsidR="00C16F95">
              <w:rPr>
                <w:sz w:val="20"/>
                <w:szCs w:val="20"/>
              </w:rPr>
              <w:t>references any sources used.</w:t>
            </w:r>
          </w:p>
        </w:tc>
        <w:tc>
          <w:tcPr>
            <w:tcW w:w="186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95CD0D" w14:textId="77777777" w:rsidR="001D4276" w:rsidRPr="00431740" w:rsidRDefault="001D4276" w:rsidP="0043174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E18D743" w14:textId="181881FA" w:rsidR="000F7CAF" w:rsidRDefault="000F7CAF" w:rsidP="00D972B4"/>
    <w:sectPr w:rsidR="000F7CAF" w:rsidSect="004D5AB5">
      <w:headerReference w:type="default" r:id="rId9"/>
      <w:pgSz w:w="16838" w:h="11906" w:orient="landscape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ACCD" w14:textId="77777777" w:rsidR="00D133C6" w:rsidRDefault="00D133C6" w:rsidP="003E2B3C">
      <w:pPr>
        <w:spacing w:after="0" w:line="240" w:lineRule="auto"/>
      </w:pPr>
      <w:r>
        <w:separator/>
      </w:r>
    </w:p>
  </w:endnote>
  <w:endnote w:type="continuationSeparator" w:id="0">
    <w:p w14:paraId="1A477D1B" w14:textId="77777777" w:rsidR="00D133C6" w:rsidRDefault="00D133C6" w:rsidP="003E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E0BB" w14:textId="77777777" w:rsidR="00D133C6" w:rsidRDefault="00D133C6" w:rsidP="003E2B3C">
      <w:pPr>
        <w:spacing w:after="0" w:line="240" w:lineRule="auto"/>
      </w:pPr>
      <w:r>
        <w:separator/>
      </w:r>
    </w:p>
  </w:footnote>
  <w:footnote w:type="continuationSeparator" w:id="0">
    <w:p w14:paraId="4775D3DB" w14:textId="77777777" w:rsidR="00D133C6" w:rsidRDefault="00D133C6" w:rsidP="003E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86C3" w14:textId="6EE82FFD" w:rsidR="003E2B3C" w:rsidRPr="002A0A02" w:rsidRDefault="004D5AB5">
    <w:pPr>
      <w:pStyle w:val="Header"/>
      <w:rPr>
        <w:b/>
        <w:bCs/>
        <w:noProof/>
      </w:rPr>
    </w:pPr>
    <w:r w:rsidRPr="002A0A02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0EA188C" wp14:editId="14A38B2C">
          <wp:simplePos x="0" y="0"/>
          <wp:positionH relativeFrom="column">
            <wp:posOffset>7600950</wp:posOffset>
          </wp:positionH>
          <wp:positionV relativeFrom="paragraph">
            <wp:posOffset>-1905</wp:posOffset>
          </wp:positionV>
          <wp:extent cx="1733550" cy="428625"/>
          <wp:effectExtent l="0" t="0" r="0" b="9525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E2B3C" w:rsidRPr="002A0A02">
      <w:rPr>
        <w:b/>
        <w:bCs/>
      </w:rPr>
      <w:t>Module NA3020</w:t>
    </w:r>
    <w:r w:rsidR="002A0A02">
      <w:rPr>
        <w:b/>
        <w:bCs/>
      </w:rPr>
      <w:t>8</w:t>
    </w:r>
    <w:r w:rsidR="002A0A02">
      <w:rPr>
        <w:b/>
        <w:bCs/>
      </w:rPr>
      <w:tab/>
    </w:r>
    <w:r w:rsidR="002A0A02">
      <w:rPr>
        <w:b/>
        <w:bCs/>
      </w:rPr>
      <w:tab/>
    </w:r>
    <w:r w:rsidR="003E2B3C" w:rsidRPr="002A0A02">
      <w:rPr>
        <w:b/>
        <w:bCs/>
      </w:rPr>
      <w:t xml:space="preserve">Assessment Part </w:t>
    </w:r>
    <w:r w:rsidR="00F265B4">
      <w:rPr>
        <w:b/>
        <w:bCs/>
      </w:rPr>
      <w:t>1</w:t>
    </w:r>
    <w:r w:rsidR="003E2B3C" w:rsidRPr="002A0A02">
      <w:rPr>
        <w:b/>
        <w:bCs/>
      </w:rPr>
      <w:t xml:space="preserve"> – Patient Case Repor</w:t>
    </w:r>
    <w:r w:rsidR="002A0A02" w:rsidRPr="002A0A02">
      <w:rPr>
        <w:b/>
        <w:bCs/>
      </w:rPr>
      <w:t xml:space="preserve">t </w:t>
    </w:r>
    <w:r w:rsidR="002A0A02" w:rsidRPr="002A0A02">
      <w:rPr>
        <w:b/>
        <w:bCs/>
      </w:rPr>
      <w:tab/>
    </w:r>
    <w:r w:rsidR="002A0A02" w:rsidRPr="002A0A02">
      <w:rPr>
        <w:b/>
        <w:bCs/>
      </w:rPr>
      <w:tab/>
    </w:r>
    <w:r w:rsidR="002A0A02" w:rsidRPr="002A0A02">
      <w:rPr>
        <w:b/>
        <w:bCs/>
      </w:rPr>
      <w:tab/>
    </w:r>
  </w:p>
  <w:p w14:paraId="6E6D849B" w14:textId="1C0F4952" w:rsidR="003E2B3C" w:rsidRPr="002A0A02" w:rsidRDefault="003E2B3C">
    <w:pPr>
      <w:pStyle w:val="Header"/>
      <w:rPr>
        <w:b/>
        <w:bCs/>
      </w:rPr>
    </w:pPr>
    <w:r w:rsidRPr="002A0A02">
      <w:rPr>
        <w:b/>
        <w:bCs/>
      </w:rPr>
      <w:t>Marking Criteria – Level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45"/>
    <w:rsid w:val="00037756"/>
    <w:rsid w:val="00093383"/>
    <w:rsid w:val="000966EF"/>
    <w:rsid w:val="000D4935"/>
    <w:rsid w:val="000D5EE5"/>
    <w:rsid w:val="000F7CAF"/>
    <w:rsid w:val="00111456"/>
    <w:rsid w:val="001177A2"/>
    <w:rsid w:val="001A29EF"/>
    <w:rsid w:val="001B441E"/>
    <w:rsid w:val="001D4276"/>
    <w:rsid w:val="001E3936"/>
    <w:rsid w:val="002462BA"/>
    <w:rsid w:val="002A0A02"/>
    <w:rsid w:val="002A5E84"/>
    <w:rsid w:val="002F4B1A"/>
    <w:rsid w:val="00315D45"/>
    <w:rsid w:val="003E2B3C"/>
    <w:rsid w:val="00412FE8"/>
    <w:rsid w:val="00431740"/>
    <w:rsid w:val="00487B31"/>
    <w:rsid w:val="004B6711"/>
    <w:rsid w:val="004D5AB5"/>
    <w:rsid w:val="00504283"/>
    <w:rsid w:val="00595E06"/>
    <w:rsid w:val="005A454F"/>
    <w:rsid w:val="005B4AC9"/>
    <w:rsid w:val="00614C62"/>
    <w:rsid w:val="0063150D"/>
    <w:rsid w:val="00676392"/>
    <w:rsid w:val="006A0B4C"/>
    <w:rsid w:val="0076264D"/>
    <w:rsid w:val="0076740A"/>
    <w:rsid w:val="00804CE2"/>
    <w:rsid w:val="00844232"/>
    <w:rsid w:val="00855790"/>
    <w:rsid w:val="008D4FFB"/>
    <w:rsid w:val="00933803"/>
    <w:rsid w:val="009425B4"/>
    <w:rsid w:val="00A17157"/>
    <w:rsid w:val="00A1728E"/>
    <w:rsid w:val="00B167C5"/>
    <w:rsid w:val="00B23593"/>
    <w:rsid w:val="00BF4155"/>
    <w:rsid w:val="00C16F95"/>
    <w:rsid w:val="00C51296"/>
    <w:rsid w:val="00C903A6"/>
    <w:rsid w:val="00CA04F8"/>
    <w:rsid w:val="00CD4509"/>
    <w:rsid w:val="00CF4039"/>
    <w:rsid w:val="00D133C6"/>
    <w:rsid w:val="00D271C3"/>
    <w:rsid w:val="00D51E8F"/>
    <w:rsid w:val="00D654E8"/>
    <w:rsid w:val="00D7099B"/>
    <w:rsid w:val="00D972B4"/>
    <w:rsid w:val="00DB0219"/>
    <w:rsid w:val="00DD7C7A"/>
    <w:rsid w:val="00E72AA4"/>
    <w:rsid w:val="00E8403D"/>
    <w:rsid w:val="00ED5345"/>
    <w:rsid w:val="00EE1D77"/>
    <w:rsid w:val="00F265B4"/>
    <w:rsid w:val="00F6595A"/>
    <w:rsid w:val="00FB04A5"/>
    <w:rsid w:val="00FC06A2"/>
    <w:rsid w:val="00FD6C68"/>
    <w:rsid w:val="00FE49B6"/>
    <w:rsid w:val="00FE7E9D"/>
    <w:rsid w:val="043B62A5"/>
    <w:rsid w:val="059DBA28"/>
    <w:rsid w:val="136470E5"/>
    <w:rsid w:val="23676CE5"/>
    <w:rsid w:val="2CF526CE"/>
    <w:rsid w:val="3114639B"/>
    <w:rsid w:val="572C58C4"/>
    <w:rsid w:val="75F1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271B3"/>
  <w15:chartTrackingRefBased/>
  <w15:docId w15:val="{E352FC7A-9CE1-4491-8904-BF872C27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B3C"/>
  </w:style>
  <w:style w:type="paragraph" w:styleId="Footer">
    <w:name w:val="footer"/>
    <w:basedOn w:val="Normal"/>
    <w:link w:val="FooterChar"/>
    <w:uiPriority w:val="99"/>
    <w:unhideWhenUsed/>
    <w:rsid w:val="003E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B3C"/>
  </w:style>
  <w:style w:type="table" w:styleId="TableGrid">
    <w:name w:val="Table Grid"/>
    <w:basedOn w:val="TableNormal"/>
    <w:uiPriority w:val="39"/>
    <w:rsid w:val="00D9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0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2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0A4DB55BF444F92C546B506CD4056" ma:contentTypeVersion="6" ma:contentTypeDescription="Create a new document." ma:contentTypeScope="" ma:versionID="7d7deccb5cfb866b7ebce589fc691e84">
  <xsd:schema xmlns:xsd="http://www.w3.org/2001/XMLSchema" xmlns:xs="http://www.w3.org/2001/XMLSchema" xmlns:p="http://schemas.microsoft.com/office/2006/metadata/properties" xmlns:ns2="45e6bc5d-7951-4d7a-b2ae-c7f800d76119" xmlns:ns3="6b5c31fa-4652-40e0-8d8b-fe6a7e2216ff" targetNamespace="http://schemas.microsoft.com/office/2006/metadata/properties" ma:root="true" ma:fieldsID="84bbf8fde860a816178311fef31796d3" ns2:_="" ns3:_="">
    <xsd:import namespace="45e6bc5d-7951-4d7a-b2ae-c7f800d76119"/>
    <xsd:import namespace="6b5c31fa-4652-40e0-8d8b-fe6a7e221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bc5d-7951-4d7a-b2ae-c7f800d76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c31fa-4652-40e0-8d8b-fe6a7e221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8337B-1ED9-49E7-AAE8-2FB247C05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bc5d-7951-4d7a-b2ae-c7f800d76119"/>
    <ds:schemaRef ds:uri="6b5c31fa-4652-40e0-8d8b-fe6a7e221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9077E-2A14-48A5-9BCA-3D9E01031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A88AA-3669-49C3-AA69-1859C6E22E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4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Revis (Staff)</dc:creator>
  <cp:keywords/>
  <dc:description/>
  <cp:lastModifiedBy>Kay Findlay (Staff)</cp:lastModifiedBy>
  <cp:revision>2</cp:revision>
  <dcterms:created xsi:type="dcterms:W3CDTF">2023-06-22T14:43:00Z</dcterms:created>
  <dcterms:modified xsi:type="dcterms:W3CDTF">2023-06-22T14:43:00Z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0x0101007C10A4DB55BF444F92C546B506CD4056</vt:lpwstr>
  </property>
</Properties>
</file>