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41B9" w:rsidRPr="00837FB4" w:rsidRDefault="002141B9" w:rsidP="002141B9">
      <w:pPr>
        <w:spacing w:before="100" w:beforeAutospacing="1" w:after="100" w:afterAutospacing="1" w:line="240" w:lineRule="auto"/>
        <w:outlineLvl w:val="0"/>
        <w:rPr>
          <w:rFonts w:ascii="Times New Roman" w:eastAsia="Times New Roman" w:hAnsi="Times New Roman" w:cs="Times New Roman"/>
          <w:bCs/>
          <w:kern w:val="36"/>
          <w:sz w:val="24"/>
          <w:szCs w:val="24"/>
        </w:rPr>
      </w:pPr>
    </w:p>
    <w:p w:rsidR="002141B9" w:rsidRPr="00837FB4" w:rsidRDefault="002141B9" w:rsidP="002141B9">
      <w:pPr>
        <w:spacing w:before="100" w:beforeAutospacing="1" w:after="100" w:afterAutospacing="1" w:line="240" w:lineRule="auto"/>
        <w:outlineLvl w:val="0"/>
        <w:rPr>
          <w:rFonts w:ascii="Times New Roman" w:eastAsia="Times New Roman" w:hAnsi="Times New Roman" w:cs="Times New Roman"/>
          <w:bCs/>
          <w:kern w:val="36"/>
          <w:sz w:val="24"/>
          <w:szCs w:val="24"/>
        </w:rPr>
      </w:pPr>
    </w:p>
    <w:p w:rsidR="002141B9" w:rsidRPr="00837FB4" w:rsidRDefault="002141B9" w:rsidP="002141B9">
      <w:pPr>
        <w:spacing w:before="100" w:beforeAutospacing="1" w:after="100" w:afterAutospacing="1" w:line="240" w:lineRule="auto"/>
        <w:outlineLvl w:val="0"/>
        <w:rPr>
          <w:rFonts w:ascii="Times New Roman" w:eastAsia="Times New Roman" w:hAnsi="Times New Roman" w:cs="Times New Roman"/>
          <w:bCs/>
          <w:kern w:val="36"/>
          <w:sz w:val="24"/>
          <w:szCs w:val="24"/>
        </w:rPr>
      </w:pPr>
    </w:p>
    <w:p w:rsidR="002141B9" w:rsidRPr="00837FB4" w:rsidRDefault="002141B9" w:rsidP="002141B9">
      <w:pPr>
        <w:spacing w:before="100" w:beforeAutospacing="1" w:after="100" w:afterAutospacing="1" w:line="240" w:lineRule="auto"/>
        <w:outlineLvl w:val="0"/>
        <w:rPr>
          <w:rFonts w:ascii="Times New Roman" w:eastAsia="Times New Roman" w:hAnsi="Times New Roman" w:cs="Times New Roman"/>
          <w:bCs/>
          <w:kern w:val="36"/>
          <w:sz w:val="24"/>
          <w:szCs w:val="24"/>
        </w:rPr>
      </w:pPr>
      <w:bookmarkStart w:id="0" w:name="_GoBack"/>
      <w:r w:rsidRPr="00837FB4">
        <w:rPr>
          <w:rFonts w:ascii="Times New Roman" w:eastAsia="Times New Roman" w:hAnsi="Times New Roman" w:cs="Times New Roman"/>
          <w:bCs/>
          <w:kern w:val="36"/>
          <w:sz w:val="24"/>
          <w:szCs w:val="24"/>
        </w:rPr>
        <w:t>The Global Shift to Remote and Hybrid Work Models: Causes and Effects</w:t>
      </w:r>
    </w:p>
    <w:bookmarkEnd w:id="0"/>
    <w:p w:rsidR="002141B9" w:rsidRPr="00837FB4" w:rsidRDefault="002141B9" w:rsidP="002141B9">
      <w:pPr>
        <w:spacing w:before="100" w:beforeAutospacing="1" w:after="100" w:afterAutospacing="1" w:line="240" w:lineRule="auto"/>
        <w:outlineLvl w:val="0"/>
        <w:rPr>
          <w:rFonts w:ascii="Times New Roman" w:eastAsia="Times New Roman" w:hAnsi="Times New Roman" w:cs="Times New Roman"/>
          <w:bCs/>
          <w:kern w:val="36"/>
          <w:sz w:val="24"/>
          <w:szCs w:val="24"/>
        </w:rPr>
      </w:pPr>
    </w:p>
    <w:p w:rsidR="002141B9" w:rsidRPr="00837FB4" w:rsidRDefault="002141B9" w:rsidP="002141B9">
      <w:pPr>
        <w:spacing w:before="100" w:beforeAutospacing="1" w:after="100" w:afterAutospacing="1" w:line="240" w:lineRule="auto"/>
        <w:outlineLvl w:val="0"/>
        <w:rPr>
          <w:rFonts w:ascii="Times New Roman" w:eastAsia="Times New Roman" w:hAnsi="Times New Roman" w:cs="Times New Roman"/>
          <w:bCs/>
          <w:kern w:val="36"/>
          <w:sz w:val="24"/>
          <w:szCs w:val="24"/>
        </w:rPr>
      </w:pPr>
    </w:p>
    <w:p w:rsidR="002141B9" w:rsidRPr="00837FB4" w:rsidRDefault="002141B9" w:rsidP="002141B9">
      <w:pPr>
        <w:spacing w:before="100" w:beforeAutospacing="1" w:after="100" w:afterAutospacing="1" w:line="240" w:lineRule="auto"/>
        <w:outlineLvl w:val="0"/>
        <w:rPr>
          <w:rFonts w:ascii="Times New Roman" w:eastAsia="Times New Roman" w:hAnsi="Times New Roman" w:cs="Times New Roman"/>
          <w:bCs/>
          <w:kern w:val="36"/>
          <w:sz w:val="24"/>
          <w:szCs w:val="24"/>
        </w:rPr>
      </w:pPr>
    </w:p>
    <w:p w:rsidR="002141B9" w:rsidRPr="00837FB4" w:rsidRDefault="002141B9" w:rsidP="002141B9">
      <w:pPr>
        <w:spacing w:before="100" w:beforeAutospacing="1" w:after="100" w:afterAutospacing="1" w:line="240" w:lineRule="auto"/>
        <w:outlineLvl w:val="0"/>
        <w:rPr>
          <w:rFonts w:ascii="Times New Roman" w:eastAsia="Times New Roman" w:hAnsi="Times New Roman" w:cs="Times New Roman"/>
          <w:bCs/>
          <w:kern w:val="36"/>
          <w:sz w:val="24"/>
          <w:szCs w:val="24"/>
        </w:rPr>
      </w:pPr>
    </w:p>
    <w:p w:rsidR="002141B9" w:rsidRPr="00837FB4" w:rsidRDefault="002141B9" w:rsidP="002141B9">
      <w:pPr>
        <w:spacing w:before="100" w:beforeAutospacing="1" w:after="100" w:afterAutospacing="1" w:line="240" w:lineRule="auto"/>
        <w:outlineLvl w:val="0"/>
        <w:rPr>
          <w:rFonts w:ascii="Times New Roman" w:eastAsia="Times New Roman" w:hAnsi="Times New Roman" w:cs="Times New Roman"/>
          <w:bCs/>
          <w:kern w:val="36"/>
          <w:sz w:val="24"/>
          <w:szCs w:val="24"/>
        </w:rPr>
      </w:pPr>
    </w:p>
    <w:p w:rsidR="002141B9" w:rsidRPr="00837FB4" w:rsidRDefault="002141B9" w:rsidP="002141B9">
      <w:pPr>
        <w:spacing w:before="100" w:beforeAutospacing="1" w:after="100" w:afterAutospacing="1" w:line="240" w:lineRule="auto"/>
        <w:outlineLvl w:val="0"/>
        <w:rPr>
          <w:rFonts w:ascii="Times New Roman" w:eastAsia="Times New Roman" w:hAnsi="Times New Roman" w:cs="Times New Roman"/>
          <w:bCs/>
          <w:kern w:val="36"/>
          <w:sz w:val="24"/>
          <w:szCs w:val="24"/>
        </w:rPr>
      </w:pPr>
    </w:p>
    <w:p w:rsidR="002141B9" w:rsidRPr="00837FB4" w:rsidRDefault="002141B9" w:rsidP="002141B9">
      <w:pPr>
        <w:spacing w:before="100" w:beforeAutospacing="1" w:after="100" w:afterAutospacing="1" w:line="240" w:lineRule="auto"/>
        <w:outlineLvl w:val="0"/>
        <w:rPr>
          <w:rFonts w:ascii="Times New Roman" w:eastAsia="Times New Roman" w:hAnsi="Times New Roman" w:cs="Times New Roman"/>
          <w:bCs/>
          <w:kern w:val="36"/>
          <w:sz w:val="24"/>
          <w:szCs w:val="24"/>
        </w:rPr>
      </w:pPr>
    </w:p>
    <w:p w:rsidR="002141B9" w:rsidRPr="00837FB4" w:rsidRDefault="002141B9" w:rsidP="002141B9">
      <w:pPr>
        <w:spacing w:before="100" w:beforeAutospacing="1" w:after="100" w:afterAutospacing="1" w:line="240" w:lineRule="auto"/>
        <w:outlineLvl w:val="0"/>
        <w:rPr>
          <w:rFonts w:ascii="Times New Roman" w:eastAsia="Times New Roman" w:hAnsi="Times New Roman" w:cs="Times New Roman"/>
          <w:bCs/>
          <w:kern w:val="36"/>
          <w:sz w:val="24"/>
          <w:szCs w:val="24"/>
        </w:rPr>
      </w:pPr>
    </w:p>
    <w:p w:rsidR="002141B9" w:rsidRPr="00837FB4" w:rsidRDefault="002141B9" w:rsidP="002141B9">
      <w:pPr>
        <w:spacing w:before="100" w:beforeAutospacing="1" w:after="100" w:afterAutospacing="1" w:line="240" w:lineRule="auto"/>
        <w:outlineLvl w:val="0"/>
        <w:rPr>
          <w:rFonts w:ascii="Times New Roman" w:eastAsia="Times New Roman" w:hAnsi="Times New Roman" w:cs="Times New Roman"/>
          <w:bCs/>
          <w:kern w:val="36"/>
          <w:sz w:val="24"/>
          <w:szCs w:val="24"/>
        </w:rPr>
      </w:pPr>
    </w:p>
    <w:p w:rsidR="002141B9" w:rsidRPr="00837FB4" w:rsidRDefault="002141B9" w:rsidP="002141B9">
      <w:pPr>
        <w:spacing w:before="100" w:beforeAutospacing="1" w:after="100" w:afterAutospacing="1" w:line="240" w:lineRule="auto"/>
        <w:outlineLvl w:val="0"/>
        <w:rPr>
          <w:rFonts w:ascii="Times New Roman" w:eastAsia="Times New Roman" w:hAnsi="Times New Roman" w:cs="Times New Roman"/>
          <w:bCs/>
          <w:kern w:val="36"/>
          <w:sz w:val="24"/>
          <w:szCs w:val="24"/>
        </w:rPr>
      </w:pPr>
    </w:p>
    <w:p w:rsidR="002141B9" w:rsidRPr="00837FB4" w:rsidRDefault="002141B9" w:rsidP="002141B9">
      <w:pPr>
        <w:spacing w:before="100" w:beforeAutospacing="1" w:after="100" w:afterAutospacing="1" w:line="240" w:lineRule="auto"/>
        <w:outlineLvl w:val="0"/>
        <w:rPr>
          <w:rFonts w:ascii="Times New Roman" w:eastAsia="Times New Roman" w:hAnsi="Times New Roman" w:cs="Times New Roman"/>
          <w:bCs/>
          <w:kern w:val="36"/>
          <w:sz w:val="24"/>
          <w:szCs w:val="24"/>
        </w:rPr>
      </w:pPr>
    </w:p>
    <w:p w:rsidR="002141B9" w:rsidRPr="00837FB4" w:rsidRDefault="002141B9" w:rsidP="002141B9">
      <w:pPr>
        <w:spacing w:before="100" w:beforeAutospacing="1" w:after="100" w:afterAutospacing="1" w:line="240" w:lineRule="auto"/>
        <w:outlineLvl w:val="0"/>
        <w:rPr>
          <w:rFonts w:ascii="Times New Roman" w:eastAsia="Times New Roman" w:hAnsi="Times New Roman" w:cs="Times New Roman"/>
          <w:bCs/>
          <w:kern w:val="36"/>
          <w:sz w:val="24"/>
          <w:szCs w:val="24"/>
        </w:rPr>
      </w:pPr>
    </w:p>
    <w:p w:rsidR="002141B9" w:rsidRPr="00837FB4" w:rsidRDefault="002141B9" w:rsidP="002141B9">
      <w:pPr>
        <w:spacing w:before="100" w:beforeAutospacing="1" w:after="100" w:afterAutospacing="1" w:line="240" w:lineRule="auto"/>
        <w:outlineLvl w:val="0"/>
        <w:rPr>
          <w:rFonts w:ascii="Times New Roman" w:eastAsia="Times New Roman" w:hAnsi="Times New Roman" w:cs="Times New Roman"/>
          <w:bCs/>
          <w:kern w:val="36"/>
          <w:sz w:val="24"/>
          <w:szCs w:val="24"/>
        </w:rPr>
      </w:pPr>
    </w:p>
    <w:p w:rsidR="002141B9" w:rsidRPr="00837FB4" w:rsidRDefault="002141B9" w:rsidP="002141B9">
      <w:pPr>
        <w:spacing w:before="100" w:beforeAutospacing="1" w:after="100" w:afterAutospacing="1" w:line="240" w:lineRule="auto"/>
        <w:outlineLvl w:val="0"/>
        <w:rPr>
          <w:rFonts w:ascii="Times New Roman" w:eastAsia="Times New Roman" w:hAnsi="Times New Roman" w:cs="Times New Roman"/>
          <w:bCs/>
          <w:kern w:val="36"/>
          <w:sz w:val="24"/>
          <w:szCs w:val="24"/>
        </w:rPr>
      </w:pPr>
    </w:p>
    <w:p w:rsidR="002141B9" w:rsidRPr="00837FB4" w:rsidRDefault="002141B9" w:rsidP="002141B9">
      <w:pPr>
        <w:spacing w:before="100" w:beforeAutospacing="1" w:after="100" w:afterAutospacing="1" w:line="240" w:lineRule="auto"/>
        <w:outlineLvl w:val="0"/>
        <w:rPr>
          <w:rFonts w:ascii="Times New Roman" w:eastAsia="Times New Roman" w:hAnsi="Times New Roman" w:cs="Times New Roman"/>
          <w:bCs/>
          <w:kern w:val="36"/>
          <w:sz w:val="24"/>
          <w:szCs w:val="24"/>
        </w:rPr>
      </w:pPr>
    </w:p>
    <w:p w:rsidR="002141B9" w:rsidRPr="00837FB4" w:rsidRDefault="002141B9" w:rsidP="002141B9">
      <w:pPr>
        <w:spacing w:before="100" w:beforeAutospacing="1" w:after="100" w:afterAutospacing="1" w:line="240" w:lineRule="auto"/>
        <w:outlineLvl w:val="0"/>
        <w:rPr>
          <w:rFonts w:ascii="Times New Roman" w:eastAsia="Times New Roman" w:hAnsi="Times New Roman" w:cs="Times New Roman"/>
          <w:bCs/>
          <w:kern w:val="36"/>
          <w:sz w:val="24"/>
          <w:szCs w:val="24"/>
        </w:rPr>
      </w:pPr>
    </w:p>
    <w:p w:rsidR="002141B9" w:rsidRPr="00837FB4" w:rsidRDefault="002141B9" w:rsidP="002141B9">
      <w:pPr>
        <w:spacing w:before="100" w:beforeAutospacing="1" w:after="100" w:afterAutospacing="1" w:line="240" w:lineRule="auto"/>
        <w:outlineLvl w:val="0"/>
        <w:rPr>
          <w:rFonts w:ascii="Times New Roman" w:eastAsia="Times New Roman" w:hAnsi="Times New Roman" w:cs="Times New Roman"/>
          <w:bCs/>
          <w:kern w:val="36"/>
          <w:sz w:val="24"/>
          <w:szCs w:val="24"/>
        </w:rPr>
      </w:pPr>
    </w:p>
    <w:p w:rsidR="002141B9" w:rsidRPr="002141B9" w:rsidRDefault="002141B9" w:rsidP="002141B9">
      <w:pPr>
        <w:spacing w:before="100" w:beforeAutospacing="1" w:after="100" w:afterAutospacing="1" w:line="240" w:lineRule="auto"/>
        <w:outlineLvl w:val="0"/>
        <w:rPr>
          <w:rFonts w:ascii="Times New Roman" w:eastAsia="Times New Roman" w:hAnsi="Times New Roman" w:cs="Times New Roman"/>
          <w:bCs/>
          <w:kern w:val="36"/>
          <w:sz w:val="24"/>
          <w:szCs w:val="24"/>
        </w:rPr>
      </w:pPr>
    </w:p>
    <w:p w:rsidR="002141B9" w:rsidRPr="00837FB4" w:rsidRDefault="002141B9" w:rsidP="002141B9">
      <w:pPr>
        <w:spacing w:before="100" w:beforeAutospacing="1" w:after="100" w:afterAutospacing="1" w:line="240" w:lineRule="auto"/>
        <w:outlineLvl w:val="2"/>
        <w:rPr>
          <w:rFonts w:ascii="Times New Roman" w:eastAsia="Times New Roman" w:hAnsi="Times New Roman" w:cs="Times New Roman"/>
          <w:b/>
          <w:bCs/>
          <w:sz w:val="24"/>
          <w:szCs w:val="24"/>
        </w:rPr>
      </w:pPr>
    </w:p>
    <w:p w:rsidR="002141B9" w:rsidRPr="00837FB4" w:rsidRDefault="002141B9" w:rsidP="002141B9">
      <w:pPr>
        <w:spacing w:before="100" w:beforeAutospacing="1" w:after="100" w:afterAutospacing="1" w:line="240" w:lineRule="auto"/>
        <w:outlineLvl w:val="2"/>
        <w:rPr>
          <w:rFonts w:ascii="Times New Roman" w:eastAsia="Times New Roman" w:hAnsi="Times New Roman" w:cs="Times New Roman"/>
          <w:b/>
          <w:bCs/>
          <w:sz w:val="24"/>
          <w:szCs w:val="24"/>
        </w:rPr>
      </w:pPr>
      <w:r w:rsidRPr="00837FB4">
        <w:rPr>
          <w:rFonts w:ascii="Times New Roman" w:eastAsia="Times New Roman" w:hAnsi="Times New Roman" w:cs="Times New Roman"/>
          <w:b/>
          <w:bCs/>
          <w:sz w:val="24"/>
          <w:szCs w:val="24"/>
        </w:rPr>
        <w:lastRenderedPageBreak/>
        <w:t>Introduction</w:t>
      </w:r>
    </w:p>
    <w:p w:rsidR="002141B9" w:rsidRPr="00837FB4" w:rsidRDefault="002141B9" w:rsidP="002141B9">
      <w:pPr>
        <w:spacing w:before="100" w:beforeAutospacing="1" w:after="100" w:afterAutospacing="1" w:line="240" w:lineRule="auto"/>
        <w:outlineLvl w:val="2"/>
        <w:rPr>
          <w:rFonts w:ascii="Times New Roman" w:eastAsia="Times New Roman" w:hAnsi="Times New Roman" w:cs="Times New Roman"/>
          <w:bCs/>
          <w:sz w:val="24"/>
          <w:szCs w:val="24"/>
        </w:rPr>
      </w:pPr>
      <w:r w:rsidRPr="00837FB4">
        <w:rPr>
          <w:rFonts w:ascii="Times New Roman" w:eastAsia="Times New Roman" w:hAnsi="Times New Roman" w:cs="Times New Roman"/>
          <w:bCs/>
          <w:sz w:val="24"/>
          <w:szCs w:val="24"/>
        </w:rPr>
        <w:t>The start of the COVID-19 pandemic permanently altered how global workers perform their jobs. Office changes made to hold operations going through lockdowns have become a permanent shift of workplace environments. Hasty remote work implementation by organizations across all industries brought about permanent changes toward hybrid and remote work models. The initial reason for this transition stemmed from the global health crisis yet its consequences spread through economies together with organizational cultures, employee health alongside technological frameworks. The research investigates both factors behind global organizations adopting remote and hybrid work models and examines their outcomes for business operations and workforce evolution and future work developments.</w:t>
      </w:r>
    </w:p>
    <w:p w:rsidR="002141B9" w:rsidRPr="00837FB4" w:rsidRDefault="002141B9" w:rsidP="002141B9">
      <w:pPr>
        <w:spacing w:before="100" w:beforeAutospacing="1" w:after="100" w:afterAutospacing="1" w:line="240" w:lineRule="auto"/>
        <w:outlineLvl w:val="2"/>
        <w:rPr>
          <w:rFonts w:ascii="Times New Roman" w:eastAsia="Times New Roman" w:hAnsi="Times New Roman" w:cs="Times New Roman"/>
          <w:b/>
          <w:bCs/>
          <w:sz w:val="24"/>
          <w:szCs w:val="24"/>
        </w:rPr>
      </w:pPr>
      <w:r w:rsidRPr="00837FB4">
        <w:rPr>
          <w:rFonts w:ascii="Times New Roman" w:eastAsia="Times New Roman" w:hAnsi="Times New Roman" w:cs="Times New Roman"/>
          <w:b/>
          <w:bCs/>
          <w:sz w:val="24"/>
          <w:szCs w:val="24"/>
        </w:rPr>
        <w:t>Causes of the Shift to Remote and Hybrid Work</w:t>
      </w:r>
    </w:p>
    <w:p w:rsidR="002141B9" w:rsidRPr="00837FB4" w:rsidRDefault="002141B9" w:rsidP="002141B9">
      <w:pPr>
        <w:spacing w:before="100" w:beforeAutospacing="1" w:after="100" w:afterAutospacing="1" w:line="240" w:lineRule="auto"/>
        <w:outlineLvl w:val="2"/>
        <w:rPr>
          <w:rFonts w:ascii="Times New Roman" w:eastAsia="Times New Roman" w:hAnsi="Times New Roman" w:cs="Times New Roman"/>
          <w:bCs/>
          <w:sz w:val="24"/>
          <w:szCs w:val="24"/>
        </w:rPr>
      </w:pPr>
      <w:r w:rsidRPr="00837FB4">
        <w:rPr>
          <w:rFonts w:ascii="Times New Roman" w:eastAsia="Times New Roman" w:hAnsi="Times New Roman" w:cs="Times New Roman"/>
          <w:bCs/>
          <w:sz w:val="24"/>
          <w:szCs w:val="24"/>
        </w:rPr>
        <w:t>1. COVID-19 Pandemic</w:t>
      </w:r>
    </w:p>
    <w:p w:rsidR="002141B9" w:rsidRPr="00837FB4" w:rsidRDefault="002141B9" w:rsidP="002141B9">
      <w:pPr>
        <w:spacing w:before="100" w:beforeAutospacing="1" w:after="100" w:afterAutospacing="1" w:line="240" w:lineRule="auto"/>
        <w:outlineLvl w:val="2"/>
        <w:rPr>
          <w:rFonts w:ascii="Times New Roman" w:eastAsia="Times New Roman" w:hAnsi="Times New Roman" w:cs="Times New Roman"/>
          <w:bCs/>
          <w:sz w:val="24"/>
          <w:szCs w:val="24"/>
        </w:rPr>
      </w:pPr>
      <w:r w:rsidRPr="00837FB4">
        <w:rPr>
          <w:rFonts w:ascii="Times New Roman" w:eastAsia="Times New Roman" w:hAnsi="Times New Roman" w:cs="Times New Roman"/>
          <w:bCs/>
          <w:sz w:val="24"/>
          <w:szCs w:val="24"/>
        </w:rPr>
        <w:t xml:space="preserve">The worldwide spread of COVID-19 served as the key reason behind these changes. The virus's prevention required governments to put in place lockdowns along with social distancing requirements which combined with limitations on face-to-face meetings. Traditional workplace activities became both dangerous and impossible to maintain because of the implemented safety measures. The researchers at </w:t>
      </w:r>
      <w:proofErr w:type="spellStart"/>
      <w:r w:rsidRPr="00837FB4">
        <w:rPr>
          <w:rFonts w:ascii="Times New Roman" w:eastAsia="Times New Roman" w:hAnsi="Times New Roman" w:cs="Times New Roman"/>
          <w:bCs/>
          <w:sz w:val="24"/>
          <w:szCs w:val="24"/>
        </w:rPr>
        <w:t>Kniffin</w:t>
      </w:r>
      <w:proofErr w:type="spellEnd"/>
      <w:r w:rsidRPr="00837FB4">
        <w:rPr>
          <w:rFonts w:ascii="Times New Roman" w:eastAsia="Times New Roman" w:hAnsi="Times New Roman" w:cs="Times New Roman"/>
          <w:bCs/>
          <w:sz w:val="24"/>
          <w:szCs w:val="24"/>
        </w:rPr>
        <w:t xml:space="preserve"> et al. (2021) pointed out that organizations had to establish remote work immediately without any thought for their existing infrastructure or preparation. The transition for numerous organizations became essential to maintain business operations.</w:t>
      </w:r>
    </w:p>
    <w:p w:rsidR="002141B9" w:rsidRPr="00837FB4" w:rsidRDefault="002141B9" w:rsidP="002141B9">
      <w:pPr>
        <w:spacing w:before="100" w:beforeAutospacing="1" w:after="100" w:afterAutospacing="1" w:line="240" w:lineRule="auto"/>
        <w:outlineLvl w:val="2"/>
        <w:rPr>
          <w:rFonts w:ascii="Times New Roman" w:eastAsia="Times New Roman" w:hAnsi="Times New Roman" w:cs="Times New Roman"/>
          <w:bCs/>
          <w:sz w:val="24"/>
          <w:szCs w:val="24"/>
        </w:rPr>
      </w:pPr>
      <w:r w:rsidRPr="00837FB4">
        <w:rPr>
          <w:rFonts w:ascii="Times New Roman" w:eastAsia="Times New Roman" w:hAnsi="Times New Roman" w:cs="Times New Roman"/>
          <w:bCs/>
          <w:sz w:val="24"/>
          <w:szCs w:val="24"/>
        </w:rPr>
        <w:t>2. Advances in Digital Technology</w:t>
      </w:r>
    </w:p>
    <w:p w:rsidR="002141B9" w:rsidRPr="00837FB4" w:rsidRDefault="002141B9" w:rsidP="002141B9">
      <w:pPr>
        <w:spacing w:before="100" w:beforeAutospacing="1" w:after="100" w:afterAutospacing="1" w:line="240" w:lineRule="auto"/>
        <w:outlineLvl w:val="2"/>
        <w:rPr>
          <w:rFonts w:ascii="Times New Roman" w:eastAsia="Times New Roman" w:hAnsi="Times New Roman" w:cs="Times New Roman"/>
          <w:bCs/>
          <w:sz w:val="24"/>
          <w:szCs w:val="24"/>
        </w:rPr>
      </w:pPr>
      <w:proofErr w:type="gramStart"/>
      <w:r w:rsidRPr="00837FB4">
        <w:rPr>
          <w:rFonts w:ascii="Times New Roman" w:eastAsia="Times New Roman" w:hAnsi="Times New Roman" w:cs="Times New Roman"/>
          <w:bCs/>
          <w:sz w:val="24"/>
          <w:szCs w:val="24"/>
        </w:rPr>
        <w:t>Digital communication tools that already existed helped organizations make the shift to remote work because technology was advancing rapidly.</w:t>
      </w:r>
      <w:proofErr w:type="gramEnd"/>
      <w:r w:rsidRPr="00837FB4">
        <w:rPr>
          <w:rFonts w:ascii="Times New Roman" w:eastAsia="Times New Roman" w:hAnsi="Times New Roman" w:cs="Times New Roman"/>
          <w:bCs/>
          <w:sz w:val="24"/>
          <w:szCs w:val="24"/>
        </w:rPr>
        <w:t xml:space="preserve"> Digital platforms including Zoom and Microsoft Teams and Slack and Google Workspace permitted numerous teams to maintain active communication and collaborative work and operational efficiency despite geographical separation. Based on Wang et al.'s (2021) research it became clear that technological advancements allowed the global movement to occur successfully. The tools facilitated file exchange as well as virtual communications and task organization to build virtual office functionality.</w:t>
      </w:r>
    </w:p>
    <w:p w:rsidR="002141B9" w:rsidRPr="00837FB4" w:rsidRDefault="002141B9" w:rsidP="002141B9">
      <w:pPr>
        <w:spacing w:before="100" w:beforeAutospacing="1" w:after="100" w:afterAutospacing="1" w:line="240" w:lineRule="auto"/>
        <w:outlineLvl w:val="2"/>
        <w:rPr>
          <w:rFonts w:ascii="Times New Roman" w:eastAsia="Times New Roman" w:hAnsi="Times New Roman" w:cs="Times New Roman"/>
          <w:b/>
          <w:bCs/>
          <w:sz w:val="24"/>
          <w:szCs w:val="24"/>
        </w:rPr>
      </w:pPr>
    </w:p>
    <w:p w:rsidR="002141B9" w:rsidRPr="00837FB4" w:rsidRDefault="002141B9" w:rsidP="002141B9">
      <w:pPr>
        <w:spacing w:before="100" w:beforeAutospacing="1" w:after="100" w:afterAutospacing="1" w:line="240" w:lineRule="auto"/>
        <w:outlineLvl w:val="2"/>
        <w:rPr>
          <w:rFonts w:ascii="Times New Roman" w:eastAsia="Times New Roman" w:hAnsi="Times New Roman" w:cs="Times New Roman"/>
          <w:b/>
          <w:bCs/>
          <w:sz w:val="24"/>
          <w:szCs w:val="24"/>
        </w:rPr>
      </w:pPr>
    </w:p>
    <w:p w:rsidR="002141B9" w:rsidRPr="00837FB4" w:rsidRDefault="002141B9" w:rsidP="002141B9">
      <w:pPr>
        <w:spacing w:before="100" w:beforeAutospacing="1" w:after="100" w:afterAutospacing="1" w:line="240" w:lineRule="auto"/>
        <w:outlineLvl w:val="2"/>
        <w:rPr>
          <w:rFonts w:ascii="Times New Roman" w:eastAsia="Times New Roman" w:hAnsi="Times New Roman" w:cs="Times New Roman"/>
          <w:b/>
          <w:bCs/>
          <w:sz w:val="24"/>
          <w:szCs w:val="24"/>
        </w:rPr>
      </w:pPr>
    </w:p>
    <w:p w:rsidR="002141B9" w:rsidRPr="00837FB4" w:rsidRDefault="002141B9" w:rsidP="002141B9">
      <w:pPr>
        <w:spacing w:before="100" w:beforeAutospacing="1" w:after="100" w:afterAutospacing="1" w:line="240" w:lineRule="auto"/>
        <w:outlineLvl w:val="2"/>
        <w:rPr>
          <w:rFonts w:ascii="Times New Roman" w:eastAsia="Times New Roman" w:hAnsi="Times New Roman" w:cs="Times New Roman"/>
          <w:bCs/>
          <w:sz w:val="24"/>
          <w:szCs w:val="24"/>
        </w:rPr>
      </w:pPr>
      <w:r w:rsidRPr="00837FB4">
        <w:rPr>
          <w:rFonts w:ascii="Times New Roman" w:eastAsia="Times New Roman" w:hAnsi="Times New Roman" w:cs="Times New Roman"/>
          <w:bCs/>
          <w:sz w:val="24"/>
          <w:szCs w:val="24"/>
        </w:rPr>
        <w:t>3. Changing Employee Expectations</w:t>
      </w:r>
    </w:p>
    <w:p w:rsidR="002141B9" w:rsidRPr="00837FB4" w:rsidRDefault="002141B9" w:rsidP="002141B9">
      <w:pPr>
        <w:spacing w:before="100" w:beforeAutospacing="1" w:after="100" w:afterAutospacing="1" w:line="240" w:lineRule="auto"/>
        <w:outlineLvl w:val="2"/>
        <w:rPr>
          <w:rFonts w:ascii="Times New Roman" w:eastAsia="Times New Roman" w:hAnsi="Times New Roman" w:cs="Times New Roman"/>
          <w:bCs/>
          <w:sz w:val="24"/>
          <w:szCs w:val="24"/>
        </w:rPr>
      </w:pPr>
      <w:r w:rsidRPr="00837FB4">
        <w:rPr>
          <w:rFonts w:ascii="Times New Roman" w:eastAsia="Times New Roman" w:hAnsi="Times New Roman" w:cs="Times New Roman"/>
          <w:bCs/>
          <w:sz w:val="24"/>
          <w:szCs w:val="24"/>
        </w:rPr>
        <w:t xml:space="preserve">The transformation of employee expectations joined technological preparation and the absolute need to work from home as major factors which shaped our new working reality. Staff members placed higher importance on work flexibility alongside autonomy and a better balance between </w:t>
      </w:r>
      <w:r w:rsidRPr="00837FB4">
        <w:rPr>
          <w:rFonts w:ascii="Times New Roman" w:eastAsia="Times New Roman" w:hAnsi="Times New Roman" w:cs="Times New Roman"/>
          <w:bCs/>
          <w:sz w:val="24"/>
          <w:szCs w:val="24"/>
        </w:rPr>
        <w:lastRenderedPageBreak/>
        <w:t>their personal and professional lives. According to Gartner (2020) research 41% of staff members maintained they would keep working from home or split their time after pandemic restrictions lifted. The pandemic demonstrated to workers new ways of organizing work that generated both job satisfaction and reduced travel time prompting them to keep seeking these flexible system designs.</w:t>
      </w:r>
    </w:p>
    <w:p w:rsidR="002141B9" w:rsidRPr="00837FB4" w:rsidRDefault="002141B9" w:rsidP="002141B9">
      <w:pPr>
        <w:spacing w:before="100" w:beforeAutospacing="1" w:after="100" w:afterAutospacing="1" w:line="240" w:lineRule="auto"/>
        <w:outlineLvl w:val="2"/>
        <w:rPr>
          <w:rFonts w:ascii="Times New Roman" w:eastAsia="Times New Roman" w:hAnsi="Times New Roman" w:cs="Times New Roman"/>
          <w:bCs/>
          <w:sz w:val="24"/>
          <w:szCs w:val="24"/>
        </w:rPr>
      </w:pPr>
      <w:r w:rsidRPr="00837FB4">
        <w:rPr>
          <w:rFonts w:ascii="Times New Roman" w:eastAsia="Times New Roman" w:hAnsi="Times New Roman" w:cs="Times New Roman"/>
          <w:bCs/>
          <w:sz w:val="24"/>
          <w:szCs w:val="24"/>
        </w:rPr>
        <w:t>4. Business Continuity and Cost Efficiency</w:t>
      </w:r>
    </w:p>
    <w:p w:rsidR="002141B9" w:rsidRPr="00837FB4" w:rsidRDefault="002141B9" w:rsidP="002141B9">
      <w:pPr>
        <w:spacing w:before="100" w:beforeAutospacing="1" w:after="100" w:afterAutospacing="1" w:line="240" w:lineRule="auto"/>
        <w:outlineLvl w:val="2"/>
        <w:rPr>
          <w:rFonts w:ascii="Times New Roman" w:eastAsia="Times New Roman" w:hAnsi="Times New Roman" w:cs="Times New Roman"/>
          <w:bCs/>
          <w:sz w:val="24"/>
          <w:szCs w:val="24"/>
        </w:rPr>
      </w:pPr>
      <w:r w:rsidRPr="00837FB4">
        <w:rPr>
          <w:rFonts w:ascii="Times New Roman" w:eastAsia="Times New Roman" w:hAnsi="Times New Roman" w:cs="Times New Roman"/>
          <w:bCs/>
          <w:sz w:val="24"/>
          <w:szCs w:val="24"/>
        </w:rPr>
        <w:t>The practice of remote work created business opportunities for organizations to become more agile and save money. Operating businesses online reduced the essential need for office spaces as well as utility bills and travel expenses and facility maintenance. The research done by Deloitte (2021) confirmed that companies continued to observe budget reductions as a key advantage past the end of pandemic protocols.</w:t>
      </w:r>
    </w:p>
    <w:p w:rsidR="002141B9" w:rsidRPr="00837FB4" w:rsidRDefault="002141B9" w:rsidP="002141B9">
      <w:pPr>
        <w:spacing w:before="100" w:beforeAutospacing="1" w:after="100" w:afterAutospacing="1" w:line="240" w:lineRule="auto"/>
        <w:outlineLvl w:val="2"/>
        <w:rPr>
          <w:rFonts w:ascii="Times New Roman" w:eastAsia="Times New Roman" w:hAnsi="Times New Roman" w:cs="Times New Roman"/>
          <w:bCs/>
          <w:sz w:val="24"/>
          <w:szCs w:val="24"/>
        </w:rPr>
      </w:pPr>
      <w:r w:rsidRPr="00837FB4">
        <w:rPr>
          <w:rFonts w:ascii="Times New Roman" w:eastAsia="Times New Roman" w:hAnsi="Times New Roman" w:cs="Times New Roman"/>
          <w:bCs/>
          <w:sz w:val="24"/>
          <w:szCs w:val="24"/>
        </w:rPr>
        <w:t>Effects of the Global Shift</w:t>
      </w:r>
    </w:p>
    <w:p w:rsidR="002141B9" w:rsidRPr="00837FB4" w:rsidRDefault="002141B9" w:rsidP="002141B9">
      <w:pPr>
        <w:spacing w:before="100" w:beforeAutospacing="1" w:after="100" w:afterAutospacing="1" w:line="240" w:lineRule="auto"/>
        <w:outlineLvl w:val="2"/>
        <w:rPr>
          <w:rFonts w:ascii="Times New Roman" w:eastAsia="Times New Roman" w:hAnsi="Times New Roman" w:cs="Times New Roman"/>
          <w:bCs/>
          <w:sz w:val="24"/>
          <w:szCs w:val="24"/>
        </w:rPr>
      </w:pPr>
      <w:r w:rsidRPr="00837FB4">
        <w:rPr>
          <w:rFonts w:ascii="Times New Roman" w:eastAsia="Times New Roman" w:hAnsi="Times New Roman" w:cs="Times New Roman"/>
          <w:bCs/>
          <w:sz w:val="24"/>
          <w:szCs w:val="24"/>
        </w:rPr>
        <w:t>1. Transformation of Organizational Culture</w:t>
      </w:r>
    </w:p>
    <w:p w:rsidR="002141B9" w:rsidRPr="00837FB4" w:rsidRDefault="002141B9" w:rsidP="002141B9">
      <w:pPr>
        <w:spacing w:before="100" w:beforeAutospacing="1" w:after="100" w:afterAutospacing="1" w:line="240" w:lineRule="auto"/>
        <w:outlineLvl w:val="2"/>
        <w:rPr>
          <w:rFonts w:ascii="Times New Roman" w:eastAsia="Times New Roman" w:hAnsi="Times New Roman" w:cs="Times New Roman"/>
          <w:bCs/>
          <w:sz w:val="24"/>
          <w:szCs w:val="24"/>
        </w:rPr>
      </w:pPr>
      <w:r w:rsidRPr="00837FB4">
        <w:rPr>
          <w:rFonts w:ascii="Times New Roman" w:eastAsia="Times New Roman" w:hAnsi="Times New Roman" w:cs="Times New Roman"/>
          <w:bCs/>
          <w:sz w:val="24"/>
          <w:szCs w:val="24"/>
        </w:rPr>
        <w:t xml:space="preserve">Remote work and hybrid setups drive the deepest changes in how organizations function as a cultural entity. The shift to remote work forced businesses to implement digital-first communication methods because their employees were working apart from one another. Wirelessly collaborating emerged as the primary organizational focus in 2020 according to </w:t>
      </w:r>
      <w:proofErr w:type="spellStart"/>
      <w:r w:rsidRPr="00837FB4">
        <w:rPr>
          <w:rFonts w:ascii="Times New Roman" w:eastAsia="Times New Roman" w:hAnsi="Times New Roman" w:cs="Times New Roman"/>
          <w:bCs/>
          <w:sz w:val="24"/>
          <w:szCs w:val="24"/>
        </w:rPr>
        <w:t>Waizenegger</w:t>
      </w:r>
      <w:proofErr w:type="spellEnd"/>
      <w:r w:rsidRPr="00837FB4">
        <w:rPr>
          <w:rFonts w:ascii="Times New Roman" w:eastAsia="Times New Roman" w:hAnsi="Times New Roman" w:cs="Times New Roman"/>
          <w:bCs/>
          <w:sz w:val="24"/>
          <w:szCs w:val="24"/>
        </w:rPr>
        <w:t xml:space="preserve"> et al. (2020) who define the emergence of new standard operating procedures for team management and communication systems and performance evaluation processes. Output-based performance assessments took over face-time accountability which transformed leadership approaches as well as employee work relationships.</w:t>
      </w:r>
    </w:p>
    <w:p w:rsidR="002141B9" w:rsidRPr="00837FB4" w:rsidRDefault="002141B9" w:rsidP="002141B9">
      <w:pPr>
        <w:spacing w:before="100" w:beforeAutospacing="1" w:after="100" w:afterAutospacing="1" w:line="240" w:lineRule="auto"/>
        <w:outlineLvl w:val="2"/>
        <w:rPr>
          <w:rFonts w:ascii="Times New Roman" w:eastAsia="Times New Roman" w:hAnsi="Times New Roman" w:cs="Times New Roman"/>
          <w:bCs/>
          <w:sz w:val="24"/>
          <w:szCs w:val="24"/>
        </w:rPr>
      </w:pPr>
      <w:r w:rsidRPr="00837FB4">
        <w:rPr>
          <w:rFonts w:ascii="Times New Roman" w:eastAsia="Times New Roman" w:hAnsi="Times New Roman" w:cs="Times New Roman"/>
          <w:bCs/>
          <w:sz w:val="24"/>
          <w:szCs w:val="24"/>
        </w:rPr>
        <w:t>2. Global Talent Accessibility</w:t>
      </w:r>
    </w:p>
    <w:p w:rsidR="002141B9" w:rsidRPr="00837FB4" w:rsidRDefault="002141B9" w:rsidP="002141B9">
      <w:pPr>
        <w:spacing w:before="100" w:beforeAutospacing="1" w:after="100" w:afterAutospacing="1" w:line="240" w:lineRule="auto"/>
        <w:outlineLvl w:val="2"/>
        <w:rPr>
          <w:rFonts w:ascii="Times New Roman" w:eastAsia="Times New Roman" w:hAnsi="Times New Roman" w:cs="Times New Roman"/>
          <w:bCs/>
          <w:sz w:val="24"/>
          <w:szCs w:val="24"/>
        </w:rPr>
      </w:pPr>
      <w:r w:rsidRPr="00837FB4">
        <w:rPr>
          <w:rFonts w:ascii="Times New Roman" w:eastAsia="Times New Roman" w:hAnsi="Times New Roman" w:cs="Times New Roman"/>
          <w:bCs/>
          <w:sz w:val="24"/>
          <w:szCs w:val="24"/>
        </w:rPr>
        <w:t xml:space="preserve">Due to remote work practices organizations now expand their hiring possibilities because they recruit workers from any location. The decentralized employment system established by remote work creates a larger employment network which gives organizations broader and more varied selection options. The study conducted by </w:t>
      </w:r>
      <w:proofErr w:type="spellStart"/>
      <w:r w:rsidRPr="00837FB4">
        <w:rPr>
          <w:rFonts w:ascii="Times New Roman" w:eastAsia="Times New Roman" w:hAnsi="Times New Roman" w:cs="Times New Roman"/>
          <w:bCs/>
          <w:sz w:val="24"/>
          <w:szCs w:val="24"/>
        </w:rPr>
        <w:t>Carnevale</w:t>
      </w:r>
      <w:proofErr w:type="spellEnd"/>
      <w:r w:rsidRPr="00837FB4">
        <w:rPr>
          <w:rFonts w:ascii="Times New Roman" w:eastAsia="Times New Roman" w:hAnsi="Times New Roman" w:cs="Times New Roman"/>
          <w:bCs/>
          <w:sz w:val="24"/>
          <w:szCs w:val="24"/>
        </w:rPr>
        <w:t xml:space="preserve"> and </w:t>
      </w:r>
      <w:proofErr w:type="spellStart"/>
      <w:r w:rsidRPr="00837FB4">
        <w:rPr>
          <w:rFonts w:ascii="Times New Roman" w:eastAsia="Times New Roman" w:hAnsi="Times New Roman" w:cs="Times New Roman"/>
          <w:bCs/>
          <w:sz w:val="24"/>
          <w:szCs w:val="24"/>
        </w:rPr>
        <w:t>Hatak</w:t>
      </w:r>
      <w:proofErr w:type="spellEnd"/>
      <w:r w:rsidRPr="00837FB4">
        <w:rPr>
          <w:rFonts w:ascii="Times New Roman" w:eastAsia="Times New Roman" w:hAnsi="Times New Roman" w:cs="Times New Roman"/>
          <w:bCs/>
          <w:sz w:val="24"/>
          <w:szCs w:val="24"/>
        </w:rPr>
        <w:t xml:space="preserve"> (2020) demonstrates that flexible working models let firms enhance their employee hiring procedures particularly for technological fields of expertise and make available global professional opportunities to staff members in distant locations.</w:t>
      </w:r>
    </w:p>
    <w:p w:rsidR="002141B9" w:rsidRPr="00837FB4" w:rsidRDefault="002141B9" w:rsidP="002141B9">
      <w:pPr>
        <w:spacing w:before="100" w:beforeAutospacing="1" w:after="100" w:afterAutospacing="1" w:line="240" w:lineRule="auto"/>
        <w:outlineLvl w:val="2"/>
        <w:rPr>
          <w:rFonts w:ascii="Times New Roman" w:eastAsia="Times New Roman" w:hAnsi="Times New Roman" w:cs="Times New Roman"/>
          <w:bCs/>
          <w:sz w:val="24"/>
          <w:szCs w:val="24"/>
        </w:rPr>
      </w:pPr>
      <w:r w:rsidRPr="00837FB4">
        <w:rPr>
          <w:rFonts w:ascii="Times New Roman" w:eastAsia="Times New Roman" w:hAnsi="Times New Roman" w:cs="Times New Roman"/>
          <w:bCs/>
          <w:sz w:val="24"/>
          <w:szCs w:val="24"/>
        </w:rPr>
        <w:t>3. Economic and Environmental Impacts</w:t>
      </w:r>
    </w:p>
    <w:p w:rsidR="002141B9" w:rsidRPr="00837FB4" w:rsidRDefault="002141B9" w:rsidP="002141B9">
      <w:pPr>
        <w:spacing w:before="100" w:beforeAutospacing="1" w:after="100" w:afterAutospacing="1" w:line="240" w:lineRule="auto"/>
        <w:outlineLvl w:val="2"/>
        <w:rPr>
          <w:rFonts w:ascii="Times New Roman" w:eastAsia="Times New Roman" w:hAnsi="Times New Roman" w:cs="Times New Roman"/>
          <w:bCs/>
          <w:sz w:val="24"/>
          <w:szCs w:val="24"/>
        </w:rPr>
      </w:pPr>
      <w:r w:rsidRPr="00837FB4">
        <w:rPr>
          <w:rFonts w:ascii="Times New Roman" w:eastAsia="Times New Roman" w:hAnsi="Times New Roman" w:cs="Times New Roman"/>
          <w:bCs/>
          <w:sz w:val="24"/>
          <w:szCs w:val="24"/>
        </w:rPr>
        <w:t xml:space="preserve">Remote work leads to decreased environmental impact because it reduces the number of commuters which results in decreased carbon emissions. Places where living costs remain high have experienced population reorganization because many employees have relocated to cheaper locations yet continue working at their original urban workplace positions. This workforce transformation produces adverse effects on local economies since public transport with real estate and hospitality </w:t>
      </w:r>
      <w:proofErr w:type="gramStart"/>
      <w:r w:rsidRPr="00837FB4">
        <w:rPr>
          <w:rFonts w:ascii="Times New Roman" w:eastAsia="Times New Roman" w:hAnsi="Times New Roman" w:cs="Times New Roman"/>
          <w:bCs/>
          <w:sz w:val="24"/>
          <w:szCs w:val="24"/>
        </w:rPr>
        <w:t>depend</w:t>
      </w:r>
      <w:proofErr w:type="gramEnd"/>
      <w:r w:rsidRPr="00837FB4">
        <w:rPr>
          <w:rFonts w:ascii="Times New Roman" w:eastAsia="Times New Roman" w:hAnsi="Times New Roman" w:cs="Times New Roman"/>
          <w:bCs/>
          <w:sz w:val="24"/>
          <w:szCs w:val="24"/>
        </w:rPr>
        <w:t xml:space="preserve"> on physical personnel (Microsoft, 2021).</w:t>
      </w:r>
    </w:p>
    <w:p w:rsidR="002141B9" w:rsidRPr="00837FB4" w:rsidRDefault="002141B9" w:rsidP="002141B9">
      <w:pPr>
        <w:spacing w:before="100" w:beforeAutospacing="1" w:after="100" w:afterAutospacing="1" w:line="240" w:lineRule="auto"/>
        <w:outlineLvl w:val="2"/>
        <w:rPr>
          <w:rFonts w:ascii="Times New Roman" w:eastAsia="Times New Roman" w:hAnsi="Times New Roman" w:cs="Times New Roman"/>
          <w:bCs/>
          <w:sz w:val="24"/>
          <w:szCs w:val="24"/>
        </w:rPr>
      </w:pPr>
      <w:r w:rsidRPr="00837FB4">
        <w:rPr>
          <w:rFonts w:ascii="Times New Roman" w:eastAsia="Times New Roman" w:hAnsi="Times New Roman" w:cs="Times New Roman"/>
          <w:bCs/>
          <w:sz w:val="24"/>
          <w:szCs w:val="24"/>
        </w:rPr>
        <w:lastRenderedPageBreak/>
        <w:t>4. Employee Well-being and Work-Life Balance</w:t>
      </w:r>
    </w:p>
    <w:p w:rsidR="002141B9" w:rsidRPr="00837FB4" w:rsidRDefault="002141B9" w:rsidP="002141B9">
      <w:pPr>
        <w:spacing w:before="100" w:beforeAutospacing="1" w:after="100" w:afterAutospacing="1" w:line="240" w:lineRule="auto"/>
        <w:outlineLvl w:val="2"/>
        <w:rPr>
          <w:rFonts w:ascii="Times New Roman" w:eastAsia="Times New Roman" w:hAnsi="Times New Roman" w:cs="Times New Roman"/>
          <w:bCs/>
          <w:sz w:val="24"/>
          <w:szCs w:val="24"/>
        </w:rPr>
      </w:pPr>
      <w:r w:rsidRPr="00837FB4">
        <w:rPr>
          <w:rFonts w:ascii="Times New Roman" w:eastAsia="Times New Roman" w:hAnsi="Times New Roman" w:cs="Times New Roman"/>
          <w:bCs/>
          <w:sz w:val="24"/>
          <w:szCs w:val="24"/>
        </w:rPr>
        <w:t xml:space="preserve">Many employees have better autonomy and flexibility at work yet negative results also exist in this scenario. Working from home according to </w:t>
      </w:r>
      <w:proofErr w:type="spellStart"/>
      <w:r w:rsidRPr="00837FB4">
        <w:rPr>
          <w:rFonts w:ascii="Times New Roman" w:eastAsia="Times New Roman" w:hAnsi="Times New Roman" w:cs="Times New Roman"/>
          <w:bCs/>
          <w:sz w:val="24"/>
          <w:szCs w:val="24"/>
        </w:rPr>
        <w:t>Oakman</w:t>
      </w:r>
      <w:proofErr w:type="spellEnd"/>
      <w:r w:rsidRPr="00837FB4">
        <w:rPr>
          <w:rFonts w:ascii="Times New Roman" w:eastAsia="Times New Roman" w:hAnsi="Times New Roman" w:cs="Times New Roman"/>
          <w:bCs/>
          <w:sz w:val="24"/>
          <w:szCs w:val="24"/>
        </w:rPr>
        <w:t xml:space="preserve"> et al. (2020) creates professional-life separation blurriness that produces stress and burnout and social detachment feelings. Employer-initiated support systems protect workers from social </w:t>
      </w:r>
      <w:proofErr w:type="spellStart"/>
      <w:r w:rsidRPr="00837FB4">
        <w:rPr>
          <w:rFonts w:ascii="Times New Roman" w:eastAsia="Times New Roman" w:hAnsi="Times New Roman" w:cs="Times New Roman"/>
          <w:bCs/>
          <w:sz w:val="24"/>
          <w:szCs w:val="24"/>
        </w:rPr>
        <w:t>disconnectivity</w:t>
      </w:r>
      <w:proofErr w:type="spellEnd"/>
      <w:r w:rsidRPr="00837FB4">
        <w:rPr>
          <w:rFonts w:ascii="Times New Roman" w:eastAsia="Times New Roman" w:hAnsi="Times New Roman" w:cs="Times New Roman"/>
          <w:bCs/>
          <w:sz w:val="24"/>
          <w:szCs w:val="24"/>
        </w:rPr>
        <w:t xml:space="preserve"> and work responsibility interference when working from home.</w:t>
      </w:r>
    </w:p>
    <w:p w:rsidR="00837FB4" w:rsidRPr="00837FB4" w:rsidRDefault="00837FB4" w:rsidP="00837FB4">
      <w:pPr>
        <w:spacing w:before="100" w:beforeAutospacing="1" w:after="100" w:afterAutospacing="1" w:line="240" w:lineRule="auto"/>
        <w:rPr>
          <w:rFonts w:ascii="Times New Roman" w:eastAsia="Times New Roman" w:hAnsi="Times New Roman" w:cs="Times New Roman"/>
          <w:sz w:val="24"/>
          <w:szCs w:val="24"/>
        </w:rPr>
      </w:pPr>
      <w:r w:rsidRPr="00837FB4">
        <w:rPr>
          <w:rFonts w:ascii="Times New Roman" w:eastAsia="Times New Roman" w:hAnsi="Times New Roman" w:cs="Times New Roman"/>
          <w:sz w:val="24"/>
          <w:szCs w:val="24"/>
        </w:rPr>
        <w:t xml:space="preserve">5. Technology Investment and </w:t>
      </w:r>
      <w:proofErr w:type="spellStart"/>
      <w:r w:rsidRPr="00837FB4">
        <w:rPr>
          <w:rFonts w:ascii="Times New Roman" w:eastAsia="Times New Roman" w:hAnsi="Times New Roman" w:cs="Times New Roman"/>
          <w:sz w:val="24"/>
          <w:szCs w:val="24"/>
        </w:rPr>
        <w:t>Cybersecurity</w:t>
      </w:r>
      <w:proofErr w:type="spellEnd"/>
    </w:p>
    <w:p w:rsidR="00837FB4" w:rsidRPr="00837FB4" w:rsidRDefault="00837FB4" w:rsidP="00837FB4">
      <w:pPr>
        <w:spacing w:before="100" w:beforeAutospacing="1" w:after="100" w:afterAutospacing="1" w:line="240" w:lineRule="auto"/>
        <w:rPr>
          <w:rFonts w:ascii="Times New Roman" w:eastAsia="Times New Roman" w:hAnsi="Times New Roman" w:cs="Times New Roman"/>
          <w:sz w:val="24"/>
          <w:szCs w:val="24"/>
        </w:rPr>
      </w:pPr>
      <w:r w:rsidRPr="00837FB4">
        <w:rPr>
          <w:rFonts w:ascii="Times New Roman" w:eastAsia="Times New Roman" w:hAnsi="Times New Roman" w:cs="Times New Roman"/>
          <w:sz w:val="24"/>
          <w:szCs w:val="24"/>
        </w:rPr>
        <w:t xml:space="preserve">Fast expansion of IT infrastructure and </w:t>
      </w:r>
      <w:proofErr w:type="spellStart"/>
      <w:r w:rsidRPr="00837FB4">
        <w:rPr>
          <w:rFonts w:ascii="Times New Roman" w:eastAsia="Times New Roman" w:hAnsi="Times New Roman" w:cs="Times New Roman"/>
          <w:sz w:val="24"/>
          <w:szCs w:val="24"/>
        </w:rPr>
        <w:t>cybersecurity</w:t>
      </w:r>
      <w:proofErr w:type="spellEnd"/>
      <w:r w:rsidRPr="00837FB4">
        <w:rPr>
          <w:rFonts w:ascii="Times New Roman" w:eastAsia="Times New Roman" w:hAnsi="Times New Roman" w:cs="Times New Roman"/>
          <w:sz w:val="24"/>
          <w:szCs w:val="24"/>
        </w:rPr>
        <w:t xml:space="preserve"> services became essential because of intensified digital requirements from remote work. The establishment of secure remote system and data access methods became essential for companies when employees needed to access different insecure networks. Cloud services and VPNs along with </w:t>
      </w:r>
      <w:proofErr w:type="spellStart"/>
      <w:r w:rsidRPr="00837FB4">
        <w:rPr>
          <w:rFonts w:ascii="Times New Roman" w:eastAsia="Times New Roman" w:hAnsi="Times New Roman" w:cs="Times New Roman"/>
          <w:sz w:val="24"/>
          <w:szCs w:val="24"/>
        </w:rPr>
        <w:t>cybersecurity</w:t>
      </w:r>
      <w:proofErr w:type="spellEnd"/>
      <w:r w:rsidRPr="00837FB4">
        <w:rPr>
          <w:rFonts w:ascii="Times New Roman" w:eastAsia="Times New Roman" w:hAnsi="Times New Roman" w:cs="Times New Roman"/>
          <w:sz w:val="24"/>
          <w:szCs w:val="24"/>
        </w:rPr>
        <w:t xml:space="preserve"> solutions receive increased funding from businesses according to Microsoft (2021). Remote work requires permanent improvement in digital security measures because organizations must protect their business operations.</w:t>
      </w:r>
    </w:p>
    <w:p w:rsidR="00837FB4" w:rsidRPr="00837FB4" w:rsidRDefault="00837FB4" w:rsidP="00837FB4">
      <w:pPr>
        <w:spacing w:before="100" w:beforeAutospacing="1" w:after="100" w:afterAutospacing="1" w:line="240" w:lineRule="auto"/>
        <w:rPr>
          <w:rFonts w:ascii="Times New Roman" w:eastAsia="Times New Roman" w:hAnsi="Times New Roman" w:cs="Times New Roman"/>
          <w:sz w:val="24"/>
          <w:szCs w:val="24"/>
        </w:rPr>
      </w:pPr>
      <w:r w:rsidRPr="00837FB4">
        <w:rPr>
          <w:rFonts w:ascii="Times New Roman" w:eastAsia="Times New Roman" w:hAnsi="Times New Roman" w:cs="Times New Roman"/>
          <w:sz w:val="24"/>
          <w:szCs w:val="24"/>
        </w:rPr>
        <w:t>6. Reimagined Office Spaces</w:t>
      </w:r>
    </w:p>
    <w:p w:rsidR="00837FB4" w:rsidRPr="00837FB4" w:rsidRDefault="00837FB4" w:rsidP="00837FB4">
      <w:pPr>
        <w:spacing w:before="100" w:beforeAutospacing="1" w:after="100" w:afterAutospacing="1" w:line="240" w:lineRule="auto"/>
        <w:rPr>
          <w:rFonts w:ascii="Times New Roman" w:eastAsia="Times New Roman" w:hAnsi="Times New Roman" w:cs="Times New Roman"/>
          <w:sz w:val="24"/>
          <w:szCs w:val="24"/>
        </w:rPr>
      </w:pPr>
      <w:r w:rsidRPr="00837FB4">
        <w:rPr>
          <w:rFonts w:ascii="Times New Roman" w:eastAsia="Times New Roman" w:hAnsi="Times New Roman" w:cs="Times New Roman"/>
          <w:sz w:val="24"/>
          <w:szCs w:val="24"/>
        </w:rPr>
        <w:t>Companies worldwide are restructuring their assessment of office space requirements. Organizations need to establish adjustable workplace solutions that welcome face-to-face exchanges and distant participation strategies. Such changes have launched a wave of modern workplace trends that now use hot-desking along with shared spaces and technology-powered meeting areas. These modifications enable workers to attend the workplace in an intermittent schedule instead of requiring permanent presence.</w:t>
      </w:r>
    </w:p>
    <w:p w:rsidR="00837FB4" w:rsidRPr="00837FB4" w:rsidRDefault="00837FB4" w:rsidP="00837FB4">
      <w:pPr>
        <w:spacing w:before="100" w:beforeAutospacing="1" w:after="100" w:afterAutospacing="1" w:line="240" w:lineRule="auto"/>
        <w:rPr>
          <w:rFonts w:ascii="Times New Roman" w:eastAsia="Times New Roman" w:hAnsi="Times New Roman" w:cs="Times New Roman"/>
          <w:sz w:val="24"/>
          <w:szCs w:val="24"/>
        </w:rPr>
      </w:pPr>
      <w:r w:rsidRPr="00837FB4">
        <w:rPr>
          <w:rFonts w:ascii="Times New Roman" w:eastAsia="Times New Roman" w:hAnsi="Times New Roman" w:cs="Times New Roman"/>
          <w:sz w:val="24"/>
          <w:szCs w:val="24"/>
        </w:rPr>
        <w:t>Conclusion</w:t>
      </w:r>
    </w:p>
    <w:p w:rsidR="002141B9" w:rsidRPr="00837FB4" w:rsidRDefault="00837FB4" w:rsidP="00837FB4">
      <w:pPr>
        <w:spacing w:before="100" w:beforeAutospacing="1" w:after="100" w:afterAutospacing="1" w:line="240" w:lineRule="auto"/>
        <w:rPr>
          <w:rFonts w:ascii="Times New Roman" w:eastAsia="Times New Roman" w:hAnsi="Times New Roman" w:cs="Times New Roman"/>
          <w:sz w:val="24"/>
          <w:szCs w:val="24"/>
        </w:rPr>
      </w:pPr>
      <w:r w:rsidRPr="00837FB4">
        <w:rPr>
          <w:rFonts w:ascii="Times New Roman" w:eastAsia="Times New Roman" w:hAnsi="Times New Roman" w:cs="Times New Roman"/>
          <w:sz w:val="24"/>
          <w:szCs w:val="24"/>
        </w:rPr>
        <w:t>Modern workplace operations have undergone a major historical transition through organizations adapting to remote and hybrid work schemes. The shift to remote work began when COVID-19 struck but digital communication tools supported its establishment while employees requested flexible work arrangements for better efficiency. Remote work has extensive impacts that transform both employee spirit and workplace culture while modifying workforce distribution methods alongside changing building requirements. Businesses now face the essential task of keeping flexible work models productive and inclusive while maintaining a high level of organizational connection for post-pandemic operations. Remote work will establish itself as a permanent aspect of contemporary workplaces because of continuing progress and leadership adaptability.</w:t>
      </w:r>
    </w:p>
    <w:p w:rsidR="002141B9" w:rsidRPr="00837FB4" w:rsidRDefault="002141B9" w:rsidP="002141B9">
      <w:pPr>
        <w:spacing w:before="100" w:beforeAutospacing="1" w:after="100" w:afterAutospacing="1" w:line="240" w:lineRule="auto"/>
        <w:rPr>
          <w:rFonts w:ascii="Times New Roman" w:eastAsia="Times New Roman" w:hAnsi="Times New Roman" w:cs="Times New Roman"/>
          <w:sz w:val="24"/>
          <w:szCs w:val="24"/>
        </w:rPr>
      </w:pPr>
    </w:p>
    <w:p w:rsidR="002141B9" w:rsidRPr="00837FB4" w:rsidRDefault="002141B9" w:rsidP="002141B9">
      <w:pPr>
        <w:spacing w:before="100" w:beforeAutospacing="1" w:after="100" w:afterAutospacing="1" w:line="240" w:lineRule="auto"/>
        <w:rPr>
          <w:rFonts w:ascii="Times New Roman" w:eastAsia="Times New Roman" w:hAnsi="Times New Roman" w:cs="Times New Roman"/>
          <w:sz w:val="24"/>
          <w:szCs w:val="24"/>
        </w:rPr>
      </w:pPr>
    </w:p>
    <w:p w:rsidR="002141B9" w:rsidRPr="00837FB4" w:rsidRDefault="002141B9" w:rsidP="002141B9">
      <w:pPr>
        <w:spacing w:before="100" w:beforeAutospacing="1" w:after="100" w:afterAutospacing="1" w:line="240" w:lineRule="auto"/>
        <w:rPr>
          <w:rFonts w:ascii="Times New Roman" w:eastAsia="Times New Roman" w:hAnsi="Times New Roman" w:cs="Times New Roman"/>
          <w:sz w:val="24"/>
          <w:szCs w:val="24"/>
        </w:rPr>
      </w:pPr>
    </w:p>
    <w:p w:rsidR="002141B9" w:rsidRPr="002141B9" w:rsidRDefault="002141B9" w:rsidP="002141B9">
      <w:pPr>
        <w:spacing w:before="100" w:beforeAutospacing="1" w:after="100" w:afterAutospacing="1" w:line="240" w:lineRule="auto"/>
        <w:outlineLvl w:val="2"/>
        <w:rPr>
          <w:rFonts w:ascii="Times New Roman" w:eastAsia="Times New Roman" w:hAnsi="Times New Roman" w:cs="Times New Roman"/>
          <w:b/>
          <w:bCs/>
          <w:sz w:val="24"/>
          <w:szCs w:val="24"/>
        </w:rPr>
      </w:pPr>
      <w:r w:rsidRPr="00837FB4">
        <w:rPr>
          <w:rFonts w:ascii="Times New Roman" w:eastAsia="Times New Roman" w:hAnsi="Times New Roman" w:cs="Times New Roman"/>
          <w:b/>
          <w:bCs/>
          <w:sz w:val="24"/>
          <w:szCs w:val="24"/>
        </w:rPr>
        <w:lastRenderedPageBreak/>
        <w:t>References</w:t>
      </w:r>
    </w:p>
    <w:p w:rsidR="002141B9" w:rsidRPr="002141B9" w:rsidRDefault="002141B9" w:rsidP="002141B9">
      <w:p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2141B9">
        <w:rPr>
          <w:rFonts w:ascii="Times New Roman" w:eastAsia="Times New Roman" w:hAnsi="Times New Roman" w:cs="Times New Roman"/>
          <w:sz w:val="24"/>
          <w:szCs w:val="24"/>
        </w:rPr>
        <w:t>Carnevale</w:t>
      </w:r>
      <w:proofErr w:type="spellEnd"/>
      <w:r w:rsidRPr="002141B9">
        <w:rPr>
          <w:rFonts w:ascii="Times New Roman" w:eastAsia="Times New Roman" w:hAnsi="Times New Roman" w:cs="Times New Roman"/>
          <w:sz w:val="24"/>
          <w:szCs w:val="24"/>
        </w:rPr>
        <w:t xml:space="preserve">, J. B., &amp; </w:t>
      </w:r>
      <w:proofErr w:type="spellStart"/>
      <w:r w:rsidRPr="002141B9">
        <w:rPr>
          <w:rFonts w:ascii="Times New Roman" w:eastAsia="Times New Roman" w:hAnsi="Times New Roman" w:cs="Times New Roman"/>
          <w:sz w:val="24"/>
          <w:szCs w:val="24"/>
        </w:rPr>
        <w:t>Hatak</w:t>
      </w:r>
      <w:proofErr w:type="spellEnd"/>
      <w:r w:rsidRPr="002141B9">
        <w:rPr>
          <w:rFonts w:ascii="Times New Roman" w:eastAsia="Times New Roman" w:hAnsi="Times New Roman" w:cs="Times New Roman"/>
          <w:sz w:val="24"/>
          <w:szCs w:val="24"/>
        </w:rPr>
        <w:t>, I. (2020).</w:t>
      </w:r>
      <w:proofErr w:type="gramEnd"/>
      <w:r w:rsidRPr="002141B9">
        <w:rPr>
          <w:rFonts w:ascii="Times New Roman" w:eastAsia="Times New Roman" w:hAnsi="Times New Roman" w:cs="Times New Roman"/>
          <w:sz w:val="24"/>
          <w:szCs w:val="24"/>
        </w:rPr>
        <w:t xml:space="preserve"> Employee adjustment and well-being in the era of COVID-19: Implications for human resource management. </w:t>
      </w:r>
      <w:r w:rsidRPr="00837FB4">
        <w:rPr>
          <w:rFonts w:ascii="Times New Roman" w:eastAsia="Times New Roman" w:hAnsi="Times New Roman" w:cs="Times New Roman"/>
          <w:i/>
          <w:iCs/>
          <w:sz w:val="24"/>
          <w:szCs w:val="24"/>
        </w:rPr>
        <w:t>Journal of Business Research, 116</w:t>
      </w:r>
      <w:r w:rsidRPr="002141B9">
        <w:rPr>
          <w:rFonts w:ascii="Times New Roman" w:eastAsia="Times New Roman" w:hAnsi="Times New Roman" w:cs="Times New Roman"/>
          <w:sz w:val="24"/>
          <w:szCs w:val="24"/>
        </w:rPr>
        <w:t>, 183–187. https://doi.org/10.1016/j.jbusres.2020.05.037</w:t>
      </w:r>
    </w:p>
    <w:p w:rsidR="002141B9" w:rsidRPr="002141B9" w:rsidRDefault="002141B9" w:rsidP="002141B9">
      <w:pPr>
        <w:spacing w:before="100" w:beforeAutospacing="1" w:after="100" w:afterAutospacing="1" w:line="240" w:lineRule="auto"/>
        <w:rPr>
          <w:rFonts w:ascii="Times New Roman" w:eastAsia="Times New Roman" w:hAnsi="Times New Roman" w:cs="Times New Roman"/>
          <w:sz w:val="24"/>
          <w:szCs w:val="24"/>
        </w:rPr>
      </w:pPr>
      <w:proofErr w:type="gramStart"/>
      <w:r w:rsidRPr="002141B9">
        <w:rPr>
          <w:rFonts w:ascii="Times New Roman" w:eastAsia="Times New Roman" w:hAnsi="Times New Roman" w:cs="Times New Roman"/>
          <w:sz w:val="24"/>
          <w:szCs w:val="24"/>
        </w:rPr>
        <w:t>Deloitte.</w:t>
      </w:r>
      <w:proofErr w:type="gramEnd"/>
      <w:r w:rsidRPr="002141B9">
        <w:rPr>
          <w:rFonts w:ascii="Times New Roman" w:eastAsia="Times New Roman" w:hAnsi="Times New Roman" w:cs="Times New Roman"/>
          <w:sz w:val="24"/>
          <w:szCs w:val="24"/>
        </w:rPr>
        <w:t xml:space="preserve"> (2021). </w:t>
      </w:r>
      <w:r w:rsidRPr="00837FB4">
        <w:rPr>
          <w:rFonts w:ascii="Times New Roman" w:eastAsia="Times New Roman" w:hAnsi="Times New Roman" w:cs="Times New Roman"/>
          <w:i/>
          <w:iCs/>
          <w:sz w:val="24"/>
          <w:szCs w:val="24"/>
        </w:rPr>
        <w:t>2021 return to work survey report</w:t>
      </w:r>
      <w:r w:rsidRPr="002141B9">
        <w:rPr>
          <w:rFonts w:ascii="Times New Roman" w:eastAsia="Times New Roman" w:hAnsi="Times New Roman" w:cs="Times New Roman"/>
          <w:sz w:val="24"/>
          <w:szCs w:val="24"/>
        </w:rPr>
        <w:t xml:space="preserve">. </w:t>
      </w:r>
      <w:hyperlink r:id="rId7" w:tgtFrame="_new" w:history="1">
        <w:r w:rsidRPr="00837FB4">
          <w:rPr>
            <w:rFonts w:ascii="Times New Roman" w:eastAsia="Times New Roman" w:hAnsi="Times New Roman" w:cs="Times New Roman"/>
            <w:color w:val="0000FF"/>
            <w:sz w:val="24"/>
            <w:szCs w:val="24"/>
            <w:u w:val="single"/>
          </w:rPr>
          <w:t>https://www2.deloitte.com</w:t>
        </w:r>
      </w:hyperlink>
    </w:p>
    <w:p w:rsidR="002141B9" w:rsidRPr="002141B9" w:rsidRDefault="002141B9" w:rsidP="002141B9">
      <w:pPr>
        <w:spacing w:before="100" w:beforeAutospacing="1" w:after="100" w:afterAutospacing="1" w:line="240" w:lineRule="auto"/>
        <w:rPr>
          <w:rFonts w:ascii="Times New Roman" w:eastAsia="Times New Roman" w:hAnsi="Times New Roman" w:cs="Times New Roman"/>
          <w:sz w:val="24"/>
          <w:szCs w:val="24"/>
        </w:rPr>
      </w:pPr>
      <w:proofErr w:type="gramStart"/>
      <w:r w:rsidRPr="002141B9">
        <w:rPr>
          <w:rFonts w:ascii="Times New Roman" w:eastAsia="Times New Roman" w:hAnsi="Times New Roman" w:cs="Times New Roman"/>
          <w:sz w:val="24"/>
          <w:szCs w:val="24"/>
        </w:rPr>
        <w:t>Gartner.</w:t>
      </w:r>
      <w:proofErr w:type="gramEnd"/>
      <w:r w:rsidRPr="002141B9">
        <w:rPr>
          <w:rFonts w:ascii="Times New Roman" w:eastAsia="Times New Roman" w:hAnsi="Times New Roman" w:cs="Times New Roman"/>
          <w:sz w:val="24"/>
          <w:szCs w:val="24"/>
        </w:rPr>
        <w:t xml:space="preserve"> (2020). </w:t>
      </w:r>
      <w:r w:rsidRPr="00837FB4">
        <w:rPr>
          <w:rFonts w:ascii="Times New Roman" w:eastAsia="Times New Roman" w:hAnsi="Times New Roman" w:cs="Times New Roman"/>
          <w:i/>
          <w:iCs/>
          <w:sz w:val="24"/>
          <w:szCs w:val="24"/>
        </w:rPr>
        <w:t>Gartner HR survey reveals 41% of employees likely to work remotely at least some of the time post coronavirus pandemic</w:t>
      </w:r>
      <w:r w:rsidRPr="002141B9">
        <w:rPr>
          <w:rFonts w:ascii="Times New Roman" w:eastAsia="Times New Roman" w:hAnsi="Times New Roman" w:cs="Times New Roman"/>
          <w:sz w:val="24"/>
          <w:szCs w:val="24"/>
        </w:rPr>
        <w:t>. https://www.gartner.com/en/newsroom</w:t>
      </w:r>
    </w:p>
    <w:p w:rsidR="002141B9" w:rsidRPr="002141B9" w:rsidRDefault="002141B9" w:rsidP="002141B9">
      <w:pPr>
        <w:spacing w:before="100" w:beforeAutospacing="1" w:after="100" w:afterAutospacing="1" w:line="240" w:lineRule="auto"/>
        <w:rPr>
          <w:rFonts w:ascii="Times New Roman" w:eastAsia="Times New Roman" w:hAnsi="Times New Roman" w:cs="Times New Roman"/>
          <w:sz w:val="24"/>
          <w:szCs w:val="24"/>
        </w:rPr>
      </w:pPr>
      <w:proofErr w:type="spellStart"/>
      <w:r w:rsidRPr="002141B9">
        <w:rPr>
          <w:rFonts w:ascii="Times New Roman" w:eastAsia="Times New Roman" w:hAnsi="Times New Roman" w:cs="Times New Roman"/>
          <w:sz w:val="24"/>
          <w:szCs w:val="24"/>
        </w:rPr>
        <w:t>Kniffin</w:t>
      </w:r>
      <w:proofErr w:type="spellEnd"/>
      <w:r w:rsidRPr="002141B9">
        <w:rPr>
          <w:rFonts w:ascii="Times New Roman" w:eastAsia="Times New Roman" w:hAnsi="Times New Roman" w:cs="Times New Roman"/>
          <w:sz w:val="24"/>
          <w:szCs w:val="24"/>
        </w:rPr>
        <w:t xml:space="preserve">, K. M., Narayanan, J., </w:t>
      </w:r>
      <w:proofErr w:type="spellStart"/>
      <w:r w:rsidRPr="002141B9">
        <w:rPr>
          <w:rFonts w:ascii="Times New Roman" w:eastAsia="Times New Roman" w:hAnsi="Times New Roman" w:cs="Times New Roman"/>
          <w:sz w:val="24"/>
          <w:szCs w:val="24"/>
        </w:rPr>
        <w:t>Anseel</w:t>
      </w:r>
      <w:proofErr w:type="spellEnd"/>
      <w:r w:rsidRPr="002141B9">
        <w:rPr>
          <w:rFonts w:ascii="Times New Roman" w:eastAsia="Times New Roman" w:hAnsi="Times New Roman" w:cs="Times New Roman"/>
          <w:sz w:val="24"/>
          <w:szCs w:val="24"/>
        </w:rPr>
        <w:t xml:space="preserve">, F., </w:t>
      </w:r>
      <w:proofErr w:type="spellStart"/>
      <w:r w:rsidRPr="002141B9">
        <w:rPr>
          <w:rFonts w:ascii="Times New Roman" w:eastAsia="Times New Roman" w:hAnsi="Times New Roman" w:cs="Times New Roman"/>
          <w:sz w:val="24"/>
          <w:szCs w:val="24"/>
        </w:rPr>
        <w:t>Antonakis</w:t>
      </w:r>
      <w:proofErr w:type="spellEnd"/>
      <w:r w:rsidRPr="002141B9">
        <w:rPr>
          <w:rFonts w:ascii="Times New Roman" w:eastAsia="Times New Roman" w:hAnsi="Times New Roman" w:cs="Times New Roman"/>
          <w:sz w:val="24"/>
          <w:szCs w:val="24"/>
        </w:rPr>
        <w:t>, J., Ashford, S. P., Bakker, A. B</w:t>
      </w:r>
      <w:proofErr w:type="gramStart"/>
      <w:r w:rsidRPr="002141B9">
        <w:rPr>
          <w:rFonts w:ascii="Times New Roman" w:eastAsia="Times New Roman" w:hAnsi="Times New Roman" w:cs="Times New Roman"/>
          <w:sz w:val="24"/>
          <w:szCs w:val="24"/>
        </w:rPr>
        <w:t>., ...</w:t>
      </w:r>
      <w:proofErr w:type="gramEnd"/>
      <w:r w:rsidRPr="002141B9">
        <w:rPr>
          <w:rFonts w:ascii="Times New Roman" w:eastAsia="Times New Roman" w:hAnsi="Times New Roman" w:cs="Times New Roman"/>
          <w:sz w:val="24"/>
          <w:szCs w:val="24"/>
        </w:rPr>
        <w:t xml:space="preserve"> &amp; van </w:t>
      </w:r>
      <w:proofErr w:type="spellStart"/>
      <w:r w:rsidRPr="002141B9">
        <w:rPr>
          <w:rFonts w:ascii="Times New Roman" w:eastAsia="Times New Roman" w:hAnsi="Times New Roman" w:cs="Times New Roman"/>
          <w:sz w:val="24"/>
          <w:szCs w:val="24"/>
        </w:rPr>
        <w:t>Vugt</w:t>
      </w:r>
      <w:proofErr w:type="spellEnd"/>
      <w:r w:rsidRPr="002141B9">
        <w:rPr>
          <w:rFonts w:ascii="Times New Roman" w:eastAsia="Times New Roman" w:hAnsi="Times New Roman" w:cs="Times New Roman"/>
          <w:sz w:val="24"/>
          <w:szCs w:val="24"/>
        </w:rPr>
        <w:t xml:space="preserve">, M. (2021). COVID-19 and the workplace: Implications, issues, and insights for future research and action. </w:t>
      </w:r>
      <w:r w:rsidRPr="00837FB4">
        <w:rPr>
          <w:rFonts w:ascii="Times New Roman" w:eastAsia="Times New Roman" w:hAnsi="Times New Roman" w:cs="Times New Roman"/>
          <w:i/>
          <w:iCs/>
          <w:sz w:val="24"/>
          <w:szCs w:val="24"/>
        </w:rPr>
        <w:t>American Psychologist, 76</w:t>
      </w:r>
      <w:r w:rsidRPr="002141B9">
        <w:rPr>
          <w:rFonts w:ascii="Times New Roman" w:eastAsia="Times New Roman" w:hAnsi="Times New Roman" w:cs="Times New Roman"/>
          <w:sz w:val="24"/>
          <w:szCs w:val="24"/>
        </w:rPr>
        <w:t>(1), 63–77. https://doi.org/10.1037/amp0000716</w:t>
      </w:r>
    </w:p>
    <w:p w:rsidR="002141B9" w:rsidRPr="002141B9" w:rsidRDefault="002141B9" w:rsidP="002141B9">
      <w:pPr>
        <w:spacing w:before="100" w:beforeAutospacing="1" w:after="100" w:afterAutospacing="1" w:line="240" w:lineRule="auto"/>
        <w:rPr>
          <w:rFonts w:ascii="Times New Roman" w:eastAsia="Times New Roman" w:hAnsi="Times New Roman" w:cs="Times New Roman"/>
          <w:sz w:val="24"/>
          <w:szCs w:val="24"/>
        </w:rPr>
      </w:pPr>
      <w:proofErr w:type="gramStart"/>
      <w:r w:rsidRPr="002141B9">
        <w:rPr>
          <w:rFonts w:ascii="Times New Roman" w:eastAsia="Times New Roman" w:hAnsi="Times New Roman" w:cs="Times New Roman"/>
          <w:sz w:val="24"/>
          <w:szCs w:val="24"/>
        </w:rPr>
        <w:t>Microsoft.</w:t>
      </w:r>
      <w:proofErr w:type="gramEnd"/>
      <w:r w:rsidRPr="002141B9">
        <w:rPr>
          <w:rFonts w:ascii="Times New Roman" w:eastAsia="Times New Roman" w:hAnsi="Times New Roman" w:cs="Times New Roman"/>
          <w:sz w:val="24"/>
          <w:szCs w:val="24"/>
        </w:rPr>
        <w:t xml:space="preserve"> (2021). </w:t>
      </w:r>
      <w:proofErr w:type="gramStart"/>
      <w:r w:rsidRPr="00837FB4">
        <w:rPr>
          <w:rFonts w:ascii="Times New Roman" w:eastAsia="Times New Roman" w:hAnsi="Times New Roman" w:cs="Times New Roman"/>
          <w:i/>
          <w:iCs/>
          <w:sz w:val="24"/>
          <w:szCs w:val="24"/>
        </w:rPr>
        <w:t>The</w:t>
      </w:r>
      <w:proofErr w:type="gramEnd"/>
      <w:r w:rsidRPr="00837FB4">
        <w:rPr>
          <w:rFonts w:ascii="Times New Roman" w:eastAsia="Times New Roman" w:hAnsi="Times New Roman" w:cs="Times New Roman"/>
          <w:i/>
          <w:iCs/>
          <w:sz w:val="24"/>
          <w:szCs w:val="24"/>
        </w:rPr>
        <w:t xml:space="preserve"> next great disruption is hybrid work – Are we ready?</w:t>
      </w:r>
      <w:r w:rsidRPr="002141B9">
        <w:rPr>
          <w:rFonts w:ascii="Times New Roman" w:eastAsia="Times New Roman" w:hAnsi="Times New Roman" w:cs="Times New Roman"/>
          <w:sz w:val="24"/>
          <w:szCs w:val="24"/>
        </w:rPr>
        <w:t xml:space="preserve"> </w:t>
      </w:r>
      <w:hyperlink r:id="rId8" w:tgtFrame="_new" w:history="1">
        <w:r w:rsidRPr="00837FB4">
          <w:rPr>
            <w:rFonts w:ascii="Times New Roman" w:eastAsia="Times New Roman" w:hAnsi="Times New Roman" w:cs="Times New Roman"/>
            <w:color w:val="0000FF"/>
            <w:sz w:val="24"/>
            <w:szCs w:val="24"/>
            <w:u w:val="single"/>
          </w:rPr>
          <w:t>https://www.microsoft.com</w:t>
        </w:r>
      </w:hyperlink>
    </w:p>
    <w:p w:rsidR="002141B9" w:rsidRPr="002141B9" w:rsidRDefault="002141B9" w:rsidP="002141B9">
      <w:p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2141B9">
        <w:rPr>
          <w:rFonts w:ascii="Times New Roman" w:eastAsia="Times New Roman" w:hAnsi="Times New Roman" w:cs="Times New Roman"/>
          <w:sz w:val="24"/>
          <w:szCs w:val="24"/>
        </w:rPr>
        <w:t>Oakman</w:t>
      </w:r>
      <w:proofErr w:type="spellEnd"/>
      <w:r w:rsidRPr="002141B9">
        <w:rPr>
          <w:rFonts w:ascii="Times New Roman" w:eastAsia="Times New Roman" w:hAnsi="Times New Roman" w:cs="Times New Roman"/>
          <w:sz w:val="24"/>
          <w:szCs w:val="24"/>
        </w:rPr>
        <w:t xml:space="preserve">, J., Kinsman, N., Stuckey, R., Graham, M., &amp; </w:t>
      </w:r>
      <w:proofErr w:type="spellStart"/>
      <w:r w:rsidRPr="002141B9">
        <w:rPr>
          <w:rFonts w:ascii="Times New Roman" w:eastAsia="Times New Roman" w:hAnsi="Times New Roman" w:cs="Times New Roman"/>
          <w:sz w:val="24"/>
          <w:szCs w:val="24"/>
        </w:rPr>
        <w:t>Weale</w:t>
      </w:r>
      <w:proofErr w:type="spellEnd"/>
      <w:r w:rsidRPr="002141B9">
        <w:rPr>
          <w:rFonts w:ascii="Times New Roman" w:eastAsia="Times New Roman" w:hAnsi="Times New Roman" w:cs="Times New Roman"/>
          <w:sz w:val="24"/>
          <w:szCs w:val="24"/>
        </w:rPr>
        <w:t>, V. (2020).</w:t>
      </w:r>
      <w:proofErr w:type="gramEnd"/>
      <w:r w:rsidRPr="002141B9">
        <w:rPr>
          <w:rFonts w:ascii="Times New Roman" w:eastAsia="Times New Roman" w:hAnsi="Times New Roman" w:cs="Times New Roman"/>
          <w:sz w:val="24"/>
          <w:szCs w:val="24"/>
        </w:rPr>
        <w:t xml:space="preserve"> A rapid review of mental and physical health effects of working at home: How do we optimize health? </w:t>
      </w:r>
      <w:r w:rsidRPr="00837FB4">
        <w:rPr>
          <w:rFonts w:ascii="Times New Roman" w:eastAsia="Times New Roman" w:hAnsi="Times New Roman" w:cs="Times New Roman"/>
          <w:i/>
          <w:iCs/>
          <w:sz w:val="24"/>
          <w:szCs w:val="24"/>
        </w:rPr>
        <w:t>BMC Public Health, 20</w:t>
      </w:r>
      <w:r w:rsidRPr="002141B9">
        <w:rPr>
          <w:rFonts w:ascii="Times New Roman" w:eastAsia="Times New Roman" w:hAnsi="Times New Roman" w:cs="Times New Roman"/>
          <w:sz w:val="24"/>
          <w:szCs w:val="24"/>
        </w:rPr>
        <w:t>(1), 1–13. https://doi.org/10.1186/s12889-020-09875-z</w:t>
      </w:r>
    </w:p>
    <w:p w:rsidR="002141B9" w:rsidRPr="002141B9" w:rsidRDefault="002141B9" w:rsidP="002141B9">
      <w:pPr>
        <w:spacing w:before="100" w:beforeAutospacing="1" w:after="100" w:afterAutospacing="1" w:line="240" w:lineRule="auto"/>
        <w:rPr>
          <w:rFonts w:ascii="Times New Roman" w:eastAsia="Times New Roman" w:hAnsi="Times New Roman" w:cs="Times New Roman"/>
          <w:sz w:val="24"/>
          <w:szCs w:val="24"/>
        </w:rPr>
      </w:pPr>
      <w:proofErr w:type="spellStart"/>
      <w:r w:rsidRPr="002141B9">
        <w:rPr>
          <w:rFonts w:ascii="Times New Roman" w:eastAsia="Times New Roman" w:hAnsi="Times New Roman" w:cs="Times New Roman"/>
          <w:sz w:val="24"/>
          <w:szCs w:val="24"/>
        </w:rPr>
        <w:t>Waizenegger</w:t>
      </w:r>
      <w:proofErr w:type="spellEnd"/>
      <w:r w:rsidRPr="002141B9">
        <w:rPr>
          <w:rFonts w:ascii="Times New Roman" w:eastAsia="Times New Roman" w:hAnsi="Times New Roman" w:cs="Times New Roman"/>
          <w:sz w:val="24"/>
          <w:szCs w:val="24"/>
        </w:rPr>
        <w:t xml:space="preserve">, L., McKenna, B., </w:t>
      </w:r>
      <w:proofErr w:type="spellStart"/>
      <w:proofErr w:type="gramStart"/>
      <w:r w:rsidRPr="002141B9">
        <w:rPr>
          <w:rFonts w:ascii="Times New Roman" w:eastAsia="Times New Roman" w:hAnsi="Times New Roman" w:cs="Times New Roman"/>
          <w:sz w:val="24"/>
          <w:szCs w:val="24"/>
        </w:rPr>
        <w:t>Cai</w:t>
      </w:r>
      <w:proofErr w:type="spellEnd"/>
      <w:proofErr w:type="gramEnd"/>
      <w:r w:rsidRPr="002141B9">
        <w:rPr>
          <w:rFonts w:ascii="Times New Roman" w:eastAsia="Times New Roman" w:hAnsi="Times New Roman" w:cs="Times New Roman"/>
          <w:sz w:val="24"/>
          <w:szCs w:val="24"/>
        </w:rPr>
        <w:t xml:space="preserve">, W., &amp; </w:t>
      </w:r>
      <w:proofErr w:type="spellStart"/>
      <w:r w:rsidRPr="002141B9">
        <w:rPr>
          <w:rFonts w:ascii="Times New Roman" w:eastAsia="Times New Roman" w:hAnsi="Times New Roman" w:cs="Times New Roman"/>
          <w:sz w:val="24"/>
          <w:szCs w:val="24"/>
        </w:rPr>
        <w:t>Bendz</w:t>
      </w:r>
      <w:proofErr w:type="spellEnd"/>
      <w:r w:rsidRPr="002141B9">
        <w:rPr>
          <w:rFonts w:ascii="Times New Roman" w:eastAsia="Times New Roman" w:hAnsi="Times New Roman" w:cs="Times New Roman"/>
          <w:sz w:val="24"/>
          <w:szCs w:val="24"/>
        </w:rPr>
        <w:t xml:space="preserve">, T. (2020). </w:t>
      </w:r>
      <w:proofErr w:type="gramStart"/>
      <w:r w:rsidRPr="002141B9">
        <w:rPr>
          <w:rFonts w:ascii="Times New Roman" w:eastAsia="Times New Roman" w:hAnsi="Times New Roman" w:cs="Times New Roman"/>
          <w:sz w:val="24"/>
          <w:szCs w:val="24"/>
        </w:rPr>
        <w:t>An affordance perspective of team collaboration and enforced working from home during COVID-19.</w:t>
      </w:r>
      <w:proofErr w:type="gramEnd"/>
      <w:r w:rsidRPr="002141B9">
        <w:rPr>
          <w:rFonts w:ascii="Times New Roman" w:eastAsia="Times New Roman" w:hAnsi="Times New Roman" w:cs="Times New Roman"/>
          <w:sz w:val="24"/>
          <w:szCs w:val="24"/>
        </w:rPr>
        <w:t xml:space="preserve"> </w:t>
      </w:r>
      <w:r w:rsidRPr="00837FB4">
        <w:rPr>
          <w:rFonts w:ascii="Times New Roman" w:eastAsia="Times New Roman" w:hAnsi="Times New Roman" w:cs="Times New Roman"/>
          <w:i/>
          <w:iCs/>
          <w:sz w:val="24"/>
          <w:szCs w:val="24"/>
        </w:rPr>
        <w:t>European Journal of Information Systems, 29</w:t>
      </w:r>
      <w:r w:rsidRPr="002141B9">
        <w:rPr>
          <w:rFonts w:ascii="Times New Roman" w:eastAsia="Times New Roman" w:hAnsi="Times New Roman" w:cs="Times New Roman"/>
          <w:sz w:val="24"/>
          <w:szCs w:val="24"/>
        </w:rPr>
        <w:t>(4), 429–442. https://doi.org/10.1080/0960085X.2020.1800417</w:t>
      </w:r>
    </w:p>
    <w:p w:rsidR="002141B9" w:rsidRPr="002141B9" w:rsidRDefault="002141B9" w:rsidP="002141B9">
      <w:pPr>
        <w:spacing w:before="100" w:beforeAutospacing="1" w:after="100" w:afterAutospacing="1" w:line="240" w:lineRule="auto"/>
        <w:rPr>
          <w:rFonts w:ascii="Times New Roman" w:eastAsia="Times New Roman" w:hAnsi="Times New Roman" w:cs="Times New Roman"/>
          <w:sz w:val="24"/>
          <w:szCs w:val="24"/>
        </w:rPr>
      </w:pPr>
      <w:proofErr w:type="gramStart"/>
      <w:r w:rsidRPr="002141B9">
        <w:rPr>
          <w:rFonts w:ascii="Times New Roman" w:eastAsia="Times New Roman" w:hAnsi="Times New Roman" w:cs="Times New Roman"/>
          <w:sz w:val="24"/>
          <w:szCs w:val="24"/>
        </w:rPr>
        <w:t xml:space="preserve">Wang, B., Liu, Y., </w:t>
      </w:r>
      <w:proofErr w:type="spellStart"/>
      <w:r w:rsidRPr="002141B9">
        <w:rPr>
          <w:rFonts w:ascii="Times New Roman" w:eastAsia="Times New Roman" w:hAnsi="Times New Roman" w:cs="Times New Roman"/>
          <w:sz w:val="24"/>
          <w:szCs w:val="24"/>
        </w:rPr>
        <w:t>Qian</w:t>
      </w:r>
      <w:proofErr w:type="spellEnd"/>
      <w:r w:rsidRPr="002141B9">
        <w:rPr>
          <w:rFonts w:ascii="Times New Roman" w:eastAsia="Times New Roman" w:hAnsi="Times New Roman" w:cs="Times New Roman"/>
          <w:sz w:val="24"/>
          <w:szCs w:val="24"/>
        </w:rPr>
        <w:t>, J., &amp; Parker, S. K. (2021).</w:t>
      </w:r>
      <w:proofErr w:type="gramEnd"/>
      <w:r w:rsidRPr="002141B9">
        <w:rPr>
          <w:rFonts w:ascii="Times New Roman" w:eastAsia="Times New Roman" w:hAnsi="Times New Roman" w:cs="Times New Roman"/>
          <w:sz w:val="24"/>
          <w:szCs w:val="24"/>
        </w:rPr>
        <w:t xml:space="preserve"> </w:t>
      </w:r>
      <w:proofErr w:type="gramStart"/>
      <w:r w:rsidRPr="002141B9">
        <w:rPr>
          <w:rFonts w:ascii="Times New Roman" w:eastAsia="Times New Roman" w:hAnsi="Times New Roman" w:cs="Times New Roman"/>
          <w:sz w:val="24"/>
          <w:szCs w:val="24"/>
        </w:rPr>
        <w:t>Achieving effective remote working during the COVID‐19 pandemic: A work design perspective.</w:t>
      </w:r>
      <w:proofErr w:type="gramEnd"/>
      <w:r w:rsidRPr="002141B9">
        <w:rPr>
          <w:rFonts w:ascii="Times New Roman" w:eastAsia="Times New Roman" w:hAnsi="Times New Roman" w:cs="Times New Roman"/>
          <w:sz w:val="24"/>
          <w:szCs w:val="24"/>
        </w:rPr>
        <w:t xml:space="preserve"> </w:t>
      </w:r>
      <w:proofErr w:type="gramStart"/>
      <w:r w:rsidRPr="00837FB4">
        <w:rPr>
          <w:rFonts w:ascii="Times New Roman" w:eastAsia="Times New Roman" w:hAnsi="Times New Roman" w:cs="Times New Roman"/>
          <w:i/>
          <w:iCs/>
          <w:sz w:val="24"/>
          <w:szCs w:val="24"/>
        </w:rPr>
        <w:t>Applied Psychology, 70</w:t>
      </w:r>
      <w:r w:rsidRPr="002141B9">
        <w:rPr>
          <w:rFonts w:ascii="Times New Roman" w:eastAsia="Times New Roman" w:hAnsi="Times New Roman" w:cs="Times New Roman"/>
          <w:sz w:val="24"/>
          <w:szCs w:val="24"/>
        </w:rPr>
        <w:t>(1), 16–59.</w:t>
      </w:r>
      <w:proofErr w:type="gramEnd"/>
      <w:r w:rsidRPr="002141B9">
        <w:rPr>
          <w:rFonts w:ascii="Times New Roman" w:eastAsia="Times New Roman" w:hAnsi="Times New Roman" w:cs="Times New Roman"/>
          <w:sz w:val="24"/>
          <w:szCs w:val="24"/>
        </w:rPr>
        <w:t xml:space="preserve"> https://doi.org/10.1111/apps.12290</w:t>
      </w:r>
    </w:p>
    <w:p w:rsidR="003C1D84" w:rsidRPr="00837FB4" w:rsidRDefault="00D87E90">
      <w:pPr>
        <w:rPr>
          <w:rFonts w:ascii="Times New Roman" w:hAnsi="Times New Roman" w:cs="Times New Roman"/>
          <w:sz w:val="24"/>
          <w:szCs w:val="24"/>
        </w:rPr>
      </w:pPr>
    </w:p>
    <w:sectPr w:rsidR="003C1D84" w:rsidRPr="00837FB4" w:rsidSect="002141B9">
      <w:headerReference w:type="default" r:id="rId9"/>
      <w:headerReference w:type="first" r:id="rId10"/>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7E90" w:rsidRDefault="00D87E90" w:rsidP="002141B9">
      <w:pPr>
        <w:spacing w:after="0" w:line="240" w:lineRule="auto"/>
      </w:pPr>
      <w:r>
        <w:separator/>
      </w:r>
    </w:p>
  </w:endnote>
  <w:endnote w:type="continuationSeparator" w:id="0">
    <w:p w:rsidR="00D87E90" w:rsidRDefault="00D87E90" w:rsidP="002141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7E90" w:rsidRDefault="00D87E90" w:rsidP="002141B9">
      <w:pPr>
        <w:spacing w:after="0" w:line="240" w:lineRule="auto"/>
      </w:pPr>
      <w:r>
        <w:separator/>
      </w:r>
    </w:p>
  </w:footnote>
  <w:footnote w:type="continuationSeparator" w:id="0">
    <w:p w:rsidR="00D87E90" w:rsidRDefault="00D87E90" w:rsidP="002141B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41B9" w:rsidRDefault="002141B9" w:rsidP="002141B9">
    <w:pPr>
      <w:spacing w:before="100" w:beforeAutospacing="1" w:after="100" w:afterAutospacing="1" w:line="240" w:lineRule="auto"/>
      <w:outlineLvl w:val="0"/>
      <w:rPr>
        <w:rFonts w:ascii="Times New Roman" w:eastAsia="Times New Roman" w:hAnsi="Times New Roman" w:cs="Times New Roman"/>
        <w:bCs/>
        <w:kern w:val="36"/>
        <w:sz w:val="24"/>
        <w:szCs w:val="24"/>
      </w:rPr>
    </w:pPr>
    <w:r w:rsidRPr="002141B9">
      <w:rPr>
        <w:rFonts w:ascii="Times New Roman" w:eastAsia="Times New Roman" w:hAnsi="Times New Roman" w:cs="Times New Roman"/>
        <w:bCs/>
        <w:kern w:val="36"/>
        <w:sz w:val="24"/>
        <w:szCs w:val="24"/>
      </w:rPr>
      <w:t>The Global Shift to Remote and Hybrid Work Models: Causes and Effects</w:t>
    </w:r>
  </w:p>
  <w:p w:rsidR="002141B9" w:rsidRPr="002141B9" w:rsidRDefault="002141B9" w:rsidP="002141B9">
    <w:pPr>
      <w:pStyle w:val="Header"/>
      <w:tabs>
        <w:tab w:val="left" w:pos="8364"/>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41B9" w:rsidRDefault="002141B9" w:rsidP="002141B9">
    <w:pPr>
      <w:spacing w:before="100" w:beforeAutospacing="1" w:after="100" w:afterAutospacing="1" w:line="240" w:lineRule="auto"/>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 xml:space="preserve">Running Head: </w:t>
    </w:r>
    <w:r w:rsidRPr="002141B9">
      <w:rPr>
        <w:rFonts w:ascii="Times New Roman" w:eastAsia="Times New Roman" w:hAnsi="Times New Roman" w:cs="Times New Roman"/>
        <w:bCs/>
        <w:kern w:val="36"/>
        <w:sz w:val="24"/>
        <w:szCs w:val="24"/>
      </w:rPr>
      <w:t>The Global Shift to Remote and Hybrid Work Models: Causes and Effects</w:t>
    </w:r>
  </w:p>
  <w:p w:rsidR="002141B9" w:rsidRDefault="002141B9" w:rsidP="002141B9">
    <w:pPr>
      <w:pStyle w:val="Header"/>
    </w:pPr>
  </w:p>
  <w:p w:rsidR="002141B9" w:rsidRDefault="002141B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41B9"/>
    <w:rsid w:val="002141B9"/>
    <w:rsid w:val="00837FB4"/>
    <w:rsid w:val="00D87E90"/>
    <w:rsid w:val="00E301D6"/>
    <w:rsid w:val="00E801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141B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2141B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141B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41B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2141B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141B9"/>
    <w:rPr>
      <w:rFonts w:ascii="Times New Roman" w:eastAsia="Times New Roman" w:hAnsi="Times New Roman" w:cs="Times New Roman"/>
      <w:b/>
      <w:bCs/>
      <w:sz w:val="27"/>
      <w:szCs w:val="27"/>
    </w:rPr>
  </w:style>
  <w:style w:type="character" w:styleId="Strong">
    <w:name w:val="Strong"/>
    <w:basedOn w:val="DefaultParagraphFont"/>
    <w:uiPriority w:val="22"/>
    <w:qFormat/>
    <w:rsid w:val="002141B9"/>
    <w:rPr>
      <w:b/>
      <w:bCs/>
    </w:rPr>
  </w:style>
  <w:style w:type="character" w:styleId="Emphasis">
    <w:name w:val="Emphasis"/>
    <w:basedOn w:val="DefaultParagraphFont"/>
    <w:uiPriority w:val="20"/>
    <w:qFormat/>
    <w:rsid w:val="002141B9"/>
    <w:rPr>
      <w:i/>
      <w:iCs/>
    </w:rPr>
  </w:style>
  <w:style w:type="character" w:styleId="Hyperlink">
    <w:name w:val="Hyperlink"/>
    <w:basedOn w:val="DefaultParagraphFont"/>
    <w:uiPriority w:val="99"/>
    <w:semiHidden/>
    <w:unhideWhenUsed/>
    <w:rsid w:val="002141B9"/>
    <w:rPr>
      <w:color w:val="0000FF"/>
      <w:u w:val="single"/>
    </w:rPr>
  </w:style>
  <w:style w:type="paragraph" w:styleId="Header">
    <w:name w:val="header"/>
    <w:basedOn w:val="Normal"/>
    <w:link w:val="HeaderChar"/>
    <w:uiPriority w:val="99"/>
    <w:unhideWhenUsed/>
    <w:rsid w:val="002141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41B9"/>
  </w:style>
  <w:style w:type="paragraph" w:styleId="Footer">
    <w:name w:val="footer"/>
    <w:basedOn w:val="Normal"/>
    <w:link w:val="FooterChar"/>
    <w:uiPriority w:val="99"/>
    <w:unhideWhenUsed/>
    <w:rsid w:val="002141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41B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141B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2141B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141B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41B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2141B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141B9"/>
    <w:rPr>
      <w:rFonts w:ascii="Times New Roman" w:eastAsia="Times New Roman" w:hAnsi="Times New Roman" w:cs="Times New Roman"/>
      <w:b/>
      <w:bCs/>
      <w:sz w:val="27"/>
      <w:szCs w:val="27"/>
    </w:rPr>
  </w:style>
  <w:style w:type="character" w:styleId="Strong">
    <w:name w:val="Strong"/>
    <w:basedOn w:val="DefaultParagraphFont"/>
    <w:uiPriority w:val="22"/>
    <w:qFormat/>
    <w:rsid w:val="002141B9"/>
    <w:rPr>
      <w:b/>
      <w:bCs/>
    </w:rPr>
  </w:style>
  <w:style w:type="character" w:styleId="Emphasis">
    <w:name w:val="Emphasis"/>
    <w:basedOn w:val="DefaultParagraphFont"/>
    <w:uiPriority w:val="20"/>
    <w:qFormat/>
    <w:rsid w:val="002141B9"/>
    <w:rPr>
      <w:i/>
      <w:iCs/>
    </w:rPr>
  </w:style>
  <w:style w:type="character" w:styleId="Hyperlink">
    <w:name w:val="Hyperlink"/>
    <w:basedOn w:val="DefaultParagraphFont"/>
    <w:uiPriority w:val="99"/>
    <w:semiHidden/>
    <w:unhideWhenUsed/>
    <w:rsid w:val="002141B9"/>
    <w:rPr>
      <w:color w:val="0000FF"/>
      <w:u w:val="single"/>
    </w:rPr>
  </w:style>
  <w:style w:type="paragraph" w:styleId="Header">
    <w:name w:val="header"/>
    <w:basedOn w:val="Normal"/>
    <w:link w:val="HeaderChar"/>
    <w:uiPriority w:val="99"/>
    <w:unhideWhenUsed/>
    <w:rsid w:val="002141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41B9"/>
  </w:style>
  <w:style w:type="paragraph" w:styleId="Footer">
    <w:name w:val="footer"/>
    <w:basedOn w:val="Normal"/>
    <w:link w:val="FooterChar"/>
    <w:uiPriority w:val="99"/>
    <w:unhideWhenUsed/>
    <w:rsid w:val="002141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41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898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crosoft.com" TargetMode="External"/><Relationship Id="rId3" Type="http://schemas.openxmlformats.org/officeDocument/2006/relationships/settings" Target="settings.xml"/><Relationship Id="rId7" Type="http://schemas.openxmlformats.org/officeDocument/2006/relationships/hyperlink" Target="https://www2.deloitte.com"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5</Pages>
  <Words>1418</Words>
  <Characters>8087</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dc:creator>
  <cp:lastModifiedBy>KIM</cp:lastModifiedBy>
  <cp:revision>1</cp:revision>
  <dcterms:created xsi:type="dcterms:W3CDTF">2025-04-05T09:42:00Z</dcterms:created>
  <dcterms:modified xsi:type="dcterms:W3CDTF">2025-04-05T09:56:00Z</dcterms:modified>
</cp:coreProperties>
</file>