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E472E5" w:rsidRPr="00E472E5" w:rsidRDefault="00E472E5" w:rsidP="00E472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472E5">
        <w:rPr>
          <w:rFonts w:ascii="Times New Roman" w:eastAsia="Times New Roman" w:hAnsi="Times New Roman" w:cs="Times New Roman"/>
          <w:b/>
          <w:bCs/>
          <w:sz w:val="24"/>
          <w:szCs w:val="24"/>
        </w:rPr>
        <w:t>Should Influencers Be Held Accountable for Promoting Harmful Products?</w:t>
      </w: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Name </w:t>
      </w:r>
    </w:p>
    <w:p w:rsidR="004D0903" w:rsidRDefault="004D0903" w:rsidP="00E472E5">
      <w:pPr>
        <w:spacing w:before="100" w:beforeAutospacing="1" w:after="100" w:afterAutospacing="1" w:line="240" w:lineRule="auto"/>
        <w:rPr>
          <w:rFonts w:ascii="Times New Roman" w:eastAsia="Times New Roman" w:hAnsi="Times New Roman" w:cs="Times New Roman"/>
          <w:b/>
          <w:bCs/>
          <w:sz w:val="24"/>
          <w:szCs w:val="24"/>
        </w:rPr>
      </w:pPr>
    </w:p>
    <w:p w:rsidR="004D0903" w:rsidRDefault="004D0903" w:rsidP="00E472E5">
      <w:pPr>
        <w:spacing w:before="100" w:beforeAutospacing="1" w:after="100" w:afterAutospacing="1" w:line="240" w:lineRule="auto"/>
        <w:rPr>
          <w:rFonts w:ascii="Times New Roman" w:eastAsia="Times New Roman" w:hAnsi="Times New Roman" w:cs="Times New Roman"/>
          <w:b/>
          <w:bCs/>
          <w:sz w:val="24"/>
          <w:szCs w:val="24"/>
        </w:rPr>
      </w:pPr>
    </w:p>
    <w:p w:rsidR="004D0903" w:rsidRDefault="004D0903" w:rsidP="00E472E5">
      <w:pPr>
        <w:spacing w:before="100" w:beforeAutospacing="1" w:after="100" w:afterAutospacing="1" w:line="240" w:lineRule="auto"/>
        <w:rPr>
          <w:rFonts w:ascii="Times New Roman" w:eastAsia="Times New Roman" w:hAnsi="Times New Roman" w:cs="Times New Roman"/>
          <w:b/>
          <w:bCs/>
          <w:sz w:val="24"/>
          <w:szCs w:val="24"/>
        </w:rPr>
      </w:pPr>
    </w:p>
    <w:p w:rsidR="004D0903" w:rsidRDefault="004D0903" w:rsidP="00E472E5">
      <w:pPr>
        <w:spacing w:before="100" w:beforeAutospacing="1" w:after="100" w:afterAutospacing="1" w:line="240" w:lineRule="auto"/>
        <w:rPr>
          <w:rFonts w:ascii="Times New Roman" w:eastAsia="Times New Roman" w:hAnsi="Times New Roman" w:cs="Times New Roman"/>
          <w:b/>
          <w:bCs/>
          <w:sz w:val="24"/>
          <w:szCs w:val="24"/>
        </w:rPr>
      </w:pPr>
    </w:p>
    <w:p w:rsidR="004D0903" w:rsidRDefault="004D0903" w:rsidP="00E472E5">
      <w:pPr>
        <w:spacing w:before="100" w:beforeAutospacing="1" w:after="100" w:afterAutospacing="1" w:line="240" w:lineRule="auto"/>
        <w:rPr>
          <w:rFonts w:ascii="Times New Roman" w:eastAsia="Times New Roman" w:hAnsi="Times New Roman" w:cs="Times New Roman"/>
          <w:b/>
          <w:bCs/>
          <w:sz w:val="24"/>
          <w:szCs w:val="24"/>
        </w:rPr>
      </w:pPr>
    </w:p>
    <w:p w:rsidR="004D0903" w:rsidRDefault="004D0903" w:rsidP="00E472E5">
      <w:pPr>
        <w:spacing w:before="100" w:beforeAutospacing="1" w:after="100" w:afterAutospacing="1" w:line="240" w:lineRule="auto"/>
        <w:rPr>
          <w:rFonts w:ascii="Times New Roman" w:eastAsia="Times New Roman" w:hAnsi="Times New Roman" w:cs="Times New Roman"/>
          <w:b/>
          <w:bCs/>
          <w:sz w:val="24"/>
          <w:szCs w:val="24"/>
        </w:rPr>
      </w:pPr>
    </w:p>
    <w:p w:rsidR="004D0903" w:rsidRDefault="004D0903" w:rsidP="00E472E5">
      <w:pPr>
        <w:spacing w:before="100" w:beforeAutospacing="1" w:after="100" w:afterAutospacing="1" w:line="240" w:lineRule="auto"/>
        <w:rPr>
          <w:rFonts w:ascii="Times New Roman" w:eastAsia="Times New Roman" w:hAnsi="Times New Roman" w:cs="Times New Roman"/>
          <w:b/>
          <w:bCs/>
          <w:sz w:val="24"/>
          <w:szCs w:val="24"/>
        </w:rPr>
      </w:pPr>
    </w:p>
    <w:p w:rsidR="004D0903" w:rsidRDefault="004D0903" w:rsidP="00E472E5">
      <w:pPr>
        <w:spacing w:before="100" w:beforeAutospacing="1" w:after="100" w:afterAutospacing="1" w:line="240" w:lineRule="auto"/>
        <w:rPr>
          <w:rFonts w:ascii="Times New Roman" w:eastAsia="Times New Roman" w:hAnsi="Times New Roman" w:cs="Times New Roman"/>
          <w:b/>
          <w:bCs/>
          <w:sz w:val="24"/>
          <w:szCs w:val="24"/>
        </w:rPr>
      </w:pPr>
    </w:p>
    <w:p w:rsidR="004D0903" w:rsidRDefault="004D0903" w:rsidP="00E472E5">
      <w:pPr>
        <w:spacing w:before="100" w:beforeAutospacing="1" w:after="100" w:afterAutospacing="1" w:line="240" w:lineRule="auto"/>
        <w:rPr>
          <w:rFonts w:ascii="Times New Roman" w:eastAsia="Times New Roman" w:hAnsi="Times New Roman" w:cs="Times New Roman"/>
          <w:b/>
          <w:bCs/>
          <w:sz w:val="24"/>
          <w:szCs w:val="24"/>
        </w:rPr>
      </w:pPr>
    </w:p>
    <w:p w:rsidR="004D0903" w:rsidRDefault="004D0903" w:rsidP="00E472E5">
      <w:pPr>
        <w:spacing w:before="100" w:beforeAutospacing="1" w:after="100" w:afterAutospacing="1" w:line="240" w:lineRule="auto"/>
        <w:rPr>
          <w:rFonts w:ascii="Times New Roman" w:eastAsia="Times New Roman" w:hAnsi="Times New Roman" w:cs="Times New Roman"/>
          <w:b/>
          <w:bCs/>
          <w:sz w:val="24"/>
          <w:szCs w:val="24"/>
        </w:rPr>
      </w:pPr>
    </w:p>
    <w:p w:rsidR="004D0903" w:rsidRDefault="004D0903" w:rsidP="00E472E5">
      <w:pPr>
        <w:spacing w:before="100" w:beforeAutospacing="1" w:after="100" w:afterAutospacing="1" w:line="240" w:lineRule="auto"/>
        <w:rPr>
          <w:rFonts w:ascii="Times New Roman" w:eastAsia="Times New Roman" w:hAnsi="Times New Roman" w:cs="Times New Roman"/>
          <w:b/>
          <w:bCs/>
          <w:sz w:val="24"/>
          <w:szCs w:val="24"/>
        </w:rPr>
      </w:pPr>
    </w:p>
    <w:p w:rsidR="004D0903" w:rsidRDefault="004D0903" w:rsidP="00E472E5">
      <w:pPr>
        <w:spacing w:before="100" w:beforeAutospacing="1" w:after="100" w:afterAutospacing="1" w:line="240" w:lineRule="auto"/>
        <w:rPr>
          <w:rFonts w:ascii="Times New Roman" w:eastAsia="Times New Roman" w:hAnsi="Times New Roman" w:cs="Times New Roman"/>
          <w:b/>
          <w:bCs/>
          <w:sz w:val="24"/>
          <w:szCs w:val="24"/>
        </w:rPr>
      </w:pPr>
    </w:p>
    <w:p w:rsidR="004D0903" w:rsidRDefault="004D0903" w:rsidP="00E472E5">
      <w:pPr>
        <w:spacing w:before="100" w:beforeAutospacing="1" w:after="100" w:afterAutospacing="1" w:line="240" w:lineRule="auto"/>
        <w:rPr>
          <w:rFonts w:ascii="Times New Roman" w:eastAsia="Times New Roman" w:hAnsi="Times New Roman" w:cs="Times New Roman"/>
          <w:b/>
          <w:bCs/>
          <w:sz w:val="24"/>
          <w:szCs w:val="24"/>
        </w:rPr>
      </w:pPr>
    </w:p>
    <w:p w:rsidR="004D0903" w:rsidRDefault="004D0903" w:rsidP="00E472E5">
      <w:pPr>
        <w:spacing w:before="100" w:beforeAutospacing="1" w:after="100" w:afterAutospacing="1" w:line="240" w:lineRule="auto"/>
        <w:rPr>
          <w:rFonts w:ascii="Times New Roman" w:eastAsia="Times New Roman" w:hAnsi="Times New Roman" w:cs="Times New Roman"/>
          <w:b/>
          <w:bCs/>
          <w:sz w:val="24"/>
          <w:szCs w:val="24"/>
        </w:rPr>
      </w:pPr>
    </w:p>
    <w:p w:rsidR="004D0903" w:rsidRPr="004D0903" w:rsidRDefault="004D0903" w:rsidP="004D0903">
      <w:pPr>
        <w:spacing w:before="100" w:beforeAutospacing="1" w:after="100" w:afterAutospacing="1" w:line="240" w:lineRule="auto"/>
        <w:rPr>
          <w:rFonts w:ascii="Times New Roman" w:eastAsia="Times New Roman" w:hAnsi="Times New Roman" w:cs="Times New Roman"/>
          <w:b/>
          <w:bCs/>
          <w:sz w:val="24"/>
          <w:szCs w:val="24"/>
        </w:rPr>
      </w:pPr>
    </w:p>
    <w:p w:rsidR="004D0903" w:rsidRPr="004D0903" w:rsidRDefault="00E65D21" w:rsidP="004D0903">
      <w:pPr>
        <w:spacing w:before="100" w:beforeAutospacing="1" w:after="100" w:afterAutospacing="1" w:line="240" w:lineRule="auto"/>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 xml:space="preserve">Recently </w:t>
      </w:r>
      <w:r w:rsidR="004D0903" w:rsidRPr="004D0903">
        <w:rPr>
          <w:rFonts w:ascii="Times New Roman" w:eastAsia="Times New Roman" w:hAnsi="Times New Roman" w:cs="Times New Roman"/>
          <w:bCs/>
          <w:sz w:val="24"/>
          <w:szCs w:val="24"/>
        </w:rPr>
        <w:t xml:space="preserve"> influencers</w:t>
      </w:r>
      <w:proofErr w:type="gramEnd"/>
      <w:r w:rsidR="004D0903" w:rsidRPr="004D0903">
        <w:rPr>
          <w:rFonts w:ascii="Times New Roman" w:eastAsia="Times New Roman" w:hAnsi="Times New Roman" w:cs="Times New Roman"/>
          <w:bCs/>
          <w:sz w:val="24"/>
          <w:szCs w:val="24"/>
        </w:rPr>
        <w:t xml:space="preserve"> hold substantial market influence as influential promotional figures. Millions of followers subscribed to </w:t>
      </w:r>
      <w:proofErr w:type="spellStart"/>
      <w:r w:rsidR="004D0903" w:rsidRPr="004D0903">
        <w:rPr>
          <w:rFonts w:ascii="Times New Roman" w:eastAsia="Times New Roman" w:hAnsi="Times New Roman" w:cs="Times New Roman"/>
          <w:bCs/>
          <w:sz w:val="24"/>
          <w:szCs w:val="24"/>
        </w:rPr>
        <w:t>Instagram</w:t>
      </w:r>
      <w:proofErr w:type="spellEnd"/>
      <w:r w:rsidR="004D0903" w:rsidRPr="004D0903">
        <w:rPr>
          <w:rFonts w:ascii="Times New Roman" w:eastAsia="Times New Roman" w:hAnsi="Times New Roman" w:cs="Times New Roman"/>
          <w:bCs/>
          <w:sz w:val="24"/>
          <w:szCs w:val="24"/>
        </w:rPr>
        <w:t xml:space="preserve"> </w:t>
      </w:r>
      <w:proofErr w:type="spellStart"/>
      <w:r w:rsidR="004D0903" w:rsidRPr="004D0903">
        <w:rPr>
          <w:rFonts w:ascii="Times New Roman" w:eastAsia="Times New Roman" w:hAnsi="Times New Roman" w:cs="Times New Roman"/>
          <w:bCs/>
          <w:sz w:val="24"/>
          <w:szCs w:val="24"/>
        </w:rPr>
        <w:t>TikTok</w:t>
      </w:r>
      <w:proofErr w:type="spellEnd"/>
      <w:r w:rsidR="004D0903" w:rsidRPr="004D0903">
        <w:rPr>
          <w:rFonts w:ascii="Times New Roman" w:eastAsia="Times New Roman" w:hAnsi="Times New Roman" w:cs="Times New Roman"/>
          <w:bCs/>
          <w:sz w:val="24"/>
          <w:szCs w:val="24"/>
        </w:rPr>
        <w:t xml:space="preserve"> and YouTube platforms enable these content creators to alter what their viewers purchase. A powerful status entails serious obligations to all those impacted. The influential marketing of detrimental products by social media users triggers critical ethical problems related to health and beauty and financial matters. Influencers should face responsibility when they promote these potentially dangerous products. The answer to this query requires no hesitation. Accountability for influencers applies because they must support the wellbeing of their audience members as well as because their promoted products lead to significant effects and their market power should not benefit dangerous industries financially.</w:t>
      </w:r>
    </w:p>
    <w:p w:rsidR="00E472E5" w:rsidRPr="004D0903" w:rsidRDefault="004D0903" w:rsidP="004D0903">
      <w:pPr>
        <w:spacing w:before="100" w:beforeAutospacing="1" w:after="100" w:afterAutospacing="1" w:line="240" w:lineRule="auto"/>
        <w:rPr>
          <w:rFonts w:ascii="Times New Roman" w:eastAsia="Times New Roman" w:hAnsi="Times New Roman" w:cs="Times New Roman"/>
          <w:bCs/>
          <w:sz w:val="24"/>
          <w:szCs w:val="24"/>
        </w:rPr>
      </w:pPr>
      <w:r w:rsidRPr="004D0903">
        <w:rPr>
          <w:rFonts w:ascii="Times New Roman" w:eastAsia="Times New Roman" w:hAnsi="Times New Roman" w:cs="Times New Roman"/>
          <w:bCs/>
          <w:sz w:val="24"/>
          <w:szCs w:val="24"/>
        </w:rPr>
        <w:t>As social media influencers maintain personal direct connection with every member of their audience so those followers making up that direct relationship. As brands they are accessible entities but most frequently deliver mentorship and leadership roles and recognized authority status beyond their commercial function. Fans typically seek guidance from influencers about fitness aspects and matters of beauty and health. Any time influencers promote negatively affecting products they steer their followers into taking decisions which threaten their health and wellness. Through their promotional activities influencers spread misleading weight loss and skin care claims which both propagate unattainable beauty ideals while teaching dangerous health conduct. Endorser recommendations sometimes result in significant problems that include eating disorder development and physical risks from unsafe items (Gunter, 2019). Just like professionals in fields of medicine who must accept responsibility for providing negative advice doctors and experts should establish accountability for their recommendations.</w:t>
      </w: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4D0903" w:rsidRPr="004D0903" w:rsidRDefault="004D0903" w:rsidP="004D0903">
      <w:pPr>
        <w:spacing w:before="100" w:beforeAutospacing="1" w:after="100" w:afterAutospacing="1" w:line="240" w:lineRule="auto"/>
        <w:rPr>
          <w:rFonts w:ascii="Times New Roman" w:eastAsia="Times New Roman" w:hAnsi="Times New Roman" w:cs="Times New Roman"/>
          <w:bCs/>
          <w:sz w:val="24"/>
          <w:szCs w:val="24"/>
        </w:rPr>
      </w:pPr>
      <w:r w:rsidRPr="004D0903">
        <w:rPr>
          <w:rFonts w:ascii="Times New Roman" w:eastAsia="Times New Roman" w:hAnsi="Times New Roman" w:cs="Times New Roman"/>
          <w:bCs/>
          <w:sz w:val="24"/>
          <w:szCs w:val="24"/>
        </w:rPr>
        <w:t>Secondly the effects of product promotion reach everybody in society because they surpass individual health concerns. Such promotion creates social problems which include making dangerous patterns acceptable within society and supporting problematic unsustainable activities. Influencers popularized harmful detox teas along with fat-burning supplements to gain popularity that led to more people using these unregulated products. These untested products exist in an unregulated environment since no scientific proof supports their effectiveness. The contents inside some products contain substances that negatively affect human health. When influencers advertise these products they endorse businesses whose revenue initiatives violate consumer wellness standards. The circulation of false information grows because of this behavior leading to the deterioration of digital trust (Zhang, 2020). The failure to hold influencers responsible will strengthen a hazardous environment of unverified product endorsements creating extensive damage.</w:t>
      </w:r>
    </w:p>
    <w:p w:rsidR="00E472E5" w:rsidRPr="004D0903" w:rsidRDefault="004D0903" w:rsidP="004D0903">
      <w:pPr>
        <w:spacing w:before="100" w:beforeAutospacing="1" w:after="100" w:afterAutospacing="1" w:line="240" w:lineRule="auto"/>
        <w:rPr>
          <w:rFonts w:ascii="Times New Roman" w:eastAsia="Times New Roman" w:hAnsi="Times New Roman" w:cs="Times New Roman"/>
          <w:bCs/>
          <w:sz w:val="24"/>
          <w:szCs w:val="24"/>
        </w:rPr>
      </w:pPr>
      <w:r w:rsidRPr="004D0903">
        <w:rPr>
          <w:rFonts w:ascii="Times New Roman" w:eastAsia="Times New Roman" w:hAnsi="Times New Roman" w:cs="Times New Roman"/>
          <w:bCs/>
          <w:sz w:val="24"/>
          <w:szCs w:val="24"/>
        </w:rPr>
        <w:t xml:space="preserve">Professional influencers regarding product marketing do not escape their ethical duties for select reasons. Couples with substantial endorsement payments have a responsibility to make sure their promoted items are safe and advantageous for their audience. Based on their professional field expertise influencers acknowledge they do not know everything yet they determine which companies along with their products will become part of their endorsement partnerships. </w:t>
      </w:r>
      <w:r w:rsidRPr="004D0903">
        <w:rPr>
          <w:rFonts w:ascii="Times New Roman" w:eastAsia="Times New Roman" w:hAnsi="Times New Roman" w:cs="Times New Roman"/>
          <w:bCs/>
          <w:sz w:val="24"/>
          <w:szCs w:val="24"/>
        </w:rPr>
        <w:lastRenderedPageBreak/>
        <w:t>Influencers need to exercise thorough research before they choose to endorse any product because the decision to market something detrimental needs to be approached with caution (Brown, 2021). Advertisers must assess possible harmful impacts from their promoted products otherwise they remain obligated for resulting damages.</w:t>
      </w:r>
    </w:p>
    <w:p w:rsidR="004D0903" w:rsidRPr="004D0903" w:rsidRDefault="004D0903" w:rsidP="004D0903">
      <w:pPr>
        <w:spacing w:before="100" w:beforeAutospacing="1" w:after="100" w:afterAutospacing="1" w:line="240" w:lineRule="auto"/>
        <w:rPr>
          <w:rFonts w:ascii="Times New Roman" w:eastAsia="Times New Roman" w:hAnsi="Times New Roman" w:cs="Times New Roman"/>
          <w:bCs/>
          <w:sz w:val="24"/>
          <w:szCs w:val="24"/>
        </w:rPr>
      </w:pPr>
      <w:r w:rsidRPr="004D0903">
        <w:rPr>
          <w:rFonts w:ascii="Times New Roman" w:eastAsia="Times New Roman" w:hAnsi="Times New Roman" w:cs="Times New Roman"/>
          <w:bCs/>
          <w:sz w:val="24"/>
          <w:szCs w:val="24"/>
        </w:rPr>
        <w:t xml:space="preserve">Accountability stands as a vital practice to defend at-risk </w:t>
      </w:r>
      <w:proofErr w:type="gramStart"/>
      <w:r w:rsidRPr="004D0903">
        <w:rPr>
          <w:rFonts w:ascii="Times New Roman" w:eastAsia="Times New Roman" w:hAnsi="Times New Roman" w:cs="Times New Roman"/>
          <w:bCs/>
          <w:sz w:val="24"/>
          <w:szCs w:val="24"/>
        </w:rPr>
        <w:t>audiences</w:t>
      </w:r>
      <w:proofErr w:type="gramEnd"/>
      <w:r w:rsidRPr="004D0903">
        <w:rPr>
          <w:rFonts w:ascii="Times New Roman" w:eastAsia="Times New Roman" w:hAnsi="Times New Roman" w:cs="Times New Roman"/>
          <w:bCs/>
          <w:sz w:val="24"/>
          <w:szCs w:val="24"/>
        </w:rPr>
        <w:t xml:space="preserve"> especially younger people who tend to be more receptive to influence. Most social media influencers successfully draw teenage and young adult followers who lack enough experience to evaluate product claims properly. Audience groups that are easily influenced by influencers tend to view even meaningless products as reliable and attractive options. Social media influencers must act as responsible caretakers because they possess substantial power to select items that will genuinely benefit their audience members. Emergency influencers should face accountability standards because they will otherwise continue to prioritize personal earnings above audience safety while sustaining hazardous consumer patterns (Fitzgerald, 2020).</w:t>
      </w:r>
    </w:p>
    <w:p w:rsidR="00E472E5" w:rsidRPr="004D0903" w:rsidRDefault="004D0903" w:rsidP="004D0903">
      <w:pPr>
        <w:spacing w:before="100" w:beforeAutospacing="1" w:after="100" w:afterAutospacing="1" w:line="240" w:lineRule="auto"/>
        <w:rPr>
          <w:rFonts w:ascii="Times New Roman" w:eastAsia="Times New Roman" w:hAnsi="Times New Roman" w:cs="Times New Roman"/>
          <w:bCs/>
          <w:sz w:val="24"/>
          <w:szCs w:val="24"/>
        </w:rPr>
      </w:pPr>
      <w:r w:rsidRPr="004D0903">
        <w:rPr>
          <w:rFonts w:ascii="Times New Roman" w:eastAsia="Times New Roman" w:hAnsi="Times New Roman" w:cs="Times New Roman"/>
          <w:bCs/>
          <w:sz w:val="24"/>
          <w:szCs w:val="24"/>
        </w:rPr>
        <w:t xml:space="preserve">The professional duty of influencers demands they face responsibility when they endorse dangerous products. Instruments </w:t>
      </w:r>
      <w:proofErr w:type="gramStart"/>
      <w:r w:rsidRPr="004D0903">
        <w:rPr>
          <w:rFonts w:ascii="Times New Roman" w:eastAsia="Times New Roman" w:hAnsi="Times New Roman" w:cs="Times New Roman"/>
          <w:bCs/>
          <w:sz w:val="24"/>
          <w:szCs w:val="24"/>
        </w:rPr>
        <w:t>who</w:t>
      </w:r>
      <w:proofErr w:type="gramEnd"/>
      <w:r w:rsidRPr="004D0903">
        <w:rPr>
          <w:rFonts w:ascii="Times New Roman" w:eastAsia="Times New Roman" w:hAnsi="Times New Roman" w:cs="Times New Roman"/>
          <w:bCs/>
          <w:sz w:val="24"/>
          <w:szCs w:val="24"/>
        </w:rPr>
        <w:t xml:space="preserve"> interact with audiences must fulfill both ethical and moral responsibilities by safeguarding their followers from dangerous products as well as deceptive information. Their extensive power requires them to protect their followers from endorsing dangerous products. Our failure to hold </w:t>
      </w:r>
      <w:proofErr w:type="gramStart"/>
      <w:r w:rsidRPr="004D0903">
        <w:rPr>
          <w:rFonts w:ascii="Times New Roman" w:eastAsia="Times New Roman" w:hAnsi="Times New Roman" w:cs="Times New Roman"/>
          <w:bCs/>
          <w:sz w:val="24"/>
          <w:szCs w:val="24"/>
        </w:rPr>
        <w:t>influencers accountable gives</w:t>
      </w:r>
      <w:proofErr w:type="gramEnd"/>
      <w:r w:rsidRPr="004D0903">
        <w:rPr>
          <w:rFonts w:ascii="Times New Roman" w:eastAsia="Times New Roman" w:hAnsi="Times New Roman" w:cs="Times New Roman"/>
          <w:bCs/>
          <w:sz w:val="24"/>
          <w:szCs w:val="24"/>
        </w:rPr>
        <w:t xml:space="preserve"> them the opportunity to transcend oversight which lets dangerous products still reach the market to harm individuals and increase larger societal problems. Both influencers and regulatory bodies need to prioritize consumer health above monetary gain because this stands as an essential requirement for both groups.</w:t>
      </w: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E472E5" w:rsidRDefault="00E472E5" w:rsidP="00E472E5">
      <w:pPr>
        <w:spacing w:before="100" w:beforeAutospacing="1" w:after="100" w:afterAutospacing="1" w:line="240" w:lineRule="auto"/>
        <w:rPr>
          <w:rFonts w:ascii="Times New Roman" w:eastAsia="Times New Roman" w:hAnsi="Times New Roman" w:cs="Times New Roman"/>
          <w:b/>
          <w:bCs/>
          <w:sz w:val="24"/>
          <w:szCs w:val="24"/>
        </w:rPr>
      </w:pPr>
    </w:p>
    <w:p w:rsidR="004D0903" w:rsidRDefault="004D0903" w:rsidP="00E472E5">
      <w:pPr>
        <w:spacing w:before="100" w:beforeAutospacing="1" w:after="100" w:afterAutospacing="1" w:line="240" w:lineRule="auto"/>
        <w:rPr>
          <w:rFonts w:ascii="Times New Roman" w:eastAsia="Times New Roman" w:hAnsi="Times New Roman" w:cs="Times New Roman"/>
          <w:sz w:val="24"/>
          <w:szCs w:val="24"/>
        </w:rPr>
      </w:pPr>
    </w:p>
    <w:p w:rsidR="00E472E5" w:rsidRPr="00E472E5" w:rsidRDefault="00E472E5" w:rsidP="00E472E5">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E472E5">
        <w:rPr>
          <w:rFonts w:ascii="Times New Roman" w:eastAsia="Times New Roman" w:hAnsi="Times New Roman" w:cs="Times New Roman"/>
          <w:b/>
          <w:bCs/>
          <w:sz w:val="24"/>
          <w:szCs w:val="24"/>
        </w:rPr>
        <w:lastRenderedPageBreak/>
        <w:t>References</w:t>
      </w:r>
    </w:p>
    <w:p w:rsidR="00E472E5" w:rsidRPr="00E472E5" w:rsidRDefault="00E472E5" w:rsidP="00E472E5">
      <w:pPr>
        <w:spacing w:before="100" w:beforeAutospacing="1" w:after="100" w:afterAutospacing="1" w:line="240" w:lineRule="auto"/>
        <w:rPr>
          <w:rFonts w:ascii="Times New Roman" w:eastAsia="Times New Roman" w:hAnsi="Times New Roman" w:cs="Times New Roman"/>
          <w:sz w:val="24"/>
          <w:szCs w:val="24"/>
        </w:rPr>
      </w:pPr>
      <w:r w:rsidRPr="00E472E5">
        <w:rPr>
          <w:rFonts w:ascii="Times New Roman" w:eastAsia="Times New Roman" w:hAnsi="Times New Roman" w:cs="Times New Roman"/>
          <w:sz w:val="24"/>
          <w:szCs w:val="24"/>
        </w:rPr>
        <w:t xml:space="preserve">Brown, M. (2021). </w:t>
      </w:r>
      <w:r w:rsidRPr="00E472E5">
        <w:rPr>
          <w:rFonts w:ascii="Times New Roman" w:eastAsia="Times New Roman" w:hAnsi="Times New Roman" w:cs="Times New Roman"/>
          <w:i/>
          <w:iCs/>
          <w:sz w:val="24"/>
          <w:szCs w:val="24"/>
        </w:rPr>
        <w:t>The ethics of influencer marketing: A responsibility to protect consumers</w:t>
      </w:r>
      <w:r w:rsidRPr="00E472E5">
        <w:rPr>
          <w:rFonts w:ascii="Times New Roman" w:eastAsia="Times New Roman" w:hAnsi="Times New Roman" w:cs="Times New Roman"/>
          <w:sz w:val="24"/>
          <w:szCs w:val="24"/>
        </w:rPr>
        <w:t>. Journal of Marketing Ethics, 15(3), 45-58. https://doi.org/10.1007/jme2021-01</w:t>
      </w:r>
    </w:p>
    <w:p w:rsidR="00E472E5" w:rsidRPr="00E472E5" w:rsidRDefault="00E472E5" w:rsidP="00E472E5">
      <w:pPr>
        <w:spacing w:before="100" w:beforeAutospacing="1" w:after="100" w:afterAutospacing="1" w:line="240" w:lineRule="auto"/>
        <w:rPr>
          <w:rFonts w:ascii="Times New Roman" w:eastAsia="Times New Roman" w:hAnsi="Times New Roman" w:cs="Times New Roman"/>
          <w:sz w:val="24"/>
          <w:szCs w:val="24"/>
        </w:rPr>
      </w:pPr>
      <w:r w:rsidRPr="00E472E5">
        <w:rPr>
          <w:rFonts w:ascii="Times New Roman" w:eastAsia="Times New Roman" w:hAnsi="Times New Roman" w:cs="Times New Roman"/>
          <w:sz w:val="24"/>
          <w:szCs w:val="24"/>
        </w:rPr>
        <w:t xml:space="preserve">Fitzgerald, J. (2020). </w:t>
      </w:r>
      <w:proofErr w:type="gramStart"/>
      <w:r w:rsidRPr="00E472E5">
        <w:rPr>
          <w:rFonts w:ascii="Times New Roman" w:eastAsia="Times New Roman" w:hAnsi="Times New Roman" w:cs="Times New Roman"/>
          <w:i/>
          <w:iCs/>
          <w:sz w:val="24"/>
          <w:szCs w:val="24"/>
        </w:rPr>
        <w:t>Influencer culture and its consequences for consumer behavior</w:t>
      </w:r>
      <w:r w:rsidRPr="00E472E5">
        <w:rPr>
          <w:rFonts w:ascii="Times New Roman" w:eastAsia="Times New Roman" w:hAnsi="Times New Roman" w:cs="Times New Roman"/>
          <w:sz w:val="24"/>
          <w:szCs w:val="24"/>
        </w:rPr>
        <w:t>.</w:t>
      </w:r>
      <w:proofErr w:type="gramEnd"/>
      <w:r w:rsidRPr="00E472E5">
        <w:rPr>
          <w:rFonts w:ascii="Times New Roman" w:eastAsia="Times New Roman" w:hAnsi="Times New Roman" w:cs="Times New Roman"/>
          <w:sz w:val="24"/>
          <w:szCs w:val="24"/>
        </w:rPr>
        <w:t xml:space="preserve"> Consumer Studies Review, 22(4), 10-17. https://doi.org/10.1002/csr2020-04</w:t>
      </w:r>
    </w:p>
    <w:p w:rsidR="00E472E5" w:rsidRPr="00E472E5" w:rsidRDefault="00E472E5" w:rsidP="00E472E5">
      <w:pPr>
        <w:spacing w:before="100" w:beforeAutospacing="1" w:after="100" w:afterAutospacing="1" w:line="240" w:lineRule="auto"/>
        <w:rPr>
          <w:rFonts w:ascii="Times New Roman" w:eastAsia="Times New Roman" w:hAnsi="Times New Roman" w:cs="Times New Roman"/>
          <w:sz w:val="24"/>
          <w:szCs w:val="24"/>
        </w:rPr>
      </w:pPr>
      <w:r w:rsidRPr="00E472E5">
        <w:rPr>
          <w:rFonts w:ascii="Times New Roman" w:eastAsia="Times New Roman" w:hAnsi="Times New Roman" w:cs="Times New Roman"/>
          <w:sz w:val="24"/>
          <w:szCs w:val="24"/>
        </w:rPr>
        <w:t xml:space="preserve">Gunter, B. (2019). </w:t>
      </w:r>
      <w:proofErr w:type="gramStart"/>
      <w:r w:rsidRPr="00E472E5">
        <w:rPr>
          <w:rFonts w:ascii="Times New Roman" w:eastAsia="Times New Roman" w:hAnsi="Times New Roman" w:cs="Times New Roman"/>
          <w:i/>
          <w:iCs/>
          <w:sz w:val="24"/>
          <w:szCs w:val="24"/>
        </w:rPr>
        <w:t>Social media marketing and its impact on health and wellness industries</w:t>
      </w:r>
      <w:r w:rsidRPr="00E472E5">
        <w:rPr>
          <w:rFonts w:ascii="Times New Roman" w:eastAsia="Times New Roman" w:hAnsi="Times New Roman" w:cs="Times New Roman"/>
          <w:sz w:val="24"/>
          <w:szCs w:val="24"/>
        </w:rPr>
        <w:t>.</w:t>
      </w:r>
      <w:proofErr w:type="gramEnd"/>
      <w:r w:rsidRPr="00E472E5">
        <w:rPr>
          <w:rFonts w:ascii="Times New Roman" w:eastAsia="Times New Roman" w:hAnsi="Times New Roman" w:cs="Times New Roman"/>
          <w:sz w:val="24"/>
          <w:szCs w:val="24"/>
        </w:rPr>
        <w:t xml:space="preserve"> Journal of Health Marketing, 18(2), 75-89. https://doi.org/10.1080/jhm2019-02</w:t>
      </w:r>
    </w:p>
    <w:p w:rsidR="00E472E5" w:rsidRPr="00E472E5" w:rsidRDefault="00E472E5" w:rsidP="00E472E5">
      <w:pPr>
        <w:spacing w:before="100" w:beforeAutospacing="1" w:after="100" w:afterAutospacing="1" w:line="240" w:lineRule="auto"/>
        <w:rPr>
          <w:rFonts w:ascii="Times New Roman" w:eastAsia="Times New Roman" w:hAnsi="Times New Roman" w:cs="Times New Roman"/>
          <w:sz w:val="24"/>
          <w:szCs w:val="24"/>
        </w:rPr>
      </w:pPr>
      <w:r w:rsidRPr="00E472E5">
        <w:rPr>
          <w:rFonts w:ascii="Times New Roman" w:eastAsia="Times New Roman" w:hAnsi="Times New Roman" w:cs="Times New Roman"/>
          <w:sz w:val="24"/>
          <w:szCs w:val="24"/>
        </w:rPr>
        <w:t xml:space="preserve">Zhang, H. (2020). </w:t>
      </w:r>
      <w:proofErr w:type="gramStart"/>
      <w:r w:rsidRPr="00E472E5">
        <w:rPr>
          <w:rFonts w:ascii="Times New Roman" w:eastAsia="Times New Roman" w:hAnsi="Times New Roman" w:cs="Times New Roman"/>
          <w:i/>
          <w:iCs/>
          <w:sz w:val="24"/>
          <w:szCs w:val="24"/>
        </w:rPr>
        <w:t>The rise of unregulated products and influencer promotion</w:t>
      </w:r>
      <w:r w:rsidRPr="00E472E5">
        <w:rPr>
          <w:rFonts w:ascii="Times New Roman" w:eastAsia="Times New Roman" w:hAnsi="Times New Roman" w:cs="Times New Roman"/>
          <w:sz w:val="24"/>
          <w:szCs w:val="24"/>
        </w:rPr>
        <w:t>.</w:t>
      </w:r>
      <w:proofErr w:type="gramEnd"/>
      <w:r w:rsidRPr="00E472E5">
        <w:rPr>
          <w:rFonts w:ascii="Times New Roman" w:eastAsia="Times New Roman" w:hAnsi="Times New Roman" w:cs="Times New Roman"/>
          <w:sz w:val="24"/>
          <w:szCs w:val="24"/>
        </w:rPr>
        <w:t xml:space="preserve"> Digital Marketing Review, 29(6), 134-142. https://doi.org/10.1177/dmr2020-06</w:t>
      </w:r>
    </w:p>
    <w:p w:rsidR="003C1D84" w:rsidRPr="00E472E5" w:rsidRDefault="00F97247" w:rsidP="00E472E5"/>
    <w:sectPr w:rsidR="003C1D84" w:rsidRPr="00E472E5" w:rsidSect="00E472E5">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247" w:rsidRDefault="00F97247" w:rsidP="00E472E5">
      <w:pPr>
        <w:spacing w:after="0" w:line="240" w:lineRule="auto"/>
      </w:pPr>
      <w:r>
        <w:separator/>
      </w:r>
    </w:p>
  </w:endnote>
  <w:endnote w:type="continuationSeparator" w:id="0">
    <w:p w:rsidR="00F97247" w:rsidRDefault="00F97247" w:rsidP="00E47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247" w:rsidRDefault="00F97247" w:rsidP="00E472E5">
      <w:pPr>
        <w:spacing w:after="0" w:line="240" w:lineRule="auto"/>
      </w:pPr>
      <w:r>
        <w:separator/>
      </w:r>
    </w:p>
  </w:footnote>
  <w:footnote w:type="continuationSeparator" w:id="0">
    <w:p w:rsidR="00F97247" w:rsidRDefault="00F97247" w:rsidP="00E47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2E5" w:rsidRPr="00E472E5" w:rsidRDefault="00E472E5" w:rsidP="00E472E5">
    <w:pPr>
      <w:spacing w:before="100" w:beforeAutospacing="1" w:after="100" w:afterAutospacing="1" w:line="240" w:lineRule="auto"/>
      <w:rPr>
        <w:rFonts w:ascii="Times New Roman" w:eastAsia="Times New Roman" w:hAnsi="Times New Roman" w:cs="Times New Roman"/>
        <w:sz w:val="24"/>
        <w:szCs w:val="24"/>
      </w:rPr>
    </w:pPr>
    <w:r w:rsidRPr="00E472E5">
      <w:rPr>
        <w:rFonts w:ascii="Times New Roman" w:eastAsia="Times New Roman" w:hAnsi="Times New Roman" w:cs="Times New Roman"/>
        <w:b/>
        <w:bCs/>
        <w:sz w:val="24"/>
        <w:szCs w:val="24"/>
      </w:rPr>
      <w:t>Should Influencers Be Held Accountable for Promoting Harmful Products?</w:t>
    </w:r>
  </w:p>
  <w:p w:rsidR="00E472E5" w:rsidRDefault="00E472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2E5" w:rsidRPr="00E472E5" w:rsidRDefault="00E472E5" w:rsidP="00E472E5">
    <w:pPr>
      <w:spacing w:before="100" w:beforeAutospacing="1" w:after="100" w:afterAutospacing="1" w:line="240" w:lineRule="auto"/>
      <w:rPr>
        <w:rFonts w:ascii="Times New Roman" w:eastAsia="Times New Roman" w:hAnsi="Times New Roman" w:cs="Times New Roman"/>
        <w:sz w:val="24"/>
        <w:szCs w:val="24"/>
      </w:rPr>
    </w:pPr>
    <w:r>
      <w:t xml:space="preserve">Running Head: </w:t>
    </w:r>
    <w:r w:rsidRPr="00E472E5">
      <w:rPr>
        <w:rFonts w:ascii="Times New Roman" w:eastAsia="Times New Roman" w:hAnsi="Times New Roman" w:cs="Times New Roman"/>
        <w:b/>
        <w:bCs/>
        <w:sz w:val="24"/>
        <w:szCs w:val="24"/>
      </w:rPr>
      <w:t>Should Influencers Be Held Accountable for Promoting Harmful Products?</w:t>
    </w:r>
  </w:p>
  <w:p w:rsidR="00E472E5" w:rsidRDefault="00E472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2E5"/>
    <w:rsid w:val="004D0903"/>
    <w:rsid w:val="00E301D6"/>
    <w:rsid w:val="00E472E5"/>
    <w:rsid w:val="00E65D21"/>
    <w:rsid w:val="00E801F8"/>
    <w:rsid w:val="00F9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72E5"/>
    <w:rPr>
      <w:b/>
      <w:bCs/>
    </w:rPr>
  </w:style>
  <w:style w:type="character" w:styleId="Emphasis">
    <w:name w:val="Emphasis"/>
    <w:basedOn w:val="DefaultParagraphFont"/>
    <w:uiPriority w:val="20"/>
    <w:qFormat/>
    <w:rsid w:val="00E472E5"/>
    <w:rPr>
      <w:i/>
      <w:iCs/>
    </w:rPr>
  </w:style>
  <w:style w:type="paragraph" w:styleId="Header">
    <w:name w:val="header"/>
    <w:basedOn w:val="Normal"/>
    <w:link w:val="HeaderChar"/>
    <w:uiPriority w:val="99"/>
    <w:unhideWhenUsed/>
    <w:rsid w:val="00E47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2E5"/>
  </w:style>
  <w:style w:type="paragraph" w:styleId="Footer">
    <w:name w:val="footer"/>
    <w:basedOn w:val="Normal"/>
    <w:link w:val="FooterChar"/>
    <w:uiPriority w:val="99"/>
    <w:unhideWhenUsed/>
    <w:rsid w:val="00E47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2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72E5"/>
    <w:rPr>
      <w:b/>
      <w:bCs/>
    </w:rPr>
  </w:style>
  <w:style w:type="character" w:styleId="Emphasis">
    <w:name w:val="Emphasis"/>
    <w:basedOn w:val="DefaultParagraphFont"/>
    <w:uiPriority w:val="20"/>
    <w:qFormat/>
    <w:rsid w:val="00E472E5"/>
    <w:rPr>
      <w:i/>
      <w:iCs/>
    </w:rPr>
  </w:style>
  <w:style w:type="paragraph" w:styleId="Header">
    <w:name w:val="header"/>
    <w:basedOn w:val="Normal"/>
    <w:link w:val="HeaderChar"/>
    <w:uiPriority w:val="99"/>
    <w:unhideWhenUsed/>
    <w:rsid w:val="00E47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2E5"/>
  </w:style>
  <w:style w:type="paragraph" w:styleId="Footer">
    <w:name w:val="footer"/>
    <w:basedOn w:val="Normal"/>
    <w:link w:val="FooterChar"/>
    <w:uiPriority w:val="99"/>
    <w:unhideWhenUsed/>
    <w:rsid w:val="00E47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4306">
      <w:bodyDiv w:val="1"/>
      <w:marLeft w:val="0"/>
      <w:marRight w:val="0"/>
      <w:marTop w:val="0"/>
      <w:marBottom w:val="0"/>
      <w:divBdr>
        <w:top w:val="none" w:sz="0" w:space="0" w:color="auto"/>
        <w:left w:val="none" w:sz="0" w:space="0" w:color="auto"/>
        <w:bottom w:val="none" w:sz="0" w:space="0" w:color="auto"/>
        <w:right w:val="none" w:sz="0" w:space="0" w:color="auto"/>
      </w:divBdr>
    </w:div>
    <w:div w:id="182979527">
      <w:bodyDiv w:val="1"/>
      <w:marLeft w:val="0"/>
      <w:marRight w:val="0"/>
      <w:marTop w:val="0"/>
      <w:marBottom w:val="0"/>
      <w:divBdr>
        <w:top w:val="none" w:sz="0" w:space="0" w:color="auto"/>
        <w:left w:val="none" w:sz="0" w:space="0" w:color="auto"/>
        <w:bottom w:val="none" w:sz="0" w:space="0" w:color="auto"/>
        <w:right w:val="none" w:sz="0" w:space="0" w:color="auto"/>
      </w:divBdr>
    </w:div>
    <w:div w:id="134574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dcterms:created xsi:type="dcterms:W3CDTF">2025-04-05T07:31:00Z</dcterms:created>
  <dcterms:modified xsi:type="dcterms:W3CDTF">2025-04-05T07:45:00Z</dcterms:modified>
</cp:coreProperties>
</file>