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21" w:rsidRDefault="001F7821" w:rsidP="00DA43DA">
      <w:pPr>
        <w:spacing w:line="480" w:lineRule="auto"/>
        <w:jc w:val="center"/>
        <w:rPr>
          <w:rFonts w:ascii="Arial" w:hAnsi="Arial" w:cs="Arial"/>
          <w:b/>
          <w:sz w:val="24"/>
          <w:szCs w:val="24"/>
        </w:rPr>
      </w:pPr>
      <w:r w:rsidRPr="00F67E5F">
        <w:rPr>
          <w:rFonts w:ascii="Arial" w:hAnsi="Arial" w:cs="Arial"/>
          <w:b/>
          <w:sz w:val="24"/>
          <w:szCs w:val="24"/>
        </w:rPr>
        <w:t xml:space="preserve">THE FUTURE OF </w:t>
      </w:r>
      <w:bookmarkStart w:id="0" w:name="_GoBack"/>
      <w:r w:rsidR="00F55D91" w:rsidRPr="00F55D91">
        <w:rPr>
          <w:rFonts w:ascii="Arial" w:hAnsi="Arial" w:cs="Arial"/>
          <w:b/>
          <w:color w:val="0070C0"/>
          <w:sz w:val="24"/>
          <w:szCs w:val="24"/>
        </w:rPr>
        <w:t xml:space="preserve">TERTIARY </w:t>
      </w:r>
      <w:r w:rsidRPr="00F55D91">
        <w:rPr>
          <w:rFonts w:ascii="Arial" w:hAnsi="Arial" w:cs="Arial"/>
          <w:b/>
          <w:color w:val="0070C0"/>
          <w:sz w:val="24"/>
          <w:szCs w:val="24"/>
        </w:rPr>
        <w:t>LEARNING</w:t>
      </w:r>
      <w:r w:rsidR="00F55D91" w:rsidRPr="00F55D91">
        <w:rPr>
          <w:rFonts w:ascii="Arial" w:hAnsi="Arial" w:cs="Arial"/>
          <w:b/>
          <w:color w:val="0070C0"/>
          <w:sz w:val="24"/>
          <w:szCs w:val="24"/>
        </w:rPr>
        <w:t xml:space="preserve"> IN SOUTH AFRICA THROUGH SMART LEARNING</w:t>
      </w:r>
      <w:bookmarkEnd w:id="0"/>
    </w:p>
    <w:p w:rsidR="00F55D91" w:rsidRDefault="00F55D91" w:rsidP="00DA43DA">
      <w:pPr>
        <w:spacing w:line="480" w:lineRule="auto"/>
        <w:jc w:val="center"/>
        <w:rPr>
          <w:rFonts w:ascii="Arial" w:hAnsi="Arial" w:cs="Arial"/>
          <w:b/>
          <w:sz w:val="24"/>
          <w:szCs w:val="24"/>
        </w:rPr>
      </w:pPr>
    </w:p>
    <w:p w:rsidR="001F7821" w:rsidRPr="00F67E5F" w:rsidRDefault="001F7821" w:rsidP="00DA43DA">
      <w:pPr>
        <w:spacing w:line="480" w:lineRule="auto"/>
        <w:jc w:val="center"/>
        <w:rPr>
          <w:rFonts w:ascii="Arial" w:hAnsi="Arial" w:cs="Arial"/>
          <w:sz w:val="24"/>
          <w:szCs w:val="24"/>
        </w:rPr>
      </w:pPr>
    </w:p>
    <w:p w:rsidR="001F7821" w:rsidRPr="00F67E5F" w:rsidRDefault="007360D7" w:rsidP="00DA43DA">
      <w:pPr>
        <w:spacing w:line="480" w:lineRule="auto"/>
        <w:jc w:val="center"/>
        <w:rPr>
          <w:rFonts w:ascii="Arial" w:hAnsi="Arial" w:cs="Arial"/>
          <w:sz w:val="24"/>
          <w:szCs w:val="24"/>
        </w:rPr>
      </w:pPr>
      <w:r w:rsidRPr="00F67E5F">
        <w:rPr>
          <w:rFonts w:ascii="Arial" w:hAnsi="Arial" w:cs="Arial"/>
          <w:sz w:val="24"/>
          <w:szCs w:val="24"/>
        </w:rPr>
        <w:t>A R</w:t>
      </w:r>
      <w:r w:rsidR="001F7821" w:rsidRPr="00F67E5F">
        <w:rPr>
          <w:rFonts w:ascii="Arial" w:hAnsi="Arial" w:cs="Arial"/>
          <w:sz w:val="24"/>
          <w:szCs w:val="24"/>
        </w:rPr>
        <w:t>esearch Proposal Presented to the</w:t>
      </w:r>
    </w:p>
    <w:p w:rsidR="001F7821" w:rsidRPr="00F67E5F" w:rsidRDefault="001F7821" w:rsidP="00DA43DA">
      <w:pPr>
        <w:spacing w:line="480" w:lineRule="auto"/>
        <w:jc w:val="center"/>
        <w:rPr>
          <w:rFonts w:ascii="Arial" w:hAnsi="Arial" w:cs="Arial"/>
          <w:sz w:val="24"/>
          <w:szCs w:val="24"/>
        </w:rPr>
      </w:pPr>
    </w:p>
    <w:p w:rsidR="001F7821" w:rsidRPr="00F67E5F" w:rsidRDefault="001F7821" w:rsidP="00DA43DA">
      <w:pPr>
        <w:spacing w:line="480" w:lineRule="auto"/>
        <w:jc w:val="center"/>
        <w:rPr>
          <w:rFonts w:ascii="Arial" w:hAnsi="Arial" w:cs="Arial"/>
          <w:sz w:val="24"/>
          <w:szCs w:val="24"/>
        </w:rPr>
      </w:pPr>
      <w:r w:rsidRPr="00F67E5F">
        <w:rPr>
          <w:rFonts w:ascii="Arial" w:hAnsi="Arial" w:cs="Arial"/>
          <w:sz w:val="24"/>
          <w:szCs w:val="24"/>
        </w:rPr>
        <w:t>Graduate School of Business Leadership</w:t>
      </w:r>
    </w:p>
    <w:p w:rsidR="001F7821" w:rsidRPr="00F67E5F" w:rsidRDefault="001F7821" w:rsidP="00DA43DA">
      <w:pPr>
        <w:spacing w:line="480" w:lineRule="auto"/>
        <w:jc w:val="center"/>
        <w:rPr>
          <w:rFonts w:ascii="Arial" w:hAnsi="Arial" w:cs="Arial"/>
          <w:sz w:val="24"/>
          <w:szCs w:val="24"/>
        </w:rPr>
      </w:pPr>
    </w:p>
    <w:p w:rsidR="001F7821" w:rsidRPr="00F67E5F" w:rsidRDefault="001F7821" w:rsidP="00DA43DA">
      <w:pPr>
        <w:spacing w:line="480" w:lineRule="auto"/>
        <w:jc w:val="center"/>
        <w:rPr>
          <w:rFonts w:ascii="Arial" w:hAnsi="Arial" w:cs="Arial"/>
          <w:sz w:val="24"/>
          <w:szCs w:val="24"/>
        </w:rPr>
      </w:pPr>
      <w:r w:rsidRPr="00F67E5F">
        <w:rPr>
          <w:rFonts w:ascii="Arial" w:hAnsi="Arial" w:cs="Arial"/>
          <w:sz w:val="24"/>
          <w:szCs w:val="24"/>
        </w:rPr>
        <w:t>University of South Africa</w:t>
      </w:r>
    </w:p>
    <w:p w:rsidR="001F7821" w:rsidRPr="00F67E5F" w:rsidRDefault="001F7821" w:rsidP="00DA43DA">
      <w:pPr>
        <w:spacing w:line="480" w:lineRule="auto"/>
        <w:jc w:val="center"/>
        <w:rPr>
          <w:rFonts w:ascii="Arial" w:hAnsi="Arial" w:cs="Arial"/>
          <w:sz w:val="24"/>
          <w:szCs w:val="24"/>
        </w:rPr>
      </w:pPr>
      <w:r w:rsidRPr="00F67E5F">
        <w:rPr>
          <w:rFonts w:ascii="Arial" w:hAnsi="Arial" w:cs="Arial"/>
          <w:sz w:val="24"/>
          <w:szCs w:val="24"/>
        </w:rPr>
        <w:t>In partial fulfilment of the requirement for the</w:t>
      </w:r>
    </w:p>
    <w:p w:rsidR="001F7821" w:rsidRPr="00F67E5F" w:rsidRDefault="001F7821" w:rsidP="00DA43DA">
      <w:pPr>
        <w:spacing w:line="480" w:lineRule="auto"/>
        <w:jc w:val="center"/>
        <w:rPr>
          <w:rFonts w:ascii="Arial" w:hAnsi="Arial" w:cs="Arial"/>
          <w:sz w:val="24"/>
          <w:szCs w:val="24"/>
        </w:rPr>
      </w:pPr>
      <w:r w:rsidRPr="00F67E5F">
        <w:rPr>
          <w:rFonts w:ascii="Arial" w:hAnsi="Arial" w:cs="Arial"/>
          <w:sz w:val="24"/>
          <w:szCs w:val="24"/>
        </w:rPr>
        <w:t>DOCTOR OF BUSINESS LEADERSHIP</w:t>
      </w:r>
    </w:p>
    <w:p w:rsidR="001F7821" w:rsidRPr="00F67E5F" w:rsidRDefault="001F7821" w:rsidP="00DA43DA">
      <w:pPr>
        <w:spacing w:line="480" w:lineRule="auto"/>
        <w:jc w:val="center"/>
        <w:rPr>
          <w:rFonts w:ascii="Arial" w:hAnsi="Arial" w:cs="Arial"/>
          <w:sz w:val="24"/>
          <w:szCs w:val="24"/>
        </w:rPr>
      </w:pPr>
      <w:r w:rsidRPr="00F67E5F">
        <w:rPr>
          <w:rFonts w:ascii="Arial" w:hAnsi="Arial" w:cs="Arial"/>
          <w:sz w:val="24"/>
          <w:szCs w:val="24"/>
        </w:rPr>
        <w:t>Prepared by</w:t>
      </w:r>
    </w:p>
    <w:p w:rsidR="00B636EA" w:rsidRDefault="001F7821" w:rsidP="00DA43DA">
      <w:pPr>
        <w:spacing w:line="480" w:lineRule="auto"/>
        <w:jc w:val="center"/>
        <w:rPr>
          <w:rFonts w:ascii="Arial" w:hAnsi="Arial" w:cs="Arial"/>
          <w:b/>
          <w:sz w:val="24"/>
          <w:szCs w:val="24"/>
        </w:rPr>
      </w:pPr>
      <w:r w:rsidRPr="00F67E5F">
        <w:rPr>
          <w:rFonts w:ascii="Arial" w:hAnsi="Arial" w:cs="Arial"/>
          <w:b/>
          <w:sz w:val="24"/>
          <w:szCs w:val="24"/>
        </w:rPr>
        <w:t>Name:</w:t>
      </w:r>
      <w:r w:rsidR="00715965" w:rsidRPr="00F67E5F">
        <w:rPr>
          <w:rFonts w:ascii="Arial" w:hAnsi="Arial" w:cs="Arial"/>
          <w:b/>
          <w:sz w:val="24"/>
          <w:szCs w:val="24"/>
        </w:rPr>
        <w:t xml:space="preserve"> </w:t>
      </w:r>
    </w:p>
    <w:p w:rsidR="001F7821" w:rsidRPr="00F67E5F" w:rsidRDefault="001F7821" w:rsidP="00DA43DA">
      <w:pPr>
        <w:spacing w:line="480" w:lineRule="auto"/>
        <w:jc w:val="center"/>
        <w:rPr>
          <w:rFonts w:ascii="Arial" w:hAnsi="Arial" w:cs="Arial"/>
          <w:b/>
          <w:sz w:val="24"/>
          <w:szCs w:val="24"/>
        </w:rPr>
      </w:pPr>
      <w:r w:rsidRPr="00F67E5F">
        <w:rPr>
          <w:rFonts w:ascii="Arial" w:hAnsi="Arial" w:cs="Arial"/>
          <w:b/>
          <w:sz w:val="24"/>
          <w:szCs w:val="24"/>
        </w:rPr>
        <w:t>SUPERVISOR:</w:t>
      </w:r>
      <w:r w:rsidR="00E17435" w:rsidRPr="00F67E5F">
        <w:rPr>
          <w:rFonts w:ascii="Arial" w:hAnsi="Arial" w:cs="Arial"/>
          <w:b/>
          <w:sz w:val="24"/>
          <w:szCs w:val="24"/>
        </w:rPr>
        <w:t xml:space="preserve"> Professor V Naicker</w:t>
      </w:r>
    </w:p>
    <w:p w:rsidR="001F7821" w:rsidRPr="00F67E5F" w:rsidRDefault="001F7821" w:rsidP="00DA43DA">
      <w:pPr>
        <w:spacing w:line="480" w:lineRule="auto"/>
        <w:jc w:val="center"/>
        <w:rPr>
          <w:rFonts w:ascii="Arial" w:hAnsi="Arial" w:cs="Arial"/>
          <w:sz w:val="24"/>
          <w:szCs w:val="24"/>
        </w:rPr>
      </w:pPr>
      <w:r w:rsidRPr="00F67E5F">
        <w:rPr>
          <w:rFonts w:ascii="Arial" w:hAnsi="Arial" w:cs="Arial"/>
          <w:sz w:val="24"/>
          <w:szCs w:val="24"/>
        </w:rPr>
        <w:t>November 2019</w:t>
      </w:r>
    </w:p>
    <w:p w:rsidR="001F7821" w:rsidRPr="00F67E5F" w:rsidRDefault="001F7821"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FC2780" w:rsidRPr="00F67E5F" w:rsidRDefault="00FC2780" w:rsidP="001F7821">
      <w:pPr>
        <w:spacing w:line="480" w:lineRule="auto"/>
        <w:rPr>
          <w:rFonts w:ascii="Arial" w:hAnsi="Arial" w:cs="Arial"/>
          <w:b/>
          <w:sz w:val="24"/>
          <w:szCs w:val="24"/>
        </w:rPr>
      </w:pPr>
    </w:p>
    <w:p w:rsidR="00FC2780" w:rsidRPr="00F67E5F" w:rsidRDefault="00FC2780"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1F7821" w:rsidRPr="00F67E5F" w:rsidRDefault="001F7821" w:rsidP="00FC2780">
      <w:pPr>
        <w:pStyle w:val="Heading1"/>
        <w:jc w:val="center"/>
        <w:rPr>
          <w:rFonts w:cs="Arial"/>
          <w:lang w:eastAsia="en-ZA"/>
        </w:rPr>
      </w:pPr>
      <w:bookmarkStart w:id="1" w:name="_Toc23625646"/>
      <w:bookmarkStart w:id="2" w:name="_Toc24213542"/>
      <w:r w:rsidRPr="00F67E5F">
        <w:rPr>
          <w:rFonts w:cs="Arial"/>
          <w:lang w:eastAsia="en-ZA"/>
        </w:rPr>
        <w:t>ACADEMIC INTEGRITY DECLARATION</w:t>
      </w:r>
      <w:bookmarkEnd w:id="1"/>
      <w:bookmarkEnd w:id="2"/>
    </w:p>
    <w:p w:rsidR="001F7821" w:rsidRPr="00F67E5F" w:rsidRDefault="001F7821" w:rsidP="001F7821">
      <w:pPr>
        <w:spacing w:before="120" w:after="120" w:line="480" w:lineRule="auto"/>
        <w:jc w:val="both"/>
        <w:rPr>
          <w:rFonts w:ascii="Arial" w:hAnsi="Arial" w:cs="Arial"/>
          <w:b/>
          <w:sz w:val="24"/>
          <w:szCs w:val="24"/>
          <w:lang w:eastAsia="en-ZA"/>
        </w:rPr>
      </w:pPr>
      <w:r w:rsidRPr="00F67E5F">
        <w:rPr>
          <w:rFonts w:ascii="Arial" w:hAnsi="Arial" w:cs="Arial"/>
          <w:b/>
          <w:sz w:val="24"/>
          <w:szCs w:val="24"/>
          <w:lang w:eastAsia="en-ZA"/>
        </w:rPr>
        <w:t>Declaration:</w:t>
      </w:r>
    </w:p>
    <w:p w:rsidR="001F7821" w:rsidRPr="00F67E5F" w:rsidRDefault="001F7821" w:rsidP="001F7821">
      <w:pPr>
        <w:numPr>
          <w:ilvl w:val="0"/>
          <w:numId w:val="12"/>
        </w:numPr>
        <w:tabs>
          <w:tab w:val="left" w:pos="567"/>
        </w:tabs>
        <w:spacing w:before="120" w:after="120" w:line="480" w:lineRule="auto"/>
        <w:ind w:left="567" w:hanging="567"/>
        <w:contextualSpacing/>
        <w:jc w:val="both"/>
        <w:rPr>
          <w:rFonts w:ascii="Arial" w:hAnsi="Arial" w:cs="Arial"/>
          <w:sz w:val="24"/>
          <w:szCs w:val="24"/>
          <w:lang w:eastAsia="en-ZA"/>
        </w:rPr>
      </w:pPr>
      <w:r w:rsidRPr="00F67E5F">
        <w:rPr>
          <w:rFonts w:ascii="Arial" w:hAnsi="Arial" w:cs="Arial"/>
          <w:sz w:val="24"/>
          <w:szCs w:val="24"/>
          <w:lang w:eastAsia="en-ZA"/>
        </w:rPr>
        <w:t>I understand what academic dishonesty entails and am aware of UNISA’s policies in this regard.</w:t>
      </w:r>
    </w:p>
    <w:p w:rsidR="001F7821" w:rsidRPr="00F67E5F" w:rsidRDefault="001F7821" w:rsidP="001F7821">
      <w:pPr>
        <w:numPr>
          <w:ilvl w:val="0"/>
          <w:numId w:val="12"/>
        </w:numPr>
        <w:tabs>
          <w:tab w:val="left" w:pos="567"/>
        </w:tabs>
        <w:spacing w:before="120" w:after="120" w:line="480" w:lineRule="auto"/>
        <w:ind w:left="567" w:hanging="567"/>
        <w:contextualSpacing/>
        <w:jc w:val="both"/>
        <w:rPr>
          <w:rFonts w:ascii="Arial" w:hAnsi="Arial" w:cs="Arial"/>
          <w:sz w:val="24"/>
          <w:szCs w:val="24"/>
          <w:lang w:eastAsia="en-ZA"/>
        </w:rPr>
      </w:pPr>
      <w:r w:rsidRPr="00F67E5F">
        <w:rPr>
          <w:rFonts w:ascii="Arial" w:hAnsi="Arial" w:cs="Arial"/>
          <w:sz w:val="24"/>
          <w:szCs w:val="24"/>
          <w:lang w:eastAsia="en-ZA"/>
        </w:rPr>
        <w:t>I declare that this assignment is my own original work. Where I have used someone else's work, I have indicated this by using the prescribed style of referencing. Every contribution to and quotation in this assignment from the work or works of other people has been referenced according to this style.</w:t>
      </w:r>
    </w:p>
    <w:p w:rsidR="001F7821" w:rsidRPr="00F67E5F" w:rsidRDefault="001F7821" w:rsidP="001F7821">
      <w:pPr>
        <w:numPr>
          <w:ilvl w:val="0"/>
          <w:numId w:val="12"/>
        </w:numPr>
        <w:tabs>
          <w:tab w:val="left" w:pos="567"/>
        </w:tabs>
        <w:spacing w:before="120" w:after="120" w:line="480" w:lineRule="auto"/>
        <w:ind w:left="567" w:hanging="567"/>
        <w:contextualSpacing/>
        <w:jc w:val="both"/>
        <w:rPr>
          <w:rFonts w:ascii="Arial" w:hAnsi="Arial" w:cs="Arial"/>
          <w:sz w:val="24"/>
          <w:szCs w:val="24"/>
          <w:lang w:eastAsia="en-ZA"/>
        </w:rPr>
      </w:pPr>
      <w:r w:rsidRPr="00F67E5F">
        <w:rPr>
          <w:rFonts w:ascii="Arial" w:hAnsi="Arial" w:cs="Arial"/>
          <w:sz w:val="24"/>
          <w:szCs w:val="24"/>
          <w:lang w:eastAsia="en-ZA"/>
        </w:rPr>
        <w:t>I have not allowed and will not allow anyone to copy my work with the intention of passing it off as his or her own work.</w:t>
      </w:r>
    </w:p>
    <w:p w:rsidR="001F7821" w:rsidRPr="00F67E5F" w:rsidRDefault="001F7821" w:rsidP="001F7821">
      <w:pPr>
        <w:numPr>
          <w:ilvl w:val="0"/>
          <w:numId w:val="12"/>
        </w:numPr>
        <w:tabs>
          <w:tab w:val="left" w:pos="567"/>
        </w:tabs>
        <w:spacing w:before="120" w:after="120" w:line="480" w:lineRule="auto"/>
        <w:ind w:left="567" w:hanging="567"/>
        <w:contextualSpacing/>
        <w:jc w:val="both"/>
        <w:rPr>
          <w:rFonts w:ascii="Arial" w:hAnsi="Arial" w:cs="Arial"/>
          <w:sz w:val="24"/>
          <w:szCs w:val="24"/>
          <w:lang w:eastAsia="en-ZA"/>
        </w:rPr>
      </w:pPr>
      <w:r w:rsidRPr="00F67E5F">
        <w:rPr>
          <w:rFonts w:ascii="Arial" w:hAnsi="Arial" w:cs="Arial"/>
          <w:sz w:val="24"/>
          <w:szCs w:val="24"/>
          <w:lang w:eastAsia="en-ZA"/>
        </w:rPr>
        <w:t xml:space="preserve">I did not make use of another student’s work and submitted it as my own. </w:t>
      </w:r>
    </w:p>
    <w:p w:rsidR="001F7821" w:rsidRPr="00F67E5F" w:rsidRDefault="001F7821" w:rsidP="001F7821">
      <w:pPr>
        <w:tabs>
          <w:tab w:val="left" w:pos="567"/>
        </w:tabs>
        <w:spacing w:before="120" w:after="120" w:line="480" w:lineRule="auto"/>
        <w:contextualSpacing/>
        <w:jc w:val="both"/>
        <w:rPr>
          <w:rFonts w:ascii="Arial" w:hAnsi="Arial" w:cs="Arial"/>
          <w:sz w:val="24"/>
          <w:szCs w:val="24"/>
          <w:lang w:eastAsia="en-ZA"/>
        </w:rPr>
      </w:pPr>
    </w:p>
    <w:p w:rsidR="001F7821" w:rsidRPr="00F67E5F" w:rsidRDefault="001F7821" w:rsidP="001F7821">
      <w:pPr>
        <w:tabs>
          <w:tab w:val="left" w:pos="567"/>
        </w:tabs>
        <w:spacing w:before="120" w:after="120" w:line="480" w:lineRule="auto"/>
        <w:contextualSpacing/>
        <w:jc w:val="both"/>
        <w:rPr>
          <w:rFonts w:ascii="Arial" w:hAnsi="Arial" w:cs="Arial"/>
          <w:sz w:val="24"/>
          <w:szCs w:val="24"/>
          <w:lang w:eastAsia="en-ZA"/>
        </w:rPr>
      </w:pPr>
    </w:p>
    <w:p w:rsidR="001F7821" w:rsidRPr="00F67E5F" w:rsidRDefault="001F7821" w:rsidP="001F7821">
      <w:pPr>
        <w:spacing w:before="120" w:after="120" w:line="480" w:lineRule="auto"/>
        <w:rPr>
          <w:rFonts w:ascii="Arial" w:hAnsi="Arial" w:cs="Arial"/>
          <w:b/>
          <w:sz w:val="24"/>
          <w:szCs w:val="24"/>
          <w:lang w:eastAsia="en-ZA"/>
        </w:rPr>
      </w:pPr>
      <w:r w:rsidRPr="00F67E5F">
        <w:rPr>
          <w:rFonts w:ascii="Arial" w:hAnsi="Arial" w:cs="Arial"/>
          <w:b/>
          <w:sz w:val="24"/>
          <w:szCs w:val="24"/>
          <w:lang w:eastAsia="en-ZA"/>
        </w:rPr>
        <w:t>NAME: ………</w:t>
      </w:r>
      <w:r w:rsidR="00B636EA" w:rsidRPr="00F67E5F">
        <w:rPr>
          <w:rFonts w:ascii="Arial" w:hAnsi="Arial" w:cs="Arial"/>
          <w:b/>
          <w:sz w:val="24"/>
          <w:szCs w:val="24"/>
          <w:lang w:eastAsia="en-ZA"/>
        </w:rPr>
        <w:t>……</w:t>
      </w:r>
      <w:r w:rsidR="00DF5FEA" w:rsidRPr="00F67E5F">
        <w:rPr>
          <w:rFonts w:ascii="Arial" w:hAnsi="Arial" w:cs="Arial"/>
          <w:b/>
          <w:sz w:val="24"/>
          <w:szCs w:val="24"/>
          <w:lang w:eastAsia="en-ZA"/>
        </w:rPr>
        <w:t>…</w:t>
      </w:r>
      <w:r w:rsidRPr="00F67E5F">
        <w:rPr>
          <w:rFonts w:ascii="Arial" w:hAnsi="Arial" w:cs="Arial"/>
          <w:b/>
          <w:sz w:val="24"/>
          <w:szCs w:val="24"/>
          <w:lang w:eastAsia="en-ZA"/>
        </w:rPr>
        <w:t>……………………………………………..</w:t>
      </w:r>
    </w:p>
    <w:p w:rsidR="001F7821" w:rsidRPr="00F67E5F" w:rsidRDefault="001F7821" w:rsidP="001F7821">
      <w:pPr>
        <w:spacing w:before="120" w:after="120" w:line="480" w:lineRule="auto"/>
        <w:rPr>
          <w:rFonts w:ascii="Arial" w:hAnsi="Arial" w:cs="Arial"/>
          <w:sz w:val="24"/>
          <w:szCs w:val="24"/>
          <w:lang w:eastAsia="en-ZA"/>
        </w:rPr>
      </w:pPr>
    </w:p>
    <w:p w:rsidR="001F7821" w:rsidRPr="00F67E5F" w:rsidRDefault="001F7821" w:rsidP="001F7821">
      <w:pPr>
        <w:spacing w:before="120" w:after="120" w:line="480" w:lineRule="auto"/>
        <w:rPr>
          <w:rFonts w:ascii="Arial" w:hAnsi="Arial" w:cs="Arial"/>
          <w:sz w:val="24"/>
          <w:szCs w:val="24"/>
          <w:lang w:eastAsia="en-ZA"/>
        </w:rPr>
      </w:pPr>
      <w:r w:rsidRPr="00F67E5F">
        <w:rPr>
          <w:rFonts w:ascii="Arial" w:hAnsi="Arial" w:cs="Arial"/>
          <w:b/>
          <w:sz w:val="24"/>
          <w:szCs w:val="24"/>
          <w:lang w:eastAsia="en-ZA"/>
        </w:rPr>
        <w:t xml:space="preserve">STUDENT NUMBER: </w:t>
      </w:r>
      <w:r w:rsidR="00715965" w:rsidRPr="00F67E5F">
        <w:rPr>
          <w:rFonts w:ascii="Arial" w:hAnsi="Arial" w:cs="Arial"/>
          <w:b/>
          <w:sz w:val="24"/>
          <w:szCs w:val="24"/>
          <w:lang w:eastAsia="en-ZA"/>
        </w:rPr>
        <w:t>….</w:t>
      </w:r>
      <w:r w:rsidRPr="00F67E5F">
        <w:rPr>
          <w:rFonts w:ascii="Arial" w:hAnsi="Arial" w:cs="Arial"/>
          <w:b/>
          <w:sz w:val="24"/>
          <w:szCs w:val="24"/>
          <w:lang w:eastAsia="en-ZA"/>
        </w:rPr>
        <w:t>……………………………………………..</w:t>
      </w:r>
    </w:p>
    <w:p w:rsidR="001F7821" w:rsidRPr="00F67E5F" w:rsidRDefault="001F7821" w:rsidP="001F7821">
      <w:pPr>
        <w:spacing w:before="120" w:after="120" w:line="480" w:lineRule="auto"/>
        <w:rPr>
          <w:rFonts w:ascii="Arial" w:hAnsi="Arial" w:cs="Arial"/>
          <w:sz w:val="24"/>
          <w:szCs w:val="24"/>
          <w:lang w:eastAsia="en-ZA"/>
        </w:rPr>
      </w:pPr>
    </w:p>
    <w:p w:rsidR="001F7821" w:rsidRPr="00F67E5F" w:rsidRDefault="001F7821" w:rsidP="001F7821">
      <w:pPr>
        <w:tabs>
          <w:tab w:val="left" w:pos="4536"/>
        </w:tabs>
        <w:spacing w:before="120" w:after="120" w:line="480" w:lineRule="auto"/>
        <w:rPr>
          <w:rFonts w:ascii="Arial" w:hAnsi="Arial" w:cs="Arial"/>
          <w:sz w:val="24"/>
          <w:szCs w:val="24"/>
          <w:lang w:eastAsia="en-ZA"/>
        </w:rPr>
      </w:pPr>
      <w:r w:rsidRPr="00F67E5F">
        <w:rPr>
          <w:rFonts w:ascii="Arial" w:hAnsi="Arial" w:cs="Arial"/>
          <w:b/>
          <w:sz w:val="24"/>
          <w:szCs w:val="24"/>
          <w:lang w:eastAsia="en-ZA"/>
        </w:rPr>
        <w:t>SIGNATURE:</w:t>
      </w:r>
      <w:r w:rsidRPr="00F67E5F">
        <w:rPr>
          <w:rFonts w:ascii="Arial" w:hAnsi="Arial" w:cs="Arial"/>
          <w:sz w:val="24"/>
          <w:szCs w:val="24"/>
          <w:lang w:eastAsia="en-ZA"/>
        </w:rPr>
        <w:t xml:space="preserve"> </w:t>
      </w:r>
      <w:r w:rsidRPr="00F67E5F">
        <w:rPr>
          <w:rFonts w:ascii="Arial" w:hAnsi="Arial" w:cs="Arial"/>
          <w:b/>
          <w:sz w:val="24"/>
          <w:szCs w:val="24"/>
          <w:lang w:eastAsia="en-ZA"/>
        </w:rPr>
        <w:t>……</w:t>
      </w:r>
      <w:r w:rsidR="00B636EA" w:rsidRPr="00F67E5F">
        <w:rPr>
          <w:rFonts w:ascii="Arial" w:hAnsi="Arial" w:cs="Arial"/>
          <w:b/>
          <w:sz w:val="24"/>
          <w:szCs w:val="24"/>
          <w:lang w:eastAsia="en-ZA"/>
        </w:rPr>
        <w:t>…</w:t>
      </w:r>
      <w:r w:rsidRPr="00F67E5F">
        <w:rPr>
          <w:rFonts w:ascii="Arial" w:hAnsi="Arial" w:cs="Arial"/>
          <w:b/>
          <w:sz w:val="24"/>
          <w:szCs w:val="24"/>
          <w:lang w:eastAsia="en-ZA"/>
        </w:rPr>
        <w:t>…..………..</w:t>
      </w:r>
      <w:r w:rsidRPr="00F67E5F">
        <w:rPr>
          <w:rFonts w:ascii="Arial" w:hAnsi="Arial" w:cs="Arial"/>
          <w:sz w:val="24"/>
          <w:szCs w:val="24"/>
          <w:lang w:eastAsia="en-ZA"/>
        </w:rPr>
        <w:tab/>
      </w:r>
      <w:r w:rsidRPr="00F67E5F">
        <w:rPr>
          <w:rFonts w:ascii="Arial" w:hAnsi="Arial" w:cs="Arial"/>
          <w:b/>
          <w:sz w:val="24"/>
          <w:szCs w:val="24"/>
          <w:lang w:eastAsia="en-ZA"/>
        </w:rPr>
        <w:t>DATE:</w:t>
      </w:r>
      <w:r w:rsidRPr="00F67E5F">
        <w:rPr>
          <w:rFonts w:ascii="Arial" w:hAnsi="Arial" w:cs="Arial"/>
          <w:sz w:val="24"/>
          <w:szCs w:val="24"/>
          <w:lang w:eastAsia="en-ZA"/>
        </w:rPr>
        <w:t xml:space="preserve"> …</w:t>
      </w:r>
      <w:r w:rsidR="00800A65" w:rsidRPr="00F67E5F">
        <w:rPr>
          <w:rFonts w:ascii="Arial" w:hAnsi="Arial" w:cs="Arial"/>
          <w:sz w:val="24"/>
          <w:szCs w:val="24"/>
          <w:lang w:eastAsia="en-ZA"/>
        </w:rPr>
        <w:t>03 November 2019</w:t>
      </w:r>
      <w:r w:rsidRPr="00F67E5F">
        <w:rPr>
          <w:rFonts w:ascii="Arial" w:hAnsi="Arial" w:cs="Arial"/>
          <w:b/>
          <w:sz w:val="24"/>
          <w:szCs w:val="24"/>
          <w:lang w:eastAsia="en-ZA"/>
        </w:rPr>
        <w:t>…….</w:t>
      </w:r>
    </w:p>
    <w:p w:rsidR="001F7821" w:rsidRPr="00F67E5F" w:rsidRDefault="001F7821" w:rsidP="001F7821">
      <w:pPr>
        <w:tabs>
          <w:tab w:val="left" w:pos="4536"/>
        </w:tabs>
        <w:spacing w:before="120" w:after="120" w:line="480" w:lineRule="auto"/>
        <w:rPr>
          <w:rFonts w:ascii="Arial" w:hAnsi="Arial" w:cs="Arial"/>
          <w:sz w:val="24"/>
          <w:szCs w:val="24"/>
          <w:lang w:eastAsia="en-ZA"/>
        </w:rPr>
      </w:pPr>
    </w:p>
    <w:p w:rsidR="001F7821" w:rsidRPr="00F67E5F" w:rsidRDefault="001F7821" w:rsidP="001F7821">
      <w:pPr>
        <w:spacing w:before="120" w:after="120" w:line="480" w:lineRule="auto"/>
        <w:jc w:val="both"/>
        <w:rPr>
          <w:rFonts w:ascii="Arial" w:hAnsi="Arial" w:cs="Arial"/>
          <w:sz w:val="24"/>
          <w:szCs w:val="24"/>
          <w:lang w:eastAsia="en-ZA"/>
        </w:rPr>
      </w:pPr>
      <w:r w:rsidRPr="00F67E5F">
        <w:rPr>
          <w:rFonts w:ascii="Arial" w:hAnsi="Arial" w:cs="Arial"/>
          <w:sz w:val="24"/>
          <w:szCs w:val="24"/>
          <w:lang w:eastAsia="en-ZA"/>
        </w:rPr>
        <w:br w:type="page"/>
      </w:r>
    </w:p>
    <w:p w:rsidR="0023786A" w:rsidRPr="00F67E5F" w:rsidRDefault="0023786A" w:rsidP="001F7821">
      <w:pPr>
        <w:spacing w:before="120" w:after="120" w:line="480" w:lineRule="auto"/>
        <w:jc w:val="both"/>
        <w:rPr>
          <w:rFonts w:ascii="Arial" w:hAnsi="Arial" w:cs="Arial"/>
          <w:b/>
          <w:sz w:val="24"/>
          <w:szCs w:val="24"/>
          <w:lang w:eastAsia="en-ZA"/>
        </w:rPr>
      </w:pPr>
      <w:r w:rsidRPr="00F67E5F">
        <w:rPr>
          <w:rFonts w:ascii="Arial" w:hAnsi="Arial" w:cs="Arial"/>
          <w:b/>
          <w:sz w:val="24"/>
          <w:szCs w:val="24"/>
          <w:lang w:eastAsia="en-ZA"/>
        </w:rPr>
        <w:lastRenderedPageBreak/>
        <w:t>TABLE OF CONTENTS</w:t>
      </w:r>
    </w:p>
    <w:p w:rsidR="00FC2780" w:rsidRPr="00F67E5F" w:rsidRDefault="00FC2780">
      <w:pPr>
        <w:pStyle w:val="TOC1"/>
        <w:tabs>
          <w:tab w:val="right" w:leader="dot" w:pos="9628"/>
        </w:tabs>
        <w:rPr>
          <w:rFonts w:ascii="Arial" w:eastAsiaTheme="minorEastAsia" w:hAnsi="Arial" w:cs="Arial"/>
          <w:b w:val="0"/>
          <w:bCs w:val="0"/>
          <w:caps w:val="0"/>
          <w:noProof/>
          <w:sz w:val="24"/>
          <w:szCs w:val="24"/>
          <w:u w:val="none"/>
          <w:lang w:val="en-ZA" w:eastAsia="en-ZA"/>
        </w:rPr>
      </w:pPr>
      <w:r w:rsidRPr="00F67E5F">
        <w:rPr>
          <w:rFonts w:ascii="Arial" w:hAnsi="Arial" w:cs="Arial"/>
          <w:b w:val="0"/>
          <w:sz w:val="24"/>
          <w:szCs w:val="24"/>
          <w:u w:val="none"/>
          <w:lang w:eastAsia="en-ZA"/>
        </w:rPr>
        <w:fldChar w:fldCharType="begin"/>
      </w:r>
      <w:r w:rsidRPr="00F67E5F">
        <w:rPr>
          <w:rFonts w:ascii="Arial" w:hAnsi="Arial" w:cs="Arial"/>
          <w:b w:val="0"/>
          <w:sz w:val="24"/>
          <w:szCs w:val="24"/>
          <w:u w:val="none"/>
          <w:lang w:eastAsia="en-ZA"/>
        </w:rPr>
        <w:instrText xml:space="preserve"> TOC \o "1-3" \h \z \u </w:instrText>
      </w:r>
      <w:r w:rsidRPr="00F67E5F">
        <w:rPr>
          <w:rFonts w:ascii="Arial" w:hAnsi="Arial" w:cs="Arial"/>
          <w:b w:val="0"/>
          <w:sz w:val="24"/>
          <w:szCs w:val="24"/>
          <w:u w:val="none"/>
          <w:lang w:eastAsia="en-ZA"/>
        </w:rPr>
        <w:fldChar w:fldCharType="separate"/>
      </w:r>
      <w:hyperlink w:anchor="_Toc24213542" w:history="1">
        <w:r w:rsidRPr="00F67E5F">
          <w:rPr>
            <w:rStyle w:val="Hyperlink"/>
            <w:rFonts w:ascii="Arial" w:hAnsi="Arial" w:cs="Arial"/>
            <w:b w:val="0"/>
            <w:noProof/>
            <w:sz w:val="24"/>
            <w:szCs w:val="24"/>
            <w:u w:val="none"/>
            <w:lang w:eastAsia="en-ZA"/>
          </w:rPr>
          <w:t>ACADEMIC INTEGRITY DECLARATION</w:t>
        </w:r>
        <w:r w:rsidRPr="00F67E5F">
          <w:rPr>
            <w:rFonts w:ascii="Arial" w:hAnsi="Arial" w:cs="Arial"/>
            <w:b w:val="0"/>
            <w:noProof/>
            <w:webHidden/>
            <w:sz w:val="24"/>
            <w:szCs w:val="24"/>
            <w:u w:val="none"/>
          </w:rPr>
          <w:tab/>
        </w:r>
        <w:r w:rsidRPr="00F67E5F">
          <w:rPr>
            <w:rFonts w:ascii="Arial" w:hAnsi="Arial" w:cs="Arial"/>
            <w:b w:val="0"/>
            <w:noProof/>
            <w:webHidden/>
            <w:sz w:val="24"/>
            <w:szCs w:val="24"/>
            <w:u w:val="none"/>
          </w:rPr>
          <w:fldChar w:fldCharType="begin"/>
        </w:r>
        <w:r w:rsidRPr="00F67E5F">
          <w:rPr>
            <w:rFonts w:ascii="Arial" w:hAnsi="Arial" w:cs="Arial"/>
            <w:b w:val="0"/>
            <w:noProof/>
            <w:webHidden/>
            <w:sz w:val="24"/>
            <w:szCs w:val="24"/>
            <w:u w:val="none"/>
          </w:rPr>
          <w:instrText xml:space="preserve"> PAGEREF _Toc24213542 \h </w:instrText>
        </w:r>
        <w:r w:rsidRPr="00F67E5F">
          <w:rPr>
            <w:rFonts w:ascii="Arial" w:hAnsi="Arial" w:cs="Arial"/>
            <w:b w:val="0"/>
            <w:noProof/>
            <w:webHidden/>
            <w:sz w:val="24"/>
            <w:szCs w:val="24"/>
            <w:u w:val="none"/>
          </w:rPr>
        </w:r>
        <w:r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2</w:t>
        </w:r>
        <w:r w:rsidRPr="00F67E5F">
          <w:rPr>
            <w:rFonts w:ascii="Arial" w:hAnsi="Arial" w:cs="Arial"/>
            <w:b w:val="0"/>
            <w:noProof/>
            <w:webHidden/>
            <w:sz w:val="24"/>
            <w:szCs w:val="24"/>
            <w:u w:val="none"/>
          </w:rPr>
          <w:fldChar w:fldCharType="end"/>
        </w:r>
      </w:hyperlink>
    </w:p>
    <w:p w:rsidR="00FC2780" w:rsidRPr="00F67E5F" w:rsidRDefault="00176547">
      <w:pPr>
        <w:pStyle w:val="TOC1"/>
        <w:tabs>
          <w:tab w:val="right" w:leader="dot" w:pos="9628"/>
        </w:tabs>
        <w:rPr>
          <w:rFonts w:ascii="Arial" w:eastAsiaTheme="minorEastAsia" w:hAnsi="Arial" w:cs="Arial"/>
          <w:b w:val="0"/>
          <w:bCs w:val="0"/>
          <w:caps w:val="0"/>
          <w:noProof/>
          <w:sz w:val="24"/>
          <w:szCs w:val="24"/>
          <w:u w:val="none"/>
          <w:lang w:val="en-ZA" w:eastAsia="en-ZA"/>
        </w:rPr>
      </w:pPr>
      <w:hyperlink w:anchor="_Toc24213543" w:history="1">
        <w:r w:rsidR="00FC2780" w:rsidRPr="00F67E5F">
          <w:rPr>
            <w:rStyle w:val="Hyperlink"/>
            <w:rFonts w:ascii="Arial" w:hAnsi="Arial" w:cs="Arial"/>
            <w:b w:val="0"/>
            <w:noProof/>
            <w:sz w:val="24"/>
            <w:szCs w:val="24"/>
            <w:u w:val="none"/>
          </w:rPr>
          <w:t>LIST OF ACRONYMS</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_Toc24213543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5</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44" w:history="1">
        <w:r w:rsidR="00FC2780" w:rsidRPr="00F67E5F">
          <w:rPr>
            <w:rStyle w:val="Hyperlink"/>
            <w:rFonts w:ascii="Arial" w:hAnsi="Arial" w:cs="Arial"/>
            <w:b w:val="0"/>
            <w:noProof/>
            <w:sz w:val="24"/>
            <w:szCs w:val="24"/>
            <w:u w:val="none"/>
          </w:rPr>
          <w:t>1.1.</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Introduction</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_Toc24213544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6</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45" w:history="1">
        <w:r w:rsidR="00FC2780" w:rsidRPr="00F67E5F">
          <w:rPr>
            <w:rStyle w:val="Hyperlink"/>
            <w:rFonts w:ascii="Arial" w:hAnsi="Arial" w:cs="Arial"/>
            <w:b w:val="0"/>
            <w:noProof/>
            <w:sz w:val="24"/>
            <w:szCs w:val="24"/>
            <w:u w:val="none"/>
          </w:rPr>
          <w:t>1.2.</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Thesis Statement</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_Toc24213545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7</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46" w:history="1">
        <w:r w:rsidR="00FC2780" w:rsidRPr="00F67E5F">
          <w:rPr>
            <w:rStyle w:val="Hyperlink"/>
            <w:rFonts w:ascii="Arial" w:hAnsi="Arial" w:cs="Arial"/>
            <w:b w:val="0"/>
            <w:noProof/>
            <w:sz w:val="24"/>
            <w:szCs w:val="24"/>
            <w:u w:val="none"/>
          </w:rPr>
          <w:t>1.3.</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Statement of the Problem</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_Toc24213546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7</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47" w:history="1">
        <w:r w:rsidR="00FC2780" w:rsidRPr="00F67E5F">
          <w:rPr>
            <w:rStyle w:val="Hyperlink"/>
            <w:rFonts w:ascii="Arial" w:hAnsi="Arial" w:cs="Arial"/>
            <w:b w:val="0"/>
            <w:noProof/>
            <w:sz w:val="24"/>
            <w:szCs w:val="24"/>
            <w:u w:val="none"/>
          </w:rPr>
          <w:t>1.4.</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The Rationale and significance of the Study</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_Toc24213547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8</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48" w:history="1">
        <w:r w:rsidR="00FC2780" w:rsidRPr="00F67E5F">
          <w:rPr>
            <w:rStyle w:val="Hyperlink"/>
            <w:rFonts w:ascii="Arial" w:hAnsi="Arial" w:cs="Arial"/>
            <w:b w:val="0"/>
            <w:noProof/>
            <w:sz w:val="24"/>
            <w:szCs w:val="24"/>
            <w:u w:val="none"/>
          </w:rPr>
          <w:t>1.5.</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Objectives of the study</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_Toc24213548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9</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55" w:history="1">
        <w:r w:rsidR="00FC2780" w:rsidRPr="00F67E5F">
          <w:rPr>
            <w:rStyle w:val="Hyperlink"/>
            <w:rFonts w:ascii="Arial" w:hAnsi="Arial" w:cs="Arial"/>
            <w:b w:val="0"/>
            <w:noProof/>
            <w:sz w:val="24"/>
            <w:szCs w:val="24"/>
            <w:u w:val="none"/>
          </w:rPr>
          <w:t>1.6.</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Research Questions and Hypotheses</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_Toc24213555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9</w:t>
        </w:r>
        <w:r w:rsidR="00FC2780" w:rsidRPr="00F67E5F">
          <w:rPr>
            <w:rFonts w:ascii="Arial" w:hAnsi="Arial" w:cs="Arial"/>
            <w:b w:val="0"/>
            <w:noProof/>
            <w:webHidden/>
            <w:sz w:val="24"/>
            <w:szCs w:val="24"/>
            <w:u w:val="none"/>
          </w:rPr>
          <w:fldChar w:fldCharType="end"/>
        </w:r>
      </w:hyperlink>
    </w:p>
    <w:p w:rsidR="00FC2780" w:rsidRPr="00F67E5F" w:rsidRDefault="00176547">
      <w:pPr>
        <w:pStyle w:val="TOC2"/>
        <w:tabs>
          <w:tab w:val="left" w:pos="770"/>
          <w:tab w:val="right" w:leader="dot" w:pos="9628"/>
        </w:tabs>
        <w:rPr>
          <w:rFonts w:ascii="Arial" w:eastAsiaTheme="minorEastAsia" w:hAnsi="Arial" w:cs="Arial"/>
          <w:b w:val="0"/>
          <w:bCs w:val="0"/>
          <w:smallCaps w:val="0"/>
          <w:noProof/>
          <w:sz w:val="24"/>
          <w:szCs w:val="24"/>
          <w:lang w:val="en-ZA" w:eastAsia="en-ZA"/>
        </w:rPr>
      </w:pPr>
      <w:hyperlink w:anchor="_Toc24213557" w:history="1">
        <w:r w:rsidR="00FC2780" w:rsidRPr="00F67E5F">
          <w:rPr>
            <w:rStyle w:val="Hyperlink"/>
            <w:rFonts w:ascii="Arial" w:hAnsi="Arial" w:cs="Arial"/>
            <w:b w:val="0"/>
            <w:noProof/>
            <w:sz w:val="24"/>
            <w:szCs w:val="24"/>
            <w:u w:val="none"/>
          </w:rPr>
          <w:t>1.6.1.</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The research questions</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_Toc24213557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9</w:t>
        </w:r>
        <w:r w:rsidR="00FC2780" w:rsidRPr="00F67E5F">
          <w:rPr>
            <w:rFonts w:ascii="Arial" w:hAnsi="Arial" w:cs="Arial"/>
            <w:b w:val="0"/>
            <w:noProof/>
            <w:webHidden/>
            <w:sz w:val="24"/>
            <w:szCs w:val="24"/>
          </w:rPr>
          <w:fldChar w:fldCharType="end"/>
        </w:r>
      </w:hyperlink>
    </w:p>
    <w:p w:rsidR="00FC2780" w:rsidRPr="00F67E5F" w:rsidRDefault="00176547">
      <w:pPr>
        <w:pStyle w:val="TOC2"/>
        <w:tabs>
          <w:tab w:val="left" w:pos="770"/>
          <w:tab w:val="right" w:leader="dot" w:pos="9628"/>
        </w:tabs>
        <w:rPr>
          <w:rFonts w:ascii="Arial" w:eastAsiaTheme="minorEastAsia" w:hAnsi="Arial" w:cs="Arial"/>
          <w:b w:val="0"/>
          <w:bCs w:val="0"/>
          <w:smallCaps w:val="0"/>
          <w:noProof/>
          <w:sz w:val="24"/>
          <w:szCs w:val="24"/>
          <w:lang w:val="en-ZA" w:eastAsia="en-ZA"/>
        </w:rPr>
      </w:pPr>
      <w:hyperlink w:anchor="_Toc24213558" w:history="1">
        <w:r w:rsidR="00FC2780" w:rsidRPr="00F67E5F">
          <w:rPr>
            <w:rStyle w:val="Hyperlink"/>
            <w:rFonts w:ascii="Arial" w:hAnsi="Arial" w:cs="Arial"/>
            <w:b w:val="0"/>
            <w:noProof/>
            <w:sz w:val="24"/>
            <w:szCs w:val="24"/>
            <w:u w:val="none"/>
          </w:rPr>
          <w:t>1.6.2.</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Hypotheses</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_Toc24213558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10</w:t>
        </w:r>
        <w:r w:rsidR="00FC2780" w:rsidRPr="00F67E5F">
          <w:rPr>
            <w:rFonts w:ascii="Arial" w:hAnsi="Arial" w:cs="Arial"/>
            <w:b w:val="0"/>
            <w:noProof/>
            <w:webHidden/>
            <w:sz w:val="24"/>
            <w:szCs w:val="24"/>
          </w:rPr>
          <w:fldChar w:fldCharType="end"/>
        </w:r>
      </w:hyperlink>
    </w:p>
    <w:p w:rsidR="00FC2780" w:rsidRPr="00F67E5F" w:rsidRDefault="00176547">
      <w:pPr>
        <w:pStyle w:val="TOC2"/>
        <w:tabs>
          <w:tab w:val="left" w:pos="770"/>
          <w:tab w:val="right" w:leader="dot" w:pos="9628"/>
        </w:tabs>
        <w:rPr>
          <w:rFonts w:ascii="Arial" w:eastAsiaTheme="minorEastAsia" w:hAnsi="Arial" w:cs="Arial"/>
          <w:b w:val="0"/>
          <w:bCs w:val="0"/>
          <w:smallCaps w:val="0"/>
          <w:noProof/>
          <w:sz w:val="24"/>
          <w:szCs w:val="24"/>
          <w:lang w:val="en-ZA" w:eastAsia="en-ZA"/>
        </w:rPr>
      </w:pPr>
      <w:hyperlink w:anchor="_Toc24213559" w:history="1">
        <w:r w:rsidR="00FC2780" w:rsidRPr="00F67E5F">
          <w:rPr>
            <w:rStyle w:val="Hyperlink"/>
            <w:rFonts w:ascii="Arial" w:hAnsi="Arial" w:cs="Arial"/>
            <w:b w:val="0"/>
            <w:noProof/>
            <w:sz w:val="24"/>
            <w:szCs w:val="24"/>
            <w:u w:val="none"/>
          </w:rPr>
          <w:t>1.6.3.</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Literature Review</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_Toc24213559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10</w:t>
        </w:r>
        <w:r w:rsidR="00FC2780" w:rsidRPr="00F67E5F">
          <w:rPr>
            <w:rFonts w:ascii="Arial" w:hAnsi="Arial" w:cs="Arial"/>
            <w:b w:val="0"/>
            <w:noProof/>
            <w:webHidden/>
            <w:sz w:val="24"/>
            <w:szCs w:val="24"/>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60" w:history="1">
        <w:r w:rsidR="00FC2780" w:rsidRPr="00F67E5F">
          <w:rPr>
            <w:rStyle w:val="Hyperlink"/>
            <w:rFonts w:ascii="Arial" w:hAnsi="Arial" w:cs="Arial"/>
            <w:b w:val="0"/>
            <w:noProof/>
            <w:sz w:val="24"/>
            <w:szCs w:val="24"/>
            <w:u w:val="none"/>
          </w:rPr>
          <w:t>1.7.</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Definition of Key Concepts</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_Toc24213560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13</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61" w:history="1">
        <w:r w:rsidR="00FC2780" w:rsidRPr="00F67E5F">
          <w:rPr>
            <w:rStyle w:val="Hyperlink"/>
            <w:rFonts w:ascii="Arial" w:hAnsi="Arial" w:cs="Arial"/>
            <w:b w:val="0"/>
            <w:noProof/>
            <w:sz w:val="24"/>
            <w:szCs w:val="24"/>
            <w:u w:val="none"/>
          </w:rPr>
          <w:t>1.8.</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Research Paradigm, Methods, and Methodologies</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_Toc24213561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14</w:t>
        </w:r>
        <w:r w:rsidR="00FC2780" w:rsidRPr="00F67E5F">
          <w:rPr>
            <w:rFonts w:ascii="Arial" w:hAnsi="Arial" w:cs="Arial"/>
            <w:b w:val="0"/>
            <w:noProof/>
            <w:webHidden/>
            <w:sz w:val="24"/>
            <w:szCs w:val="24"/>
            <w:u w:val="none"/>
          </w:rPr>
          <w:fldChar w:fldCharType="end"/>
        </w:r>
      </w:hyperlink>
    </w:p>
    <w:p w:rsidR="00FC2780" w:rsidRPr="00F67E5F" w:rsidRDefault="00176547">
      <w:pPr>
        <w:pStyle w:val="TOC2"/>
        <w:tabs>
          <w:tab w:val="left" w:pos="770"/>
          <w:tab w:val="right" w:leader="dot" w:pos="9628"/>
        </w:tabs>
        <w:rPr>
          <w:rFonts w:ascii="Arial" w:eastAsiaTheme="minorEastAsia" w:hAnsi="Arial" w:cs="Arial"/>
          <w:b w:val="0"/>
          <w:bCs w:val="0"/>
          <w:smallCaps w:val="0"/>
          <w:noProof/>
          <w:sz w:val="24"/>
          <w:szCs w:val="24"/>
          <w:lang w:val="en-ZA" w:eastAsia="en-ZA"/>
        </w:rPr>
      </w:pPr>
      <w:hyperlink w:anchor="_Toc24213572" w:history="1">
        <w:r w:rsidR="00FC2780" w:rsidRPr="00F67E5F">
          <w:rPr>
            <w:rStyle w:val="Hyperlink"/>
            <w:rFonts w:ascii="Arial" w:hAnsi="Arial" w:cs="Arial"/>
            <w:b w:val="0"/>
            <w:noProof/>
            <w:sz w:val="24"/>
            <w:szCs w:val="24"/>
            <w:u w:val="none"/>
          </w:rPr>
          <w:t>1.8.1.</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Paradigm</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_Toc24213572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14</w:t>
        </w:r>
        <w:r w:rsidR="00FC2780" w:rsidRPr="00F67E5F">
          <w:rPr>
            <w:rFonts w:ascii="Arial" w:hAnsi="Arial" w:cs="Arial"/>
            <w:b w:val="0"/>
            <w:noProof/>
            <w:webHidden/>
            <w:sz w:val="24"/>
            <w:szCs w:val="24"/>
          </w:rPr>
          <w:fldChar w:fldCharType="end"/>
        </w:r>
      </w:hyperlink>
    </w:p>
    <w:p w:rsidR="00FC2780" w:rsidRPr="00F67E5F" w:rsidRDefault="00176547">
      <w:pPr>
        <w:pStyle w:val="TOC2"/>
        <w:tabs>
          <w:tab w:val="left" w:pos="770"/>
          <w:tab w:val="right" w:leader="dot" w:pos="9628"/>
        </w:tabs>
        <w:rPr>
          <w:rFonts w:ascii="Arial" w:eastAsiaTheme="minorEastAsia" w:hAnsi="Arial" w:cs="Arial"/>
          <w:b w:val="0"/>
          <w:bCs w:val="0"/>
          <w:smallCaps w:val="0"/>
          <w:noProof/>
          <w:sz w:val="24"/>
          <w:szCs w:val="24"/>
          <w:lang w:val="en-ZA" w:eastAsia="en-ZA"/>
        </w:rPr>
      </w:pPr>
      <w:hyperlink w:anchor="_Toc24213573" w:history="1">
        <w:r w:rsidR="00FC2780" w:rsidRPr="00F67E5F">
          <w:rPr>
            <w:rStyle w:val="Hyperlink"/>
            <w:rFonts w:ascii="Arial" w:hAnsi="Arial" w:cs="Arial"/>
            <w:b w:val="0"/>
            <w:noProof/>
            <w:sz w:val="24"/>
            <w:szCs w:val="24"/>
            <w:u w:val="none"/>
          </w:rPr>
          <w:t>1.8.2.</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Research Method</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_Toc24213573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14</w:t>
        </w:r>
        <w:r w:rsidR="00FC2780" w:rsidRPr="00F67E5F">
          <w:rPr>
            <w:rFonts w:ascii="Arial" w:hAnsi="Arial" w:cs="Arial"/>
            <w:b w:val="0"/>
            <w:noProof/>
            <w:webHidden/>
            <w:sz w:val="24"/>
            <w:szCs w:val="24"/>
          </w:rPr>
          <w:fldChar w:fldCharType="end"/>
        </w:r>
      </w:hyperlink>
    </w:p>
    <w:p w:rsidR="00FC2780" w:rsidRPr="00F67E5F" w:rsidRDefault="00176547">
      <w:pPr>
        <w:pStyle w:val="TOC2"/>
        <w:tabs>
          <w:tab w:val="left" w:pos="770"/>
          <w:tab w:val="right" w:leader="dot" w:pos="9628"/>
        </w:tabs>
        <w:rPr>
          <w:rFonts w:ascii="Arial" w:eastAsiaTheme="minorEastAsia" w:hAnsi="Arial" w:cs="Arial"/>
          <w:b w:val="0"/>
          <w:bCs w:val="0"/>
          <w:smallCaps w:val="0"/>
          <w:noProof/>
          <w:sz w:val="24"/>
          <w:szCs w:val="24"/>
          <w:lang w:val="en-ZA" w:eastAsia="en-ZA"/>
        </w:rPr>
      </w:pPr>
      <w:hyperlink w:anchor="_Toc24213574" w:history="1">
        <w:r w:rsidR="00FC2780" w:rsidRPr="00F67E5F">
          <w:rPr>
            <w:rStyle w:val="Hyperlink"/>
            <w:rFonts w:ascii="Arial" w:hAnsi="Arial" w:cs="Arial"/>
            <w:b w:val="0"/>
            <w:noProof/>
            <w:sz w:val="24"/>
            <w:szCs w:val="24"/>
            <w:u w:val="none"/>
          </w:rPr>
          <w:t>1.8.3.</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Research Design</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_Toc24213574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15</w:t>
        </w:r>
        <w:r w:rsidR="00FC2780" w:rsidRPr="00F67E5F">
          <w:rPr>
            <w:rFonts w:ascii="Arial" w:hAnsi="Arial" w:cs="Arial"/>
            <w:b w:val="0"/>
            <w:noProof/>
            <w:webHidden/>
            <w:sz w:val="24"/>
            <w:szCs w:val="24"/>
          </w:rPr>
          <w:fldChar w:fldCharType="end"/>
        </w:r>
      </w:hyperlink>
    </w:p>
    <w:p w:rsidR="00FC2780" w:rsidRPr="00F67E5F" w:rsidRDefault="00176547">
      <w:pPr>
        <w:pStyle w:val="TOC1"/>
        <w:tabs>
          <w:tab w:val="left" w:pos="561"/>
          <w:tab w:val="right" w:leader="dot" w:pos="9628"/>
        </w:tabs>
        <w:rPr>
          <w:rFonts w:ascii="Arial" w:eastAsiaTheme="minorEastAsia" w:hAnsi="Arial" w:cs="Arial"/>
          <w:b w:val="0"/>
          <w:bCs w:val="0"/>
          <w:caps w:val="0"/>
          <w:noProof/>
          <w:sz w:val="24"/>
          <w:szCs w:val="24"/>
          <w:u w:val="none"/>
          <w:lang w:val="en-ZA" w:eastAsia="en-ZA"/>
        </w:rPr>
      </w:pPr>
      <w:hyperlink w:anchor="_Toc24213575" w:history="1">
        <w:r w:rsidR="00FC2780" w:rsidRPr="00F67E5F">
          <w:rPr>
            <w:rStyle w:val="Hyperlink"/>
            <w:rFonts w:ascii="Arial" w:hAnsi="Arial" w:cs="Arial"/>
            <w:b w:val="0"/>
            <w:noProof/>
            <w:sz w:val="24"/>
            <w:szCs w:val="24"/>
            <w:u w:val="none"/>
          </w:rPr>
          <w:t>1.9.</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Delimitation of the Study</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_Toc24213575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15</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672"/>
          <w:tab w:val="right" w:leader="dot" w:pos="9628"/>
        </w:tabs>
        <w:rPr>
          <w:rFonts w:ascii="Arial" w:eastAsiaTheme="minorEastAsia" w:hAnsi="Arial" w:cs="Arial"/>
          <w:b w:val="0"/>
          <w:bCs w:val="0"/>
          <w:caps w:val="0"/>
          <w:noProof/>
          <w:sz w:val="24"/>
          <w:szCs w:val="24"/>
          <w:u w:val="none"/>
          <w:lang w:val="en-ZA" w:eastAsia="en-ZA"/>
        </w:rPr>
      </w:pPr>
      <w:hyperlink w:anchor="_Toc24213576" w:history="1">
        <w:r w:rsidR="00FC2780" w:rsidRPr="00F67E5F">
          <w:rPr>
            <w:rStyle w:val="Hyperlink"/>
            <w:rFonts w:ascii="Arial" w:hAnsi="Arial" w:cs="Arial"/>
            <w:b w:val="0"/>
            <w:noProof/>
            <w:sz w:val="24"/>
            <w:szCs w:val="24"/>
            <w:u w:val="none"/>
          </w:rPr>
          <w:t>1.10.</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Research Methodologies</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_Toc24213576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16</w:t>
        </w:r>
        <w:r w:rsidR="00FC2780" w:rsidRPr="00F67E5F">
          <w:rPr>
            <w:rFonts w:ascii="Arial" w:hAnsi="Arial" w:cs="Arial"/>
            <w:b w:val="0"/>
            <w:noProof/>
            <w:webHidden/>
            <w:sz w:val="24"/>
            <w:szCs w:val="24"/>
            <w:u w:val="none"/>
          </w:rPr>
          <w:fldChar w:fldCharType="end"/>
        </w:r>
      </w:hyperlink>
    </w:p>
    <w:p w:rsidR="00FC2780" w:rsidRPr="00F67E5F" w:rsidRDefault="00176547">
      <w:pPr>
        <w:pStyle w:val="TOC2"/>
        <w:tabs>
          <w:tab w:val="left" w:pos="893"/>
          <w:tab w:val="right" w:leader="dot" w:pos="9628"/>
        </w:tabs>
        <w:rPr>
          <w:rFonts w:ascii="Arial" w:eastAsiaTheme="minorEastAsia" w:hAnsi="Arial" w:cs="Arial"/>
          <w:b w:val="0"/>
          <w:bCs w:val="0"/>
          <w:smallCaps w:val="0"/>
          <w:noProof/>
          <w:sz w:val="24"/>
          <w:szCs w:val="24"/>
          <w:lang w:val="en-ZA" w:eastAsia="en-ZA"/>
        </w:rPr>
      </w:pPr>
      <w:hyperlink w:anchor="_Toc24213579" w:history="1">
        <w:r w:rsidR="00FC2780" w:rsidRPr="00F67E5F">
          <w:rPr>
            <w:rStyle w:val="Hyperlink"/>
            <w:rFonts w:ascii="Arial" w:hAnsi="Arial" w:cs="Arial"/>
            <w:b w:val="0"/>
            <w:noProof/>
            <w:sz w:val="24"/>
            <w:szCs w:val="24"/>
            <w:u w:val="none"/>
          </w:rPr>
          <w:t>1.10.1.</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Population</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_Toc24213579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16</w:t>
        </w:r>
        <w:r w:rsidR="00FC2780" w:rsidRPr="00F67E5F">
          <w:rPr>
            <w:rFonts w:ascii="Arial" w:hAnsi="Arial" w:cs="Arial"/>
            <w:b w:val="0"/>
            <w:noProof/>
            <w:webHidden/>
            <w:sz w:val="24"/>
            <w:szCs w:val="24"/>
          </w:rPr>
          <w:fldChar w:fldCharType="end"/>
        </w:r>
      </w:hyperlink>
    </w:p>
    <w:p w:rsidR="00FC2780" w:rsidRPr="00F67E5F" w:rsidRDefault="00176547">
      <w:pPr>
        <w:pStyle w:val="TOC2"/>
        <w:tabs>
          <w:tab w:val="left" w:pos="893"/>
          <w:tab w:val="right" w:leader="dot" w:pos="9628"/>
        </w:tabs>
        <w:rPr>
          <w:rFonts w:ascii="Arial" w:eastAsiaTheme="minorEastAsia" w:hAnsi="Arial" w:cs="Arial"/>
          <w:b w:val="0"/>
          <w:bCs w:val="0"/>
          <w:smallCaps w:val="0"/>
          <w:noProof/>
          <w:sz w:val="24"/>
          <w:szCs w:val="24"/>
          <w:lang w:val="en-ZA" w:eastAsia="en-ZA"/>
        </w:rPr>
      </w:pPr>
      <w:hyperlink w:anchor="_Toc24213580" w:history="1">
        <w:r w:rsidR="00FC2780" w:rsidRPr="00F67E5F">
          <w:rPr>
            <w:rStyle w:val="Hyperlink"/>
            <w:rFonts w:ascii="Arial" w:hAnsi="Arial" w:cs="Arial"/>
            <w:b w:val="0"/>
            <w:noProof/>
            <w:sz w:val="24"/>
            <w:szCs w:val="24"/>
            <w:u w:val="none"/>
          </w:rPr>
          <w:t>1.10.2.</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Sampling method</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_Toc24213580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16</w:t>
        </w:r>
        <w:r w:rsidR="00FC2780" w:rsidRPr="00F67E5F">
          <w:rPr>
            <w:rFonts w:ascii="Arial" w:hAnsi="Arial" w:cs="Arial"/>
            <w:b w:val="0"/>
            <w:noProof/>
            <w:webHidden/>
            <w:sz w:val="24"/>
            <w:szCs w:val="24"/>
          </w:rPr>
          <w:fldChar w:fldCharType="end"/>
        </w:r>
      </w:hyperlink>
    </w:p>
    <w:p w:rsidR="00FC2780" w:rsidRPr="00F67E5F" w:rsidRDefault="00176547">
      <w:pPr>
        <w:pStyle w:val="TOC2"/>
        <w:tabs>
          <w:tab w:val="left" w:pos="893"/>
          <w:tab w:val="right" w:leader="dot" w:pos="9628"/>
        </w:tabs>
        <w:rPr>
          <w:rFonts w:ascii="Arial" w:eastAsiaTheme="minorEastAsia" w:hAnsi="Arial" w:cs="Arial"/>
          <w:b w:val="0"/>
          <w:bCs w:val="0"/>
          <w:smallCaps w:val="0"/>
          <w:noProof/>
          <w:sz w:val="24"/>
          <w:szCs w:val="24"/>
          <w:lang w:val="en-ZA" w:eastAsia="en-ZA"/>
        </w:rPr>
      </w:pPr>
      <w:hyperlink w:anchor="_Toc24213581" w:history="1">
        <w:r w:rsidR="00FC2780" w:rsidRPr="00F67E5F">
          <w:rPr>
            <w:rStyle w:val="Hyperlink"/>
            <w:rFonts w:ascii="Arial" w:hAnsi="Arial" w:cs="Arial"/>
            <w:b w:val="0"/>
            <w:noProof/>
            <w:sz w:val="24"/>
            <w:szCs w:val="24"/>
            <w:u w:val="none"/>
          </w:rPr>
          <w:t>1.10.3.</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Data Collection Instruments</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_Toc24213581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16</w:t>
        </w:r>
        <w:r w:rsidR="00FC2780" w:rsidRPr="00F67E5F">
          <w:rPr>
            <w:rFonts w:ascii="Arial" w:hAnsi="Arial" w:cs="Arial"/>
            <w:b w:val="0"/>
            <w:noProof/>
            <w:webHidden/>
            <w:sz w:val="24"/>
            <w:szCs w:val="24"/>
          </w:rPr>
          <w:fldChar w:fldCharType="end"/>
        </w:r>
      </w:hyperlink>
    </w:p>
    <w:p w:rsidR="00FC2780" w:rsidRPr="00F67E5F" w:rsidRDefault="00176547">
      <w:pPr>
        <w:pStyle w:val="TOC2"/>
        <w:tabs>
          <w:tab w:val="left" w:pos="893"/>
          <w:tab w:val="right" w:leader="dot" w:pos="9628"/>
        </w:tabs>
        <w:rPr>
          <w:rFonts w:ascii="Arial" w:eastAsiaTheme="minorEastAsia" w:hAnsi="Arial" w:cs="Arial"/>
          <w:b w:val="0"/>
          <w:bCs w:val="0"/>
          <w:smallCaps w:val="0"/>
          <w:noProof/>
          <w:sz w:val="24"/>
          <w:szCs w:val="24"/>
          <w:lang w:val="en-ZA" w:eastAsia="en-ZA"/>
        </w:rPr>
      </w:pPr>
      <w:hyperlink w:anchor="_Toc24213582" w:history="1">
        <w:r w:rsidR="00FC2780" w:rsidRPr="00F67E5F">
          <w:rPr>
            <w:rStyle w:val="Hyperlink"/>
            <w:rFonts w:ascii="Arial" w:hAnsi="Arial" w:cs="Arial"/>
            <w:b w:val="0"/>
            <w:noProof/>
            <w:sz w:val="24"/>
            <w:szCs w:val="24"/>
            <w:u w:val="none"/>
          </w:rPr>
          <w:t>1.10.4.</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Data Collection Fieldwork</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_Toc24213582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17</w:t>
        </w:r>
        <w:r w:rsidR="00FC2780" w:rsidRPr="00F67E5F">
          <w:rPr>
            <w:rFonts w:ascii="Arial" w:hAnsi="Arial" w:cs="Arial"/>
            <w:b w:val="0"/>
            <w:noProof/>
            <w:webHidden/>
            <w:sz w:val="24"/>
            <w:szCs w:val="24"/>
          </w:rPr>
          <w:fldChar w:fldCharType="end"/>
        </w:r>
      </w:hyperlink>
    </w:p>
    <w:p w:rsidR="00FC2780" w:rsidRPr="00F67E5F" w:rsidRDefault="00176547">
      <w:pPr>
        <w:pStyle w:val="TOC2"/>
        <w:tabs>
          <w:tab w:val="left" w:pos="893"/>
          <w:tab w:val="right" w:leader="dot" w:pos="9628"/>
        </w:tabs>
        <w:rPr>
          <w:rFonts w:ascii="Arial" w:eastAsiaTheme="minorEastAsia" w:hAnsi="Arial" w:cs="Arial"/>
          <w:b w:val="0"/>
          <w:bCs w:val="0"/>
          <w:smallCaps w:val="0"/>
          <w:noProof/>
          <w:sz w:val="24"/>
          <w:szCs w:val="24"/>
          <w:lang w:val="en-ZA" w:eastAsia="en-ZA"/>
        </w:rPr>
      </w:pPr>
      <w:hyperlink w:anchor="_Toc24213583" w:history="1">
        <w:r w:rsidR="00FC2780" w:rsidRPr="00F67E5F">
          <w:rPr>
            <w:rStyle w:val="Hyperlink"/>
            <w:rFonts w:ascii="Arial" w:hAnsi="Arial" w:cs="Arial"/>
            <w:b w:val="0"/>
            <w:noProof/>
            <w:sz w:val="24"/>
            <w:szCs w:val="24"/>
            <w:u w:val="none"/>
          </w:rPr>
          <w:t>1.10.5.</w:t>
        </w:r>
        <w:r w:rsidR="00FC2780" w:rsidRPr="00F67E5F">
          <w:rPr>
            <w:rFonts w:ascii="Arial" w:eastAsiaTheme="minorEastAsia" w:hAnsi="Arial" w:cs="Arial"/>
            <w:b w:val="0"/>
            <w:bCs w:val="0"/>
            <w:smallCaps w:val="0"/>
            <w:noProof/>
            <w:sz w:val="24"/>
            <w:szCs w:val="24"/>
            <w:lang w:val="en-ZA" w:eastAsia="en-ZA"/>
          </w:rPr>
          <w:tab/>
        </w:r>
        <w:r w:rsidR="00FC2780" w:rsidRPr="00F67E5F">
          <w:rPr>
            <w:rStyle w:val="Hyperlink"/>
            <w:rFonts w:ascii="Arial" w:hAnsi="Arial" w:cs="Arial"/>
            <w:b w:val="0"/>
            <w:noProof/>
            <w:sz w:val="24"/>
            <w:szCs w:val="24"/>
            <w:u w:val="none"/>
          </w:rPr>
          <w:t>Data Coding and Analysis</w:t>
        </w:r>
        <w:r w:rsidR="00FC2780" w:rsidRPr="00F67E5F">
          <w:rPr>
            <w:rFonts w:ascii="Arial" w:hAnsi="Arial" w:cs="Arial"/>
            <w:b w:val="0"/>
            <w:noProof/>
            <w:webHidden/>
            <w:sz w:val="24"/>
            <w:szCs w:val="24"/>
          </w:rPr>
          <w:tab/>
        </w:r>
        <w:r w:rsidR="00FC2780" w:rsidRPr="00F67E5F">
          <w:rPr>
            <w:rFonts w:ascii="Arial" w:hAnsi="Arial" w:cs="Arial"/>
            <w:b w:val="0"/>
            <w:noProof/>
            <w:webHidden/>
            <w:sz w:val="24"/>
            <w:szCs w:val="24"/>
          </w:rPr>
          <w:fldChar w:fldCharType="begin"/>
        </w:r>
        <w:r w:rsidR="00FC2780" w:rsidRPr="00F67E5F">
          <w:rPr>
            <w:rFonts w:ascii="Arial" w:hAnsi="Arial" w:cs="Arial"/>
            <w:b w:val="0"/>
            <w:noProof/>
            <w:webHidden/>
            <w:sz w:val="24"/>
            <w:szCs w:val="24"/>
          </w:rPr>
          <w:instrText xml:space="preserve"> PAGEREF _Toc24213583 \h </w:instrText>
        </w:r>
        <w:r w:rsidR="00FC2780" w:rsidRPr="00F67E5F">
          <w:rPr>
            <w:rFonts w:ascii="Arial" w:hAnsi="Arial" w:cs="Arial"/>
            <w:b w:val="0"/>
            <w:noProof/>
            <w:webHidden/>
            <w:sz w:val="24"/>
            <w:szCs w:val="24"/>
          </w:rPr>
        </w:r>
        <w:r w:rsidR="00FC2780" w:rsidRPr="00F67E5F">
          <w:rPr>
            <w:rFonts w:ascii="Arial" w:hAnsi="Arial" w:cs="Arial"/>
            <w:b w:val="0"/>
            <w:noProof/>
            <w:webHidden/>
            <w:sz w:val="24"/>
            <w:szCs w:val="24"/>
          </w:rPr>
          <w:fldChar w:fldCharType="separate"/>
        </w:r>
        <w:r w:rsidR="00501E6B">
          <w:rPr>
            <w:rFonts w:ascii="Arial" w:hAnsi="Arial" w:cs="Arial"/>
            <w:b w:val="0"/>
            <w:noProof/>
            <w:webHidden/>
            <w:sz w:val="24"/>
            <w:szCs w:val="24"/>
          </w:rPr>
          <w:t>17</w:t>
        </w:r>
        <w:r w:rsidR="00FC2780" w:rsidRPr="00F67E5F">
          <w:rPr>
            <w:rFonts w:ascii="Arial" w:hAnsi="Arial" w:cs="Arial"/>
            <w:b w:val="0"/>
            <w:noProof/>
            <w:webHidden/>
            <w:sz w:val="24"/>
            <w:szCs w:val="24"/>
          </w:rPr>
          <w:fldChar w:fldCharType="end"/>
        </w:r>
      </w:hyperlink>
    </w:p>
    <w:p w:rsidR="00FC2780" w:rsidRPr="00F67E5F" w:rsidRDefault="00176547">
      <w:pPr>
        <w:pStyle w:val="TOC1"/>
        <w:tabs>
          <w:tab w:val="left" w:pos="672"/>
          <w:tab w:val="right" w:leader="dot" w:pos="9628"/>
        </w:tabs>
        <w:rPr>
          <w:rFonts w:ascii="Arial" w:eastAsiaTheme="minorEastAsia" w:hAnsi="Arial" w:cs="Arial"/>
          <w:b w:val="0"/>
          <w:bCs w:val="0"/>
          <w:caps w:val="0"/>
          <w:noProof/>
          <w:sz w:val="24"/>
          <w:szCs w:val="24"/>
          <w:u w:val="none"/>
          <w:lang w:val="en-ZA" w:eastAsia="en-ZA"/>
        </w:rPr>
      </w:pPr>
      <w:hyperlink w:anchor="_Toc24213584" w:history="1">
        <w:r w:rsidR="00FC2780" w:rsidRPr="00F67E5F">
          <w:rPr>
            <w:rStyle w:val="Hyperlink"/>
            <w:rFonts w:ascii="Arial" w:hAnsi="Arial" w:cs="Arial"/>
            <w:b w:val="0"/>
            <w:noProof/>
            <w:sz w:val="24"/>
            <w:szCs w:val="24"/>
            <w:u w:val="none"/>
          </w:rPr>
          <w:t>1.11.</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Ethical Considerations</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_Toc24213584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18</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672"/>
          <w:tab w:val="right" w:leader="dot" w:pos="9628"/>
        </w:tabs>
        <w:rPr>
          <w:rFonts w:ascii="Arial" w:eastAsiaTheme="minorEastAsia" w:hAnsi="Arial" w:cs="Arial"/>
          <w:b w:val="0"/>
          <w:bCs w:val="0"/>
          <w:caps w:val="0"/>
          <w:noProof/>
          <w:sz w:val="24"/>
          <w:szCs w:val="24"/>
          <w:u w:val="none"/>
          <w:lang w:val="en-ZA" w:eastAsia="en-ZA"/>
        </w:rPr>
      </w:pPr>
      <w:hyperlink w:anchor="_Toc24213585" w:history="1">
        <w:r w:rsidR="00FC2780" w:rsidRPr="00F67E5F">
          <w:rPr>
            <w:rStyle w:val="Hyperlink"/>
            <w:rFonts w:ascii="Arial" w:hAnsi="Arial" w:cs="Arial"/>
            <w:b w:val="0"/>
            <w:noProof/>
            <w:sz w:val="24"/>
            <w:szCs w:val="24"/>
            <w:u w:val="none"/>
          </w:rPr>
          <w:t>1.12.</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Outline of the Dissertation</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_Toc24213585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19</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672"/>
          <w:tab w:val="right" w:leader="dot" w:pos="9628"/>
        </w:tabs>
        <w:rPr>
          <w:rFonts w:ascii="Arial" w:eastAsiaTheme="minorEastAsia" w:hAnsi="Arial" w:cs="Arial"/>
          <w:b w:val="0"/>
          <w:bCs w:val="0"/>
          <w:caps w:val="0"/>
          <w:noProof/>
          <w:sz w:val="24"/>
          <w:szCs w:val="24"/>
          <w:u w:val="none"/>
          <w:lang w:val="en-ZA" w:eastAsia="en-ZA"/>
        </w:rPr>
      </w:pPr>
      <w:hyperlink w:anchor="_Toc24213586" w:history="1">
        <w:r w:rsidR="00FC2780" w:rsidRPr="00F67E5F">
          <w:rPr>
            <w:rStyle w:val="Hyperlink"/>
            <w:rFonts w:ascii="Arial" w:hAnsi="Arial" w:cs="Arial"/>
            <w:b w:val="0"/>
            <w:noProof/>
            <w:sz w:val="24"/>
            <w:szCs w:val="24"/>
            <w:u w:val="none"/>
          </w:rPr>
          <w:t>1.13.</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Research Plan</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_Toc24213586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21</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672"/>
          <w:tab w:val="right" w:leader="dot" w:pos="9628"/>
        </w:tabs>
        <w:rPr>
          <w:rFonts w:ascii="Arial" w:eastAsiaTheme="minorEastAsia" w:hAnsi="Arial" w:cs="Arial"/>
          <w:b w:val="0"/>
          <w:bCs w:val="0"/>
          <w:caps w:val="0"/>
          <w:noProof/>
          <w:sz w:val="24"/>
          <w:szCs w:val="24"/>
          <w:u w:val="none"/>
          <w:lang w:val="en-ZA" w:eastAsia="en-ZA"/>
        </w:rPr>
      </w:pPr>
      <w:hyperlink w:anchor="_Toc24213587" w:history="1">
        <w:r w:rsidR="00FC2780" w:rsidRPr="00F67E5F">
          <w:rPr>
            <w:rStyle w:val="Hyperlink"/>
            <w:rFonts w:ascii="Arial" w:hAnsi="Arial" w:cs="Arial"/>
            <w:b w:val="0"/>
            <w:noProof/>
            <w:sz w:val="24"/>
            <w:szCs w:val="24"/>
            <w:u w:val="none"/>
          </w:rPr>
          <w:t>1.14.</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Limitations of the Research</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_Toc24213587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21</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672"/>
          <w:tab w:val="right" w:leader="dot" w:pos="9628"/>
        </w:tabs>
        <w:rPr>
          <w:rFonts w:ascii="Arial" w:eastAsiaTheme="minorEastAsia" w:hAnsi="Arial" w:cs="Arial"/>
          <w:b w:val="0"/>
          <w:bCs w:val="0"/>
          <w:caps w:val="0"/>
          <w:noProof/>
          <w:sz w:val="24"/>
          <w:szCs w:val="24"/>
          <w:u w:val="none"/>
          <w:lang w:val="en-ZA" w:eastAsia="en-ZA"/>
        </w:rPr>
      </w:pPr>
      <w:hyperlink w:anchor="_Toc24213588" w:history="1">
        <w:r w:rsidR="00FC2780" w:rsidRPr="00F67E5F">
          <w:rPr>
            <w:rStyle w:val="Hyperlink"/>
            <w:rFonts w:ascii="Arial" w:hAnsi="Arial" w:cs="Arial"/>
            <w:b w:val="0"/>
            <w:noProof/>
            <w:sz w:val="24"/>
            <w:szCs w:val="24"/>
            <w:u w:val="none"/>
          </w:rPr>
          <w:t>1.15.</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Summary</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_Toc24213588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22</w:t>
        </w:r>
        <w:r w:rsidR="00FC2780" w:rsidRPr="00F67E5F">
          <w:rPr>
            <w:rFonts w:ascii="Arial" w:hAnsi="Arial" w:cs="Arial"/>
            <w:b w:val="0"/>
            <w:noProof/>
            <w:webHidden/>
            <w:sz w:val="24"/>
            <w:szCs w:val="24"/>
            <w:u w:val="none"/>
          </w:rPr>
          <w:fldChar w:fldCharType="end"/>
        </w:r>
      </w:hyperlink>
    </w:p>
    <w:p w:rsidR="00FC2780" w:rsidRPr="00F67E5F" w:rsidRDefault="00176547">
      <w:pPr>
        <w:pStyle w:val="TOC1"/>
        <w:tabs>
          <w:tab w:val="left" w:pos="672"/>
          <w:tab w:val="right" w:leader="dot" w:pos="9628"/>
        </w:tabs>
        <w:rPr>
          <w:rFonts w:ascii="Arial" w:eastAsiaTheme="minorEastAsia" w:hAnsi="Arial" w:cs="Arial"/>
          <w:b w:val="0"/>
          <w:bCs w:val="0"/>
          <w:caps w:val="0"/>
          <w:noProof/>
          <w:sz w:val="24"/>
          <w:szCs w:val="24"/>
          <w:u w:val="none"/>
          <w:lang w:val="en-ZA" w:eastAsia="en-ZA"/>
        </w:rPr>
      </w:pPr>
      <w:hyperlink w:anchor="_Toc24213589" w:history="1">
        <w:r w:rsidR="00FC2780" w:rsidRPr="00F67E5F">
          <w:rPr>
            <w:rStyle w:val="Hyperlink"/>
            <w:rFonts w:ascii="Arial" w:hAnsi="Arial" w:cs="Arial"/>
            <w:b w:val="0"/>
            <w:noProof/>
            <w:sz w:val="24"/>
            <w:szCs w:val="24"/>
            <w:u w:val="none"/>
          </w:rPr>
          <w:t>1.16.</w:t>
        </w:r>
        <w:r w:rsidR="00FC2780" w:rsidRPr="00F67E5F">
          <w:rPr>
            <w:rFonts w:ascii="Arial" w:eastAsiaTheme="minorEastAsia" w:hAnsi="Arial" w:cs="Arial"/>
            <w:b w:val="0"/>
            <w:bCs w:val="0"/>
            <w:caps w:val="0"/>
            <w:noProof/>
            <w:sz w:val="24"/>
            <w:szCs w:val="24"/>
            <w:u w:val="none"/>
            <w:lang w:val="en-ZA" w:eastAsia="en-ZA"/>
          </w:rPr>
          <w:tab/>
        </w:r>
        <w:r w:rsidR="00FC2780" w:rsidRPr="00F67E5F">
          <w:rPr>
            <w:rStyle w:val="Hyperlink"/>
            <w:rFonts w:ascii="Arial" w:hAnsi="Arial" w:cs="Arial"/>
            <w:b w:val="0"/>
            <w:noProof/>
            <w:sz w:val="24"/>
            <w:szCs w:val="24"/>
            <w:u w:val="none"/>
          </w:rPr>
          <w:t>References</w:t>
        </w:r>
        <w:r w:rsidR="00FC2780" w:rsidRPr="00F67E5F">
          <w:rPr>
            <w:rFonts w:ascii="Arial" w:hAnsi="Arial" w:cs="Arial"/>
            <w:b w:val="0"/>
            <w:noProof/>
            <w:webHidden/>
            <w:sz w:val="24"/>
            <w:szCs w:val="24"/>
            <w:u w:val="none"/>
          </w:rPr>
          <w:tab/>
        </w:r>
        <w:r w:rsidR="00FC2780" w:rsidRPr="00F67E5F">
          <w:rPr>
            <w:rFonts w:ascii="Arial" w:hAnsi="Arial" w:cs="Arial"/>
            <w:b w:val="0"/>
            <w:noProof/>
            <w:webHidden/>
            <w:sz w:val="24"/>
            <w:szCs w:val="24"/>
            <w:u w:val="none"/>
          </w:rPr>
          <w:fldChar w:fldCharType="begin"/>
        </w:r>
        <w:r w:rsidR="00FC2780" w:rsidRPr="00F67E5F">
          <w:rPr>
            <w:rFonts w:ascii="Arial" w:hAnsi="Arial" w:cs="Arial"/>
            <w:b w:val="0"/>
            <w:noProof/>
            <w:webHidden/>
            <w:sz w:val="24"/>
            <w:szCs w:val="24"/>
            <w:u w:val="none"/>
          </w:rPr>
          <w:instrText xml:space="preserve"> PAGEREF _Toc24213589 \h </w:instrText>
        </w:r>
        <w:r w:rsidR="00FC2780" w:rsidRPr="00F67E5F">
          <w:rPr>
            <w:rFonts w:ascii="Arial" w:hAnsi="Arial" w:cs="Arial"/>
            <w:b w:val="0"/>
            <w:noProof/>
            <w:webHidden/>
            <w:sz w:val="24"/>
            <w:szCs w:val="24"/>
            <w:u w:val="none"/>
          </w:rPr>
        </w:r>
        <w:r w:rsidR="00FC2780" w:rsidRPr="00F67E5F">
          <w:rPr>
            <w:rFonts w:ascii="Arial" w:hAnsi="Arial" w:cs="Arial"/>
            <w:b w:val="0"/>
            <w:noProof/>
            <w:webHidden/>
            <w:sz w:val="24"/>
            <w:szCs w:val="24"/>
            <w:u w:val="none"/>
          </w:rPr>
          <w:fldChar w:fldCharType="separate"/>
        </w:r>
        <w:r w:rsidR="00501E6B">
          <w:rPr>
            <w:rFonts w:ascii="Arial" w:hAnsi="Arial" w:cs="Arial"/>
            <w:b w:val="0"/>
            <w:noProof/>
            <w:webHidden/>
            <w:sz w:val="24"/>
            <w:szCs w:val="24"/>
            <w:u w:val="none"/>
          </w:rPr>
          <w:t>23</w:t>
        </w:r>
        <w:r w:rsidR="00FC2780" w:rsidRPr="00F67E5F">
          <w:rPr>
            <w:rFonts w:ascii="Arial" w:hAnsi="Arial" w:cs="Arial"/>
            <w:b w:val="0"/>
            <w:noProof/>
            <w:webHidden/>
            <w:sz w:val="24"/>
            <w:szCs w:val="24"/>
            <w:u w:val="none"/>
          </w:rPr>
          <w:fldChar w:fldCharType="end"/>
        </w:r>
      </w:hyperlink>
    </w:p>
    <w:p w:rsidR="001F7821" w:rsidRPr="00F67E5F" w:rsidRDefault="00FC2780" w:rsidP="001F7821">
      <w:pPr>
        <w:spacing w:before="120" w:after="120" w:line="480" w:lineRule="auto"/>
        <w:jc w:val="both"/>
        <w:rPr>
          <w:rFonts w:ascii="Arial" w:hAnsi="Arial" w:cs="Arial"/>
          <w:sz w:val="24"/>
          <w:szCs w:val="24"/>
          <w:lang w:eastAsia="en-ZA"/>
        </w:rPr>
      </w:pPr>
      <w:r w:rsidRPr="00F67E5F">
        <w:rPr>
          <w:rFonts w:ascii="Arial" w:hAnsi="Arial" w:cs="Arial"/>
          <w:sz w:val="24"/>
          <w:szCs w:val="24"/>
          <w:lang w:eastAsia="en-ZA"/>
        </w:rPr>
        <w:fldChar w:fldCharType="end"/>
      </w:r>
    </w:p>
    <w:p w:rsidR="001F7821" w:rsidRPr="00F67E5F" w:rsidRDefault="001F7821"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1F7821" w:rsidRPr="00F67E5F" w:rsidRDefault="001F7821" w:rsidP="001F7821">
      <w:pPr>
        <w:spacing w:line="480" w:lineRule="auto"/>
        <w:rPr>
          <w:rFonts w:ascii="Arial" w:hAnsi="Arial" w:cs="Arial"/>
          <w:b/>
          <w:sz w:val="24"/>
          <w:szCs w:val="24"/>
        </w:rPr>
      </w:pPr>
    </w:p>
    <w:p w:rsidR="00715965" w:rsidRPr="00F67E5F" w:rsidRDefault="00715965" w:rsidP="001F7821">
      <w:pPr>
        <w:spacing w:line="480" w:lineRule="auto"/>
        <w:rPr>
          <w:rFonts w:ascii="Arial" w:hAnsi="Arial" w:cs="Arial"/>
          <w:b/>
          <w:sz w:val="24"/>
          <w:szCs w:val="24"/>
        </w:rPr>
      </w:pPr>
    </w:p>
    <w:p w:rsidR="00715965" w:rsidRPr="00F67E5F" w:rsidRDefault="00715965" w:rsidP="001F7821">
      <w:pPr>
        <w:spacing w:line="480" w:lineRule="auto"/>
        <w:rPr>
          <w:rFonts w:ascii="Arial" w:hAnsi="Arial" w:cs="Arial"/>
          <w:b/>
          <w:sz w:val="24"/>
          <w:szCs w:val="24"/>
        </w:rPr>
      </w:pPr>
    </w:p>
    <w:p w:rsidR="00715965" w:rsidRPr="00F67E5F" w:rsidRDefault="00715965" w:rsidP="001F7821">
      <w:pPr>
        <w:spacing w:line="480" w:lineRule="auto"/>
        <w:rPr>
          <w:rFonts w:ascii="Arial" w:hAnsi="Arial" w:cs="Arial"/>
          <w:b/>
          <w:sz w:val="24"/>
          <w:szCs w:val="24"/>
        </w:rPr>
      </w:pPr>
    </w:p>
    <w:p w:rsidR="00715965" w:rsidRPr="00F67E5F" w:rsidRDefault="00715965" w:rsidP="001F7821">
      <w:pPr>
        <w:spacing w:line="480" w:lineRule="auto"/>
        <w:rPr>
          <w:rFonts w:ascii="Arial" w:hAnsi="Arial" w:cs="Arial"/>
          <w:b/>
          <w:sz w:val="24"/>
          <w:szCs w:val="24"/>
        </w:rPr>
      </w:pPr>
    </w:p>
    <w:p w:rsidR="00715965" w:rsidRPr="00F67E5F" w:rsidRDefault="00715965" w:rsidP="001F7821">
      <w:pPr>
        <w:spacing w:line="480" w:lineRule="auto"/>
        <w:rPr>
          <w:rFonts w:ascii="Arial" w:hAnsi="Arial" w:cs="Arial"/>
          <w:b/>
          <w:sz w:val="24"/>
          <w:szCs w:val="24"/>
        </w:rPr>
      </w:pPr>
    </w:p>
    <w:p w:rsidR="00DF5FEA" w:rsidRPr="00F67E5F" w:rsidRDefault="00DF5FEA" w:rsidP="001F7821">
      <w:pPr>
        <w:spacing w:line="480" w:lineRule="auto"/>
        <w:rPr>
          <w:rFonts w:ascii="Arial" w:hAnsi="Arial" w:cs="Arial"/>
          <w:b/>
          <w:sz w:val="24"/>
          <w:szCs w:val="24"/>
        </w:rPr>
      </w:pPr>
    </w:p>
    <w:p w:rsidR="001F7821" w:rsidRPr="00F67E5F" w:rsidRDefault="001F7821" w:rsidP="0023786A">
      <w:pPr>
        <w:pStyle w:val="Heading1"/>
        <w:rPr>
          <w:rFonts w:cs="Arial"/>
        </w:rPr>
      </w:pPr>
      <w:bookmarkStart w:id="3" w:name="_Toc24213543"/>
      <w:r w:rsidRPr="00F67E5F">
        <w:rPr>
          <w:rFonts w:cs="Arial"/>
        </w:rPr>
        <w:lastRenderedPageBreak/>
        <w:t>LIST OF ACRONYMS</w:t>
      </w:r>
      <w:bookmarkEnd w:id="3"/>
    </w:p>
    <w:p w:rsidR="00DF5FEA" w:rsidRPr="00F67E5F" w:rsidRDefault="00DF5FEA" w:rsidP="00DF5FEA">
      <w:pPr>
        <w:rPr>
          <w:rFonts w:ascii="Arial" w:hAnsi="Arial" w:cs="Arial"/>
        </w:rPr>
      </w:pPr>
    </w:p>
    <w:tbl>
      <w:tblPr>
        <w:tblStyle w:val="TableGrid"/>
        <w:tblW w:w="0" w:type="auto"/>
        <w:tblLook w:val="04A0" w:firstRow="1" w:lastRow="0" w:firstColumn="1" w:lastColumn="0" w:noHBand="0" w:noVBand="1"/>
      </w:tblPr>
      <w:tblGrid>
        <w:gridCol w:w="2122"/>
        <w:gridCol w:w="7506"/>
      </w:tblGrid>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AR</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Augmented Reality</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IBM</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International Business Machines corporations</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ICT</w:t>
            </w:r>
          </w:p>
        </w:tc>
        <w:tc>
          <w:tcPr>
            <w:tcW w:w="7506"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Information Communication and Technology</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IoT</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Internet of Things</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 xml:space="preserve">MBRSLP  </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Mohammed Bin Rashid Smart Learning</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 xml:space="preserve">MOOCs   </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Massive open online Courses</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 xml:space="preserve">NCREL  </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North Central Regional Educational Laboratory</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 xml:space="preserve">NYCSS             </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New York Commission of Smart School</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OECD</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Organisation for Economic Co-operation and Development</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 xml:space="preserve">SA    </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South Africa</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 xml:space="preserve">SPSS  </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Statistical Package for Social Science</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STEM</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Science Technology Engineering and Mathematics</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TEL</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Technology Enhanced Learning</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UaaP</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University-as-a-Platform</w:t>
            </w:r>
          </w:p>
        </w:tc>
      </w:tr>
      <w:tr w:rsidR="00FC2780" w:rsidRPr="00F67E5F" w:rsidTr="00FC2780">
        <w:tc>
          <w:tcPr>
            <w:tcW w:w="2122" w:type="dxa"/>
          </w:tcPr>
          <w:p w:rsidR="00FC2780" w:rsidRPr="00F67E5F" w:rsidRDefault="00FC2780" w:rsidP="001F7821">
            <w:pPr>
              <w:spacing w:line="480" w:lineRule="auto"/>
              <w:rPr>
                <w:rFonts w:ascii="Arial" w:hAnsi="Arial" w:cs="Arial"/>
                <w:sz w:val="24"/>
                <w:szCs w:val="24"/>
              </w:rPr>
            </w:pPr>
            <w:r w:rsidRPr="00F67E5F">
              <w:rPr>
                <w:rFonts w:ascii="Arial" w:hAnsi="Arial" w:cs="Arial"/>
                <w:sz w:val="24"/>
                <w:szCs w:val="24"/>
              </w:rPr>
              <w:t xml:space="preserve">UAE    </w:t>
            </w:r>
          </w:p>
        </w:tc>
        <w:tc>
          <w:tcPr>
            <w:tcW w:w="7506" w:type="dxa"/>
          </w:tcPr>
          <w:p w:rsidR="00FC2780" w:rsidRPr="00F67E5F" w:rsidRDefault="00FC2780" w:rsidP="00FC2780">
            <w:pPr>
              <w:spacing w:line="480" w:lineRule="auto"/>
              <w:rPr>
                <w:rFonts w:ascii="Arial" w:hAnsi="Arial" w:cs="Arial"/>
                <w:sz w:val="24"/>
                <w:szCs w:val="24"/>
              </w:rPr>
            </w:pPr>
            <w:r w:rsidRPr="00F67E5F">
              <w:rPr>
                <w:rFonts w:ascii="Arial" w:hAnsi="Arial" w:cs="Arial"/>
                <w:sz w:val="24"/>
                <w:szCs w:val="24"/>
              </w:rPr>
              <w:t>United Arab Emirates</w:t>
            </w:r>
          </w:p>
        </w:tc>
      </w:tr>
    </w:tbl>
    <w:p w:rsidR="00DA43DA" w:rsidRPr="00F67E5F" w:rsidRDefault="00DA43DA" w:rsidP="001402FA">
      <w:pPr>
        <w:spacing w:line="480" w:lineRule="auto"/>
        <w:rPr>
          <w:rFonts w:ascii="Arial" w:hAnsi="Arial" w:cs="Arial"/>
          <w:sz w:val="24"/>
          <w:szCs w:val="24"/>
        </w:rPr>
      </w:pPr>
    </w:p>
    <w:p w:rsidR="00FC2780" w:rsidRPr="00F67E5F" w:rsidRDefault="00FC2780" w:rsidP="001402FA">
      <w:pPr>
        <w:spacing w:line="480" w:lineRule="auto"/>
        <w:rPr>
          <w:rFonts w:ascii="Arial" w:hAnsi="Arial" w:cs="Arial"/>
          <w:sz w:val="24"/>
          <w:szCs w:val="24"/>
        </w:rPr>
      </w:pPr>
    </w:p>
    <w:p w:rsidR="00FC2780" w:rsidRDefault="00FC2780" w:rsidP="001402FA">
      <w:pPr>
        <w:spacing w:line="480" w:lineRule="auto"/>
        <w:rPr>
          <w:rFonts w:ascii="Arial" w:hAnsi="Arial" w:cs="Arial"/>
          <w:sz w:val="24"/>
          <w:szCs w:val="24"/>
        </w:rPr>
      </w:pPr>
    </w:p>
    <w:p w:rsidR="00F67E5F" w:rsidRDefault="00F67E5F" w:rsidP="001402FA">
      <w:pPr>
        <w:spacing w:line="480" w:lineRule="auto"/>
        <w:rPr>
          <w:rFonts w:ascii="Arial" w:hAnsi="Arial" w:cs="Arial"/>
          <w:sz w:val="24"/>
          <w:szCs w:val="24"/>
        </w:rPr>
      </w:pPr>
    </w:p>
    <w:p w:rsidR="00F67E5F" w:rsidRPr="00F67E5F" w:rsidRDefault="00F67E5F" w:rsidP="001402FA">
      <w:pPr>
        <w:spacing w:line="480" w:lineRule="auto"/>
        <w:rPr>
          <w:rFonts w:ascii="Arial" w:hAnsi="Arial" w:cs="Arial"/>
          <w:sz w:val="24"/>
          <w:szCs w:val="24"/>
        </w:rPr>
      </w:pPr>
    </w:p>
    <w:p w:rsidR="00244D28" w:rsidRPr="00F67E5F" w:rsidRDefault="00975563" w:rsidP="00FC2780">
      <w:pPr>
        <w:pStyle w:val="Heading1"/>
        <w:numPr>
          <w:ilvl w:val="1"/>
          <w:numId w:val="15"/>
        </w:numPr>
        <w:ind w:hanging="792"/>
        <w:rPr>
          <w:rFonts w:cs="Arial"/>
        </w:rPr>
      </w:pPr>
      <w:bookmarkStart w:id="4" w:name="_Toc24213544"/>
      <w:r w:rsidRPr="00F67E5F">
        <w:rPr>
          <w:rFonts w:cs="Arial"/>
        </w:rPr>
        <w:lastRenderedPageBreak/>
        <w:t>Introduction</w:t>
      </w:r>
      <w:bookmarkEnd w:id="4"/>
    </w:p>
    <w:p w:rsidR="00E566AF" w:rsidRPr="00F67E5F" w:rsidRDefault="00C47A02" w:rsidP="00FC2780">
      <w:pPr>
        <w:spacing w:line="360" w:lineRule="auto"/>
        <w:jc w:val="both"/>
        <w:rPr>
          <w:rFonts w:ascii="Arial" w:hAnsi="Arial" w:cs="Arial"/>
          <w:sz w:val="24"/>
          <w:szCs w:val="24"/>
        </w:rPr>
      </w:pPr>
      <w:r w:rsidRPr="00F67E5F">
        <w:rPr>
          <w:rFonts w:ascii="Arial" w:hAnsi="Arial" w:cs="Arial"/>
          <w:sz w:val="24"/>
          <w:szCs w:val="24"/>
        </w:rPr>
        <w:t>Due to advances in technology exponentially, there are intelligent designs that can be used in instrumenting, interconnecting and infusing all life aspects. Education, too, can be interconnected and inspired by smart designs. Recently, there is a great significance in smart education. In recent years, education projects are being performed globally conce</w:t>
      </w:r>
      <w:r w:rsidR="0023786A" w:rsidRPr="00F67E5F">
        <w:rPr>
          <w:rFonts w:ascii="Arial" w:hAnsi="Arial" w:cs="Arial"/>
          <w:sz w:val="24"/>
          <w:szCs w:val="24"/>
        </w:rPr>
        <w:t>rning smart e</w:t>
      </w:r>
      <w:r w:rsidRPr="00F67E5F">
        <w:rPr>
          <w:rFonts w:ascii="Arial" w:hAnsi="Arial" w:cs="Arial"/>
          <w:sz w:val="24"/>
          <w:szCs w:val="24"/>
        </w:rPr>
        <w:t xml:space="preserve">ducation (IBM, 2019; </w:t>
      </w:r>
      <w:r w:rsidR="00951724" w:rsidRPr="00F67E5F">
        <w:rPr>
          <w:rFonts w:ascii="Arial" w:hAnsi="Arial" w:cs="Arial"/>
          <w:sz w:val="24"/>
          <w:szCs w:val="24"/>
        </w:rPr>
        <w:t>Mäkelä, Kankaanranta, &amp; Helfenstein</w:t>
      </w:r>
      <w:r w:rsidR="00C74F19" w:rsidRPr="00F67E5F">
        <w:rPr>
          <w:rFonts w:ascii="Arial" w:hAnsi="Arial" w:cs="Arial"/>
          <w:sz w:val="24"/>
          <w:szCs w:val="24"/>
        </w:rPr>
        <w:t xml:space="preserve">, 2014; </w:t>
      </w:r>
      <w:r w:rsidRPr="00F67E5F">
        <w:rPr>
          <w:rFonts w:ascii="Arial" w:hAnsi="Arial" w:cs="Arial"/>
          <w:sz w:val="24"/>
          <w:szCs w:val="24"/>
        </w:rPr>
        <w:t xml:space="preserve">Lee, 2012). The Malaysian first project implementation on </w:t>
      </w:r>
      <w:r w:rsidR="00951724" w:rsidRPr="00F67E5F">
        <w:rPr>
          <w:rFonts w:ascii="Arial" w:hAnsi="Arial" w:cs="Arial"/>
          <w:sz w:val="24"/>
          <w:szCs w:val="24"/>
        </w:rPr>
        <w:t>smart education was in1997 (</w:t>
      </w:r>
      <w:r w:rsidR="00FA0071" w:rsidRPr="00F67E5F">
        <w:rPr>
          <w:rFonts w:ascii="Arial" w:hAnsi="Arial" w:cs="Arial"/>
          <w:sz w:val="24"/>
          <w:szCs w:val="24"/>
        </w:rPr>
        <w:t>Mohamad</w:t>
      </w:r>
      <w:r w:rsidR="00951724" w:rsidRPr="00F67E5F">
        <w:rPr>
          <w:rFonts w:ascii="Arial" w:hAnsi="Arial" w:cs="Arial"/>
          <w:sz w:val="24"/>
          <w:szCs w:val="24"/>
        </w:rPr>
        <w:t xml:space="preserve"> &amp; Chan</w:t>
      </w:r>
      <w:r w:rsidR="00FA0071" w:rsidRPr="00F67E5F">
        <w:rPr>
          <w:rFonts w:ascii="Arial" w:hAnsi="Arial" w:cs="Arial"/>
          <w:sz w:val="24"/>
          <w:szCs w:val="24"/>
        </w:rPr>
        <w:t>, 2018</w:t>
      </w:r>
      <w:r w:rsidRPr="00F67E5F">
        <w:rPr>
          <w:rFonts w:ascii="Arial" w:hAnsi="Arial" w:cs="Arial"/>
          <w:sz w:val="24"/>
          <w:szCs w:val="24"/>
        </w:rPr>
        <w:t>), which was known as the Malaysian Smart School Implementation plan.  The government supported smart schools aim to upgrade the education system to attain the education philosophy nationally and also workforce preparation, which is capable of meeting the 21</w:t>
      </w:r>
      <w:r w:rsidRPr="00F67E5F">
        <w:rPr>
          <w:rFonts w:ascii="Arial" w:hAnsi="Arial" w:cs="Arial"/>
          <w:sz w:val="24"/>
          <w:szCs w:val="24"/>
          <w:vertAlign w:val="superscript"/>
        </w:rPr>
        <w:t>st</w:t>
      </w:r>
      <w:r w:rsidRPr="00F67E5F">
        <w:rPr>
          <w:rFonts w:ascii="Arial" w:hAnsi="Arial" w:cs="Arial"/>
          <w:sz w:val="24"/>
          <w:szCs w:val="24"/>
        </w:rPr>
        <w:t xml:space="preserve">-century challenges. </w:t>
      </w:r>
    </w:p>
    <w:p w:rsidR="00E566AF" w:rsidRPr="00F67E5F" w:rsidRDefault="00C47A02" w:rsidP="00FC2780">
      <w:pPr>
        <w:spacing w:line="360" w:lineRule="auto"/>
        <w:jc w:val="both"/>
        <w:rPr>
          <w:rFonts w:ascii="Arial" w:hAnsi="Arial" w:cs="Arial"/>
          <w:sz w:val="24"/>
          <w:szCs w:val="24"/>
        </w:rPr>
      </w:pPr>
      <w:r w:rsidRPr="00F67E5F">
        <w:rPr>
          <w:rFonts w:ascii="Arial" w:hAnsi="Arial" w:cs="Arial"/>
          <w:sz w:val="24"/>
          <w:szCs w:val="24"/>
        </w:rPr>
        <w:t>In Singapore, the government is implementing the original nation plan (iN2015) whereby, technology-supported learning is the critical section (Hua, 2012). Singapore’s program has several Smart Schools establishment, whose primary aim is to diversify learning environments. IBM and Australia collaboration resulted in a smart, multidisciplinary system of Education (IBM, 2012). The Australia system connects the schools, tertiary institutions, and training of the workforce. South Korea also has a smart system of education, whose main objective is to revolutioni</w:t>
      </w:r>
      <w:r w:rsidR="0023786A" w:rsidRPr="00F67E5F">
        <w:rPr>
          <w:rFonts w:ascii="Arial" w:hAnsi="Arial" w:cs="Arial"/>
          <w:sz w:val="24"/>
          <w:szCs w:val="24"/>
        </w:rPr>
        <w:t>s</w:t>
      </w:r>
      <w:r w:rsidRPr="00F67E5F">
        <w:rPr>
          <w:rFonts w:ascii="Arial" w:hAnsi="Arial" w:cs="Arial"/>
          <w:sz w:val="24"/>
          <w:szCs w:val="24"/>
        </w:rPr>
        <w:t>e the education system and infrastru</w:t>
      </w:r>
      <w:r w:rsidR="00C74F19" w:rsidRPr="00F67E5F">
        <w:rPr>
          <w:rFonts w:ascii="Arial" w:hAnsi="Arial" w:cs="Arial"/>
          <w:sz w:val="24"/>
          <w:szCs w:val="24"/>
        </w:rPr>
        <w:t>cture improvements (Lee</w:t>
      </w:r>
      <w:r w:rsidRPr="00F67E5F">
        <w:rPr>
          <w:rFonts w:ascii="Arial" w:hAnsi="Arial" w:cs="Arial"/>
          <w:sz w:val="24"/>
          <w:szCs w:val="24"/>
        </w:rPr>
        <w:t>, 2012). In the New York program, the smart school program explains the technological roles of integrated classes</w:t>
      </w:r>
      <w:r w:rsidR="004F6F8A" w:rsidRPr="00F67E5F">
        <w:rPr>
          <w:rFonts w:ascii="Arial" w:hAnsi="Arial" w:cs="Arial"/>
          <w:sz w:val="24"/>
          <w:szCs w:val="24"/>
        </w:rPr>
        <w:t xml:space="preserve"> </w:t>
      </w:r>
      <w:r w:rsidR="004F6F8A" w:rsidRPr="00F67E5F">
        <w:rPr>
          <w:rFonts w:ascii="Arial" w:hAnsi="Arial" w:cs="Arial"/>
          <w:noProof/>
          <w:sz w:val="24"/>
          <w:szCs w:val="24"/>
          <w:lang w:val="en-ZA"/>
        </w:rPr>
        <w:t>(Canada, Evelyn, &amp; Schmidt, 2014)</w:t>
      </w:r>
      <w:r w:rsidR="004F6F8A" w:rsidRPr="00F67E5F">
        <w:rPr>
          <w:rFonts w:ascii="Arial" w:hAnsi="Arial" w:cs="Arial"/>
          <w:sz w:val="24"/>
          <w:szCs w:val="24"/>
        </w:rPr>
        <w:t>.</w:t>
      </w:r>
    </w:p>
    <w:p w:rsidR="00C47A02" w:rsidRPr="00F67E5F" w:rsidRDefault="00C47A02" w:rsidP="00FC2780">
      <w:pPr>
        <w:spacing w:line="360" w:lineRule="auto"/>
        <w:jc w:val="both"/>
        <w:rPr>
          <w:rFonts w:ascii="Arial" w:hAnsi="Arial" w:cs="Arial"/>
          <w:sz w:val="24"/>
          <w:szCs w:val="24"/>
        </w:rPr>
      </w:pPr>
      <w:r w:rsidRPr="00F67E5F">
        <w:rPr>
          <w:rFonts w:ascii="Arial" w:hAnsi="Arial" w:cs="Arial"/>
          <w:sz w:val="24"/>
          <w:szCs w:val="24"/>
        </w:rPr>
        <w:t>The New York smart learning program is focused is on increasing student's attainment and student's preparation into participating in the economy in the 21</w:t>
      </w:r>
      <w:r w:rsidRPr="00F67E5F">
        <w:rPr>
          <w:rFonts w:ascii="Arial" w:hAnsi="Arial" w:cs="Arial"/>
          <w:sz w:val="24"/>
          <w:szCs w:val="24"/>
          <w:vertAlign w:val="superscript"/>
        </w:rPr>
        <w:t>st</w:t>
      </w:r>
      <w:r w:rsidRPr="00F67E5F">
        <w:rPr>
          <w:rFonts w:ascii="Arial" w:hAnsi="Arial" w:cs="Arial"/>
          <w:sz w:val="24"/>
          <w:szCs w:val="24"/>
        </w:rPr>
        <w:t xml:space="preserve"> Century. Finland also has an intelligent system of education since 2011. The purpose of Finland's smart system of education is to improve the 21</w:t>
      </w:r>
      <w:r w:rsidRPr="00F67E5F">
        <w:rPr>
          <w:rFonts w:ascii="Arial" w:hAnsi="Arial" w:cs="Arial"/>
          <w:sz w:val="24"/>
          <w:szCs w:val="24"/>
          <w:vertAlign w:val="superscript"/>
        </w:rPr>
        <w:t>st</w:t>
      </w:r>
      <w:r w:rsidRPr="00F67E5F">
        <w:rPr>
          <w:rFonts w:ascii="Arial" w:hAnsi="Arial" w:cs="Arial"/>
          <w:sz w:val="24"/>
          <w:szCs w:val="24"/>
        </w:rPr>
        <w:t xml:space="preserve">-century education by use of solutions that motivates learning and </w:t>
      </w:r>
      <w:r w:rsidR="008D6A69" w:rsidRPr="00F67E5F">
        <w:rPr>
          <w:rFonts w:ascii="Arial" w:hAnsi="Arial" w:cs="Arial"/>
          <w:sz w:val="24"/>
          <w:szCs w:val="24"/>
        </w:rPr>
        <w:t>are user-driven (</w:t>
      </w:r>
      <w:r w:rsidR="00D30BE9" w:rsidRPr="00F67E5F">
        <w:rPr>
          <w:rFonts w:ascii="Arial" w:hAnsi="Arial" w:cs="Arial"/>
          <w:sz w:val="24"/>
          <w:szCs w:val="24"/>
        </w:rPr>
        <w:t>Mäkelä, T., Kankaanranta, M. and Helfenstein</w:t>
      </w:r>
      <w:r w:rsidRPr="00F67E5F">
        <w:rPr>
          <w:rFonts w:ascii="Arial" w:hAnsi="Arial" w:cs="Arial"/>
          <w:sz w:val="24"/>
          <w:szCs w:val="24"/>
        </w:rPr>
        <w:t>, 2014).</w:t>
      </w:r>
      <w:r w:rsidR="00E566AF" w:rsidRPr="00F67E5F">
        <w:rPr>
          <w:rFonts w:ascii="Arial" w:hAnsi="Arial" w:cs="Arial"/>
          <w:sz w:val="24"/>
          <w:szCs w:val="24"/>
        </w:rPr>
        <w:t xml:space="preserve"> </w:t>
      </w:r>
      <w:r w:rsidRPr="00F67E5F">
        <w:rPr>
          <w:rFonts w:ascii="Arial" w:hAnsi="Arial" w:cs="Arial"/>
          <w:sz w:val="24"/>
          <w:szCs w:val="24"/>
        </w:rPr>
        <w:t xml:space="preserve">In the (UAE) United Arab Emirates, a smart education system began in 2012 named (MBRSLP) Mohammed Bin Rashid Smart Learning Program. The </w:t>
      </w:r>
      <w:r w:rsidR="00FA0B25" w:rsidRPr="00F67E5F">
        <w:rPr>
          <w:rFonts w:ascii="Arial" w:hAnsi="Arial" w:cs="Arial"/>
          <w:sz w:val="24"/>
          <w:szCs w:val="24"/>
        </w:rPr>
        <w:t>key</w:t>
      </w:r>
      <w:r w:rsidRPr="00F67E5F">
        <w:rPr>
          <w:rFonts w:ascii="Arial" w:hAnsi="Arial" w:cs="Arial"/>
          <w:sz w:val="24"/>
          <w:szCs w:val="24"/>
        </w:rPr>
        <w:t xml:space="preserve"> </w:t>
      </w:r>
      <w:r w:rsidR="00FA0B25" w:rsidRPr="00F67E5F">
        <w:rPr>
          <w:rFonts w:ascii="Arial" w:hAnsi="Arial" w:cs="Arial"/>
          <w:sz w:val="24"/>
          <w:szCs w:val="24"/>
        </w:rPr>
        <w:t>goal</w:t>
      </w:r>
      <w:r w:rsidRPr="00F67E5F">
        <w:rPr>
          <w:rFonts w:ascii="Arial" w:hAnsi="Arial" w:cs="Arial"/>
          <w:sz w:val="24"/>
          <w:szCs w:val="24"/>
        </w:rPr>
        <w:t xml:space="preserve"> of MBRSLP is to introduce a new learning environment experience and a new learning culture in</w:t>
      </w:r>
      <w:r w:rsidR="00FA0B25">
        <w:rPr>
          <w:rFonts w:ascii="Arial" w:hAnsi="Arial" w:cs="Arial"/>
          <w:sz w:val="24"/>
          <w:szCs w:val="24"/>
        </w:rPr>
        <w:t xml:space="preserve"> the United Arab Emirates public schools </w:t>
      </w:r>
      <w:r w:rsidRPr="00F67E5F">
        <w:rPr>
          <w:rFonts w:ascii="Arial" w:hAnsi="Arial" w:cs="Arial"/>
          <w:sz w:val="24"/>
          <w:szCs w:val="24"/>
        </w:rPr>
        <w:t xml:space="preserve">by the inception of smart classes. </w:t>
      </w:r>
    </w:p>
    <w:p w:rsidR="00DA43DA" w:rsidRPr="00F67E5F" w:rsidRDefault="00C47A02" w:rsidP="00FC2780">
      <w:pPr>
        <w:spacing w:line="360" w:lineRule="auto"/>
        <w:jc w:val="both"/>
        <w:rPr>
          <w:rFonts w:ascii="Arial" w:hAnsi="Arial" w:cs="Arial"/>
          <w:sz w:val="24"/>
          <w:szCs w:val="24"/>
        </w:rPr>
      </w:pPr>
      <w:r w:rsidRPr="00F67E5F">
        <w:rPr>
          <w:rFonts w:ascii="Arial" w:hAnsi="Arial" w:cs="Arial"/>
          <w:sz w:val="24"/>
          <w:szCs w:val="24"/>
        </w:rPr>
        <w:t>Universities are adopting recent technologies in information and communication to bring necessary changes in the education system in countries that are developed (Shraim &amp;</w:t>
      </w:r>
      <w:r w:rsidR="00D30BE9" w:rsidRPr="00F67E5F">
        <w:rPr>
          <w:rFonts w:ascii="Arial" w:hAnsi="Arial" w:cs="Arial"/>
          <w:sz w:val="24"/>
          <w:szCs w:val="24"/>
        </w:rPr>
        <w:t xml:space="preserve"> </w:t>
      </w:r>
      <w:r w:rsidRPr="00F67E5F">
        <w:rPr>
          <w:rFonts w:ascii="Arial" w:hAnsi="Arial" w:cs="Arial"/>
          <w:sz w:val="24"/>
          <w:szCs w:val="24"/>
        </w:rPr>
        <w:t xml:space="preserve">Khlaif, 2010). Technological advancements make large learning environments, educational </w:t>
      </w:r>
      <w:r w:rsidRPr="00F67E5F">
        <w:rPr>
          <w:rFonts w:ascii="Arial" w:hAnsi="Arial" w:cs="Arial"/>
          <w:sz w:val="24"/>
          <w:szCs w:val="24"/>
        </w:rPr>
        <w:lastRenderedPageBreak/>
        <w:t xml:space="preserve">content, and improve learning through the establishment of smart educational settings (Groff, 2013). Intelligent educational environments are convenient for training learning and teaching. The establishment of smart universities has given an enormous opportunity to new learners by the extension of their potential to </w:t>
      </w:r>
      <w:r w:rsidR="007F657A" w:rsidRPr="00F67E5F">
        <w:rPr>
          <w:rFonts w:ascii="Arial" w:hAnsi="Arial" w:cs="Arial"/>
          <w:sz w:val="24"/>
          <w:szCs w:val="24"/>
        </w:rPr>
        <w:t>deliver Education (</w:t>
      </w:r>
      <w:r w:rsidR="00D30BE9" w:rsidRPr="00F67E5F">
        <w:rPr>
          <w:rFonts w:ascii="Arial" w:hAnsi="Arial" w:cs="Arial"/>
        </w:rPr>
        <w:t>Mushtaq, Kayani, &amp; Arif</w:t>
      </w:r>
      <w:r w:rsidR="00FA1851" w:rsidRPr="00F67E5F">
        <w:rPr>
          <w:rFonts w:ascii="Arial" w:hAnsi="Arial" w:cs="Arial"/>
          <w:sz w:val="24"/>
          <w:szCs w:val="24"/>
        </w:rPr>
        <w:t>, 2015; Khalaif</w:t>
      </w:r>
      <w:r w:rsidR="00D30BE9" w:rsidRPr="00F67E5F">
        <w:rPr>
          <w:rFonts w:ascii="Arial" w:hAnsi="Arial" w:cs="Arial"/>
          <w:sz w:val="24"/>
          <w:szCs w:val="24"/>
        </w:rPr>
        <w:t xml:space="preserve"> &amp; Farid</w:t>
      </w:r>
      <w:r w:rsidRPr="00F67E5F">
        <w:rPr>
          <w:rFonts w:ascii="Arial" w:hAnsi="Arial" w:cs="Arial"/>
          <w:sz w:val="24"/>
          <w:szCs w:val="24"/>
        </w:rPr>
        <w:t xml:space="preserve">, 2018).  Technological change helps students improve their creativity and also helps in refurbishing traditional learning (Serdyukov, 2017). Smart university learning is an integration of both formal and informal education for the establishment of a learning </w:t>
      </w:r>
      <w:r w:rsidR="00D236FC" w:rsidRPr="00F67E5F">
        <w:rPr>
          <w:rFonts w:ascii="Arial" w:hAnsi="Arial" w:cs="Arial"/>
          <w:sz w:val="24"/>
          <w:szCs w:val="24"/>
        </w:rPr>
        <w:t>atmosphere</w:t>
      </w:r>
      <w:r w:rsidR="00D236FC">
        <w:rPr>
          <w:rFonts w:ascii="Arial" w:hAnsi="Arial" w:cs="Arial"/>
          <w:sz w:val="24"/>
          <w:szCs w:val="24"/>
        </w:rPr>
        <w:t xml:space="preserve"> that conforms</w:t>
      </w:r>
      <w:r w:rsidRPr="00F67E5F">
        <w:rPr>
          <w:rFonts w:ascii="Arial" w:hAnsi="Arial" w:cs="Arial"/>
          <w:sz w:val="24"/>
          <w:szCs w:val="24"/>
        </w:rPr>
        <w:t xml:space="preserve"> to </w:t>
      </w:r>
      <w:r w:rsidR="00D236FC" w:rsidRPr="00F67E5F">
        <w:rPr>
          <w:rFonts w:ascii="Arial" w:hAnsi="Arial" w:cs="Arial"/>
          <w:sz w:val="24"/>
          <w:szCs w:val="24"/>
        </w:rPr>
        <w:t>distinct</w:t>
      </w:r>
      <w:r w:rsidR="00F65B51" w:rsidRPr="00F67E5F">
        <w:rPr>
          <w:rFonts w:ascii="Arial" w:hAnsi="Arial" w:cs="Arial"/>
          <w:sz w:val="24"/>
          <w:szCs w:val="24"/>
        </w:rPr>
        <w:t xml:space="preserve"> learners (Graf</w:t>
      </w:r>
      <w:r w:rsidR="00D30BE9" w:rsidRPr="00F67E5F">
        <w:rPr>
          <w:rFonts w:ascii="Arial" w:hAnsi="Arial" w:cs="Arial"/>
          <w:sz w:val="24"/>
          <w:szCs w:val="24"/>
        </w:rPr>
        <w:t>, Kinshuk</w:t>
      </w:r>
      <w:r w:rsidR="00F65B51" w:rsidRPr="00F67E5F">
        <w:rPr>
          <w:rFonts w:ascii="Arial" w:hAnsi="Arial" w:cs="Arial"/>
          <w:sz w:val="24"/>
          <w:szCs w:val="24"/>
        </w:rPr>
        <w:t xml:space="preserve"> </w:t>
      </w:r>
      <w:r w:rsidR="00D30BE9" w:rsidRPr="00F67E5F">
        <w:rPr>
          <w:rFonts w:ascii="Arial" w:hAnsi="Arial" w:cs="Arial"/>
          <w:sz w:val="24"/>
          <w:szCs w:val="24"/>
        </w:rPr>
        <w:t>&amp;</w:t>
      </w:r>
      <w:r w:rsidR="00F65B51" w:rsidRPr="00F67E5F">
        <w:rPr>
          <w:rFonts w:ascii="Arial" w:hAnsi="Arial" w:cs="Arial"/>
          <w:sz w:val="24"/>
          <w:szCs w:val="24"/>
        </w:rPr>
        <w:t xml:space="preserve"> Liu, 2010</w:t>
      </w:r>
      <w:r w:rsidRPr="00F67E5F">
        <w:rPr>
          <w:rFonts w:ascii="Arial" w:hAnsi="Arial" w:cs="Arial"/>
          <w:sz w:val="24"/>
          <w:szCs w:val="24"/>
        </w:rPr>
        <w:t>). The main reason why universities are adopting the smart universities concept is that it is useful, very efficient, and establishes a learning environment that is adaptable to the needs of the learners and learning support. Singapore, Saudi Arabia and A</w:t>
      </w:r>
      <w:r w:rsidR="0023786A" w:rsidRPr="00F67E5F">
        <w:rPr>
          <w:rFonts w:ascii="Arial" w:hAnsi="Arial" w:cs="Arial"/>
          <w:sz w:val="24"/>
          <w:szCs w:val="24"/>
        </w:rPr>
        <w:t xml:space="preserve">ustralia are some of the </w:t>
      </w:r>
      <w:r w:rsidR="00B636EA" w:rsidRPr="00F67E5F">
        <w:rPr>
          <w:rFonts w:ascii="Arial" w:hAnsi="Arial" w:cs="Arial"/>
          <w:sz w:val="24"/>
          <w:szCs w:val="24"/>
        </w:rPr>
        <w:t>nation’s</w:t>
      </w:r>
      <w:r w:rsidRPr="00F67E5F">
        <w:rPr>
          <w:rFonts w:ascii="Arial" w:hAnsi="Arial" w:cs="Arial"/>
          <w:sz w:val="24"/>
          <w:szCs w:val="24"/>
        </w:rPr>
        <w:t xml:space="preserve"> focus</w:t>
      </w:r>
      <w:r w:rsidR="0023786A" w:rsidRPr="00F67E5F">
        <w:rPr>
          <w:rFonts w:ascii="Arial" w:hAnsi="Arial" w:cs="Arial"/>
          <w:sz w:val="24"/>
          <w:szCs w:val="24"/>
        </w:rPr>
        <w:t>ing</w:t>
      </w:r>
      <w:r w:rsidRPr="00F67E5F">
        <w:rPr>
          <w:rFonts w:ascii="Arial" w:hAnsi="Arial" w:cs="Arial"/>
          <w:sz w:val="24"/>
          <w:szCs w:val="24"/>
        </w:rPr>
        <w:t xml:space="preserve"> on smart education and its development, thus making the new trend in the field of education globally. Now that the background of the research study discussion is over, the next section will discuss the thesis statement.</w:t>
      </w:r>
    </w:p>
    <w:p w:rsidR="007E6AB4" w:rsidRPr="00F67E5F" w:rsidRDefault="009E54EB" w:rsidP="00FC2780">
      <w:pPr>
        <w:pStyle w:val="Heading1"/>
        <w:numPr>
          <w:ilvl w:val="1"/>
          <w:numId w:val="15"/>
        </w:numPr>
        <w:ind w:hanging="792"/>
        <w:rPr>
          <w:rFonts w:cs="Arial"/>
        </w:rPr>
      </w:pPr>
      <w:bookmarkStart w:id="5" w:name="_Toc24213545"/>
      <w:r w:rsidRPr="00F67E5F">
        <w:rPr>
          <w:rFonts w:cs="Arial"/>
        </w:rPr>
        <w:t>Thesis Statement</w:t>
      </w:r>
      <w:bookmarkEnd w:id="5"/>
    </w:p>
    <w:p w:rsidR="00C47A02" w:rsidRPr="00F67E5F" w:rsidRDefault="00C47A02" w:rsidP="00FC2780">
      <w:pPr>
        <w:spacing w:line="360" w:lineRule="auto"/>
        <w:jc w:val="both"/>
        <w:rPr>
          <w:rFonts w:ascii="Arial" w:hAnsi="Arial" w:cs="Arial"/>
          <w:sz w:val="24"/>
          <w:szCs w:val="24"/>
        </w:rPr>
      </w:pPr>
      <w:r w:rsidRPr="00F67E5F">
        <w:rPr>
          <w:rFonts w:ascii="Arial" w:hAnsi="Arial" w:cs="Arial"/>
          <w:sz w:val="24"/>
          <w:szCs w:val="24"/>
        </w:rPr>
        <w:t xml:space="preserve">This </w:t>
      </w:r>
      <w:r w:rsidR="007E1542" w:rsidRPr="00F67E5F">
        <w:rPr>
          <w:rFonts w:ascii="Arial" w:hAnsi="Arial" w:cs="Arial"/>
          <w:sz w:val="24"/>
          <w:szCs w:val="24"/>
        </w:rPr>
        <w:t>study</w:t>
      </w:r>
      <w:r w:rsidRPr="00F67E5F">
        <w:rPr>
          <w:rFonts w:ascii="Arial" w:hAnsi="Arial" w:cs="Arial"/>
          <w:sz w:val="24"/>
          <w:szCs w:val="24"/>
        </w:rPr>
        <w:t xml:space="preserve"> </w:t>
      </w:r>
      <w:r w:rsidR="007E1542">
        <w:rPr>
          <w:rFonts w:ascii="Arial" w:hAnsi="Arial" w:cs="Arial"/>
          <w:sz w:val="24"/>
          <w:szCs w:val="24"/>
        </w:rPr>
        <w:t>strive</w:t>
      </w:r>
      <w:r w:rsidRPr="00F67E5F">
        <w:rPr>
          <w:rFonts w:ascii="Arial" w:hAnsi="Arial" w:cs="Arial"/>
          <w:sz w:val="24"/>
          <w:szCs w:val="24"/>
        </w:rPr>
        <w:t xml:space="preserve"> to critically </w:t>
      </w:r>
      <w:r w:rsidR="007E1542" w:rsidRPr="00F67E5F">
        <w:rPr>
          <w:rFonts w:ascii="Arial" w:hAnsi="Arial" w:cs="Arial"/>
          <w:sz w:val="24"/>
          <w:szCs w:val="24"/>
        </w:rPr>
        <w:t>explore</w:t>
      </w:r>
      <w:r w:rsidRPr="00F67E5F">
        <w:rPr>
          <w:rFonts w:ascii="Arial" w:hAnsi="Arial" w:cs="Arial"/>
          <w:sz w:val="24"/>
          <w:szCs w:val="24"/>
        </w:rPr>
        <w:t xml:space="preserve"> the evolution of smart learning, the current status of South African smart higher learning, and the future systems advances anticipated in the future and how higher learning institutions are exploiting the ubiquitous technology in South Africa. This research will also evaluate the appropriate strategies for the full reali</w:t>
      </w:r>
      <w:r w:rsidR="0023786A" w:rsidRPr="00F67E5F">
        <w:rPr>
          <w:rFonts w:ascii="Arial" w:hAnsi="Arial" w:cs="Arial"/>
          <w:sz w:val="24"/>
          <w:szCs w:val="24"/>
        </w:rPr>
        <w:t>s</w:t>
      </w:r>
      <w:r w:rsidRPr="00F67E5F">
        <w:rPr>
          <w:rFonts w:ascii="Arial" w:hAnsi="Arial" w:cs="Arial"/>
          <w:sz w:val="24"/>
          <w:szCs w:val="24"/>
        </w:rPr>
        <w:t>ation of smart learning in</w:t>
      </w:r>
      <w:r w:rsidR="007E1542">
        <w:rPr>
          <w:rFonts w:ascii="Arial" w:hAnsi="Arial" w:cs="Arial"/>
          <w:sz w:val="24"/>
          <w:szCs w:val="24"/>
        </w:rPr>
        <w:t xml:space="preserve"> tertiary levels</w:t>
      </w:r>
      <w:r w:rsidRPr="00F67E5F">
        <w:rPr>
          <w:rFonts w:ascii="Arial" w:hAnsi="Arial" w:cs="Arial"/>
          <w:sz w:val="24"/>
          <w:szCs w:val="24"/>
        </w:rPr>
        <w:t xml:space="preserve"> of learning. </w:t>
      </w:r>
      <w:r w:rsidR="00D524F6" w:rsidRPr="00F67E5F">
        <w:rPr>
          <w:rFonts w:ascii="Arial" w:eastAsia="Times New Roman" w:hAnsi="Arial" w:cs="Arial"/>
          <w:noProof/>
          <w:sz w:val="24"/>
          <w:szCs w:val="24"/>
          <w:lang w:val="en-ZA" w:eastAsia="en-GB"/>
        </w:rPr>
        <w:t>(Freigang, Schlenker, &amp; Köhler, 2018)</w:t>
      </w:r>
      <w:r w:rsidR="00D524F6" w:rsidRPr="00F67E5F">
        <w:rPr>
          <w:rFonts w:ascii="Arial" w:eastAsia="Times New Roman" w:hAnsi="Arial" w:cs="Arial"/>
          <w:sz w:val="24"/>
          <w:szCs w:val="24"/>
          <w:lang w:eastAsia="en-GB"/>
        </w:rPr>
        <w:t>.</w:t>
      </w:r>
    </w:p>
    <w:p w:rsidR="00B704C2" w:rsidRPr="00F67E5F" w:rsidRDefault="009E54EB" w:rsidP="00FC2780">
      <w:pPr>
        <w:pStyle w:val="Heading1"/>
        <w:numPr>
          <w:ilvl w:val="1"/>
          <w:numId w:val="15"/>
        </w:numPr>
        <w:ind w:hanging="792"/>
        <w:rPr>
          <w:rFonts w:cs="Arial"/>
          <w:b w:val="0"/>
          <w:szCs w:val="24"/>
        </w:rPr>
      </w:pPr>
      <w:r w:rsidRPr="00F67E5F">
        <w:rPr>
          <w:rFonts w:cs="Arial"/>
        </w:rPr>
        <w:t xml:space="preserve"> </w:t>
      </w:r>
      <w:bookmarkStart w:id="6" w:name="_Toc24213546"/>
      <w:r w:rsidR="00327E36" w:rsidRPr="00F67E5F">
        <w:rPr>
          <w:rFonts w:cs="Arial"/>
        </w:rPr>
        <w:t>Problem</w:t>
      </w:r>
      <w:bookmarkEnd w:id="6"/>
      <w:r w:rsidR="007E1542">
        <w:rPr>
          <w:rFonts w:cs="Arial"/>
        </w:rPr>
        <w:t xml:space="preserve"> Statement</w:t>
      </w:r>
    </w:p>
    <w:p w:rsidR="00C47A02" w:rsidRPr="00F67E5F" w:rsidRDefault="00C47A02" w:rsidP="00FC2780">
      <w:pPr>
        <w:spacing w:line="360" w:lineRule="auto"/>
        <w:jc w:val="both"/>
        <w:rPr>
          <w:rFonts w:ascii="Arial" w:hAnsi="Arial" w:cs="Arial"/>
          <w:sz w:val="24"/>
          <w:szCs w:val="24"/>
        </w:rPr>
      </w:pPr>
      <w:r w:rsidRPr="00F67E5F">
        <w:rPr>
          <w:rFonts w:ascii="Arial" w:hAnsi="Arial" w:cs="Arial"/>
          <w:sz w:val="24"/>
          <w:szCs w:val="24"/>
        </w:rPr>
        <w:t xml:space="preserve">Education is a vital building block of economic growth. A smart education system is a solution to the high levels of a </w:t>
      </w:r>
      <w:r w:rsidR="00BF7684" w:rsidRPr="00F67E5F">
        <w:rPr>
          <w:rFonts w:ascii="Arial" w:hAnsi="Arial" w:cs="Arial"/>
          <w:sz w:val="24"/>
          <w:szCs w:val="24"/>
        </w:rPr>
        <w:t>education</w:t>
      </w:r>
      <w:r w:rsidRPr="00F67E5F">
        <w:rPr>
          <w:rFonts w:ascii="Arial" w:hAnsi="Arial" w:cs="Arial"/>
          <w:sz w:val="24"/>
          <w:szCs w:val="24"/>
        </w:rPr>
        <w:t xml:space="preserve"> crisis</w:t>
      </w:r>
      <w:r w:rsidR="00BF7684">
        <w:rPr>
          <w:rFonts w:ascii="Arial" w:hAnsi="Arial" w:cs="Arial"/>
          <w:sz w:val="24"/>
          <w:szCs w:val="24"/>
        </w:rPr>
        <w:t xml:space="preserve"> in South Africa tertiary</w:t>
      </w:r>
      <w:r w:rsidRPr="00F67E5F">
        <w:rPr>
          <w:rFonts w:ascii="Arial" w:hAnsi="Arial" w:cs="Arial"/>
          <w:sz w:val="24"/>
          <w:szCs w:val="24"/>
        </w:rPr>
        <w:t xml:space="preserve"> institutio</w:t>
      </w:r>
      <w:r w:rsidR="0023786A" w:rsidRPr="00F67E5F">
        <w:rPr>
          <w:rFonts w:ascii="Arial" w:hAnsi="Arial" w:cs="Arial"/>
          <w:sz w:val="24"/>
          <w:szCs w:val="24"/>
        </w:rPr>
        <w:t xml:space="preserve">ns. The main </w:t>
      </w:r>
      <w:r w:rsidR="00E51CA1" w:rsidRPr="00F67E5F">
        <w:rPr>
          <w:rFonts w:ascii="Arial" w:hAnsi="Arial" w:cs="Arial"/>
          <w:sz w:val="24"/>
          <w:szCs w:val="24"/>
        </w:rPr>
        <w:t>encounters</w:t>
      </w:r>
      <w:r w:rsidR="0023786A" w:rsidRPr="00F67E5F">
        <w:rPr>
          <w:rFonts w:ascii="Arial" w:hAnsi="Arial" w:cs="Arial"/>
          <w:sz w:val="24"/>
          <w:szCs w:val="24"/>
        </w:rPr>
        <w:t xml:space="preserve"> facing h</w:t>
      </w:r>
      <w:r w:rsidRPr="00F67E5F">
        <w:rPr>
          <w:rFonts w:ascii="Arial" w:hAnsi="Arial" w:cs="Arial"/>
          <w:sz w:val="24"/>
          <w:szCs w:val="24"/>
        </w:rPr>
        <w:t>igher learning in South Africa are; high costs, poorly developed study content and diverse backgrounds, languages, and race (Statistics SA, 2016). According to a study from Stellenbosch University in 2016, the cost of education in 2015 increased by 9.</w:t>
      </w:r>
      <w:r w:rsidR="000048A4" w:rsidRPr="00F67E5F">
        <w:rPr>
          <w:rFonts w:ascii="Arial" w:hAnsi="Arial" w:cs="Arial"/>
          <w:sz w:val="24"/>
          <w:szCs w:val="24"/>
        </w:rPr>
        <w:t>3% from 2014 (Fagan, Lindeque and Benatar</w:t>
      </w:r>
      <w:r w:rsidRPr="00F67E5F">
        <w:rPr>
          <w:rFonts w:ascii="Arial" w:hAnsi="Arial" w:cs="Arial"/>
          <w:sz w:val="24"/>
          <w:szCs w:val="24"/>
        </w:rPr>
        <w:t>, 2014). In 2016, a protest by students appealed for lowering the cost of tertiary education</w:t>
      </w:r>
      <w:r w:rsidR="00E51CA1">
        <w:rPr>
          <w:rFonts w:ascii="Arial" w:hAnsi="Arial" w:cs="Arial"/>
          <w:sz w:val="24"/>
          <w:szCs w:val="24"/>
        </w:rPr>
        <w:t xml:space="preserve">. The protest triggered the deployment </w:t>
      </w:r>
      <w:r w:rsidRPr="00F67E5F">
        <w:rPr>
          <w:rFonts w:ascii="Arial" w:hAnsi="Arial" w:cs="Arial"/>
          <w:sz w:val="24"/>
          <w:szCs w:val="24"/>
        </w:rPr>
        <w:t>of technology in teaching.</w:t>
      </w:r>
      <w:sdt>
        <w:sdtPr>
          <w:rPr>
            <w:rFonts w:ascii="Arial" w:hAnsi="Arial" w:cs="Arial"/>
          </w:rPr>
          <w:id w:val="950586308"/>
          <w:citation/>
        </w:sdtPr>
        <w:sdtEndPr/>
        <w:sdtContent>
          <w:r w:rsidR="00DF5FEA" w:rsidRPr="00F67E5F">
            <w:rPr>
              <w:rFonts w:ascii="Arial" w:hAnsi="Arial" w:cs="Arial"/>
              <w:sz w:val="24"/>
              <w:szCs w:val="24"/>
            </w:rPr>
            <w:fldChar w:fldCharType="begin"/>
          </w:r>
          <w:r w:rsidR="00DF5FEA" w:rsidRPr="00F67E5F">
            <w:rPr>
              <w:rFonts w:ascii="Arial" w:hAnsi="Arial" w:cs="Arial"/>
              <w:sz w:val="24"/>
              <w:szCs w:val="24"/>
              <w:lang w:val="en-ZA"/>
            </w:rPr>
            <w:instrText xml:space="preserve"> CITATION Nga16 \l 7177 </w:instrText>
          </w:r>
          <w:r w:rsidR="00DF5FEA" w:rsidRPr="00F67E5F">
            <w:rPr>
              <w:rFonts w:ascii="Arial" w:hAnsi="Arial" w:cs="Arial"/>
              <w:sz w:val="24"/>
              <w:szCs w:val="24"/>
            </w:rPr>
            <w:fldChar w:fldCharType="separate"/>
          </w:r>
          <w:r w:rsidR="00DF5FEA" w:rsidRPr="00F67E5F">
            <w:rPr>
              <w:rFonts w:ascii="Arial" w:hAnsi="Arial" w:cs="Arial"/>
              <w:noProof/>
              <w:sz w:val="24"/>
              <w:szCs w:val="24"/>
              <w:lang w:val="en-ZA"/>
            </w:rPr>
            <w:t xml:space="preserve"> (Ng'ambi, Brown, Bozalek, Gachago, &amp; Wood, 2016)</w:t>
          </w:r>
          <w:r w:rsidR="00DF5FEA" w:rsidRPr="00F67E5F">
            <w:rPr>
              <w:rFonts w:ascii="Arial" w:hAnsi="Arial" w:cs="Arial"/>
              <w:sz w:val="24"/>
              <w:szCs w:val="24"/>
            </w:rPr>
            <w:fldChar w:fldCharType="end"/>
          </w:r>
        </w:sdtContent>
      </w:sdt>
      <w:r w:rsidR="00DF5FEA" w:rsidRPr="00F67E5F">
        <w:rPr>
          <w:rFonts w:ascii="Arial" w:hAnsi="Arial" w:cs="Arial"/>
          <w:sz w:val="24"/>
          <w:szCs w:val="24"/>
        </w:rPr>
        <w:t>.</w:t>
      </w:r>
    </w:p>
    <w:p w:rsidR="00E566AF" w:rsidRPr="00F67E5F" w:rsidRDefault="00E566AF" w:rsidP="00E566AF">
      <w:pPr>
        <w:pStyle w:val="ListParagraph"/>
        <w:spacing w:line="360" w:lineRule="auto"/>
        <w:ind w:left="360"/>
        <w:jc w:val="both"/>
        <w:rPr>
          <w:rFonts w:ascii="Arial" w:hAnsi="Arial" w:cs="Arial"/>
          <w:sz w:val="24"/>
          <w:szCs w:val="24"/>
        </w:rPr>
      </w:pPr>
    </w:p>
    <w:p w:rsidR="00E566AF" w:rsidRPr="00F67E5F" w:rsidRDefault="00C47A02" w:rsidP="00FC2780">
      <w:pPr>
        <w:spacing w:line="360" w:lineRule="auto"/>
        <w:jc w:val="both"/>
        <w:rPr>
          <w:rFonts w:ascii="Arial" w:hAnsi="Arial" w:cs="Arial"/>
          <w:sz w:val="24"/>
          <w:szCs w:val="24"/>
        </w:rPr>
      </w:pPr>
      <w:r w:rsidRPr="00F67E5F">
        <w:rPr>
          <w:rFonts w:ascii="Arial" w:hAnsi="Arial" w:cs="Arial"/>
          <w:sz w:val="24"/>
          <w:szCs w:val="24"/>
        </w:rPr>
        <w:lastRenderedPageBreak/>
        <w:t>The real benefits of technological advancements are not felt by society due to the digital gap in South Africa. The smart education system would offer equal learning opportunities in South Africa, which is one of the most significant higher ed</w:t>
      </w:r>
      <w:r w:rsidR="00B56349" w:rsidRPr="00F67E5F">
        <w:rPr>
          <w:rFonts w:ascii="Arial" w:hAnsi="Arial" w:cs="Arial"/>
          <w:sz w:val="24"/>
          <w:szCs w:val="24"/>
        </w:rPr>
        <w:t>ucation challenges (Maher</w:t>
      </w:r>
      <w:r w:rsidRPr="00F67E5F">
        <w:rPr>
          <w:rFonts w:ascii="Arial" w:hAnsi="Arial" w:cs="Arial"/>
          <w:sz w:val="24"/>
          <w:szCs w:val="24"/>
        </w:rPr>
        <w:t>, 2009).</w:t>
      </w:r>
      <w:r w:rsidR="0023786A" w:rsidRPr="00F67E5F">
        <w:rPr>
          <w:rFonts w:ascii="Arial" w:hAnsi="Arial" w:cs="Arial"/>
          <w:sz w:val="24"/>
          <w:szCs w:val="24"/>
        </w:rPr>
        <w:t xml:space="preserve"> </w:t>
      </w:r>
      <w:r w:rsidRPr="00F67E5F">
        <w:rPr>
          <w:rFonts w:ascii="Arial" w:hAnsi="Arial" w:cs="Arial"/>
          <w:sz w:val="24"/>
          <w:szCs w:val="24"/>
        </w:rPr>
        <w:t>Different researchers have varied reasons for South African university's inability to fully adopt smart education systems</w:t>
      </w:r>
      <w:r w:rsidR="00E566AF" w:rsidRPr="00F67E5F">
        <w:rPr>
          <w:rFonts w:ascii="Arial" w:hAnsi="Arial" w:cs="Arial"/>
          <w:sz w:val="24"/>
          <w:szCs w:val="24"/>
        </w:rPr>
        <w:t xml:space="preserve"> </w:t>
      </w:r>
      <w:r w:rsidR="00874261" w:rsidRPr="00F67E5F">
        <w:rPr>
          <w:rFonts w:ascii="Arial" w:hAnsi="Arial" w:cs="Arial"/>
          <w:sz w:val="24"/>
          <w:szCs w:val="24"/>
        </w:rPr>
        <w:t>(Venter, Jansen Van Re</w:t>
      </w:r>
      <w:r w:rsidR="000B1E32" w:rsidRPr="00F67E5F">
        <w:rPr>
          <w:rFonts w:ascii="Arial" w:hAnsi="Arial" w:cs="Arial"/>
          <w:sz w:val="24"/>
          <w:szCs w:val="24"/>
        </w:rPr>
        <w:t xml:space="preserve">nsburg and </w:t>
      </w:r>
      <w:r w:rsidR="00B636EA" w:rsidRPr="00F67E5F">
        <w:rPr>
          <w:rFonts w:ascii="Arial" w:hAnsi="Arial" w:cs="Arial"/>
          <w:sz w:val="24"/>
          <w:szCs w:val="24"/>
        </w:rPr>
        <w:t>Davis</w:t>
      </w:r>
      <w:r w:rsidR="000B1E32" w:rsidRPr="00F67E5F">
        <w:rPr>
          <w:rFonts w:ascii="Arial" w:hAnsi="Arial" w:cs="Arial"/>
          <w:sz w:val="24"/>
          <w:szCs w:val="24"/>
        </w:rPr>
        <w:t xml:space="preserve">, </w:t>
      </w:r>
      <w:r w:rsidRPr="00F67E5F">
        <w:rPr>
          <w:rFonts w:ascii="Arial" w:hAnsi="Arial" w:cs="Arial"/>
          <w:sz w:val="24"/>
          <w:szCs w:val="24"/>
        </w:rPr>
        <w:t>2012) evaluated the following as challenges that affect smart learning:  scarcity of resources, inequalities in education, low technology access, high technological costs, underutilized systems in universities, and the high cost of internet connectivity are some of the challenges. Researchers believe that weak skills in ICT, lack of res</w:t>
      </w:r>
      <w:r w:rsidR="00E51CA1">
        <w:rPr>
          <w:rFonts w:ascii="Arial" w:hAnsi="Arial" w:cs="Arial"/>
          <w:sz w:val="24"/>
          <w:szCs w:val="24"/>
        </w:rPr>
        <w:t>ources, and accessibility</w:t>
      </w:r>
      <w:r w:rsidRPr="00F67E5F">
        <w:rPr>
          <w:rFonts w:ascii="Arial" w:hAnsi="Arial" w:cs="Arial"/>
          <w:sz w:val="24"/>
          <w:szCs w:val="24"/>
        </w:rPr>
        <w:t xml:space="preserve"> to </w:t>
      </w:r>
      <w:r w:rsidR="00E51CA1" w:rsidRPr="00F67E5F">
        <w:rPr>
          <w:rFonts w:ascii="Arial" w:hAnsi="Arial" w:cs="Arial"/>
          <w:sz w:val="24"/>
          <w:szCs w:val="24"/>
        </w:rPr>
        <w:t>PCs</w:t>
      </w:r>
      <w:r w:rsidRPr="00F67E5F">
        <w:rPr>
          <w:rFonts w:ascii="Arial" w:hAnsi="Arial" w:cs="Arial"/>
          <w:sz w:val="24"/>
          <w:szCs w:val="24"/>
        </w:rPr>
        <w:t xml:space="preserve"> and the internet being low as the challenges affecting the adoption of digital learning (OERAfrica</w:t>
      </w:r>
      <w:r w:rsidR="005B6013" w:rsidRPr="00F67E5F">
        <w:rPr>
          <w:rFonts w:ascii="Arial" w:hAnsi="Arial" w:cs="Arial"/>
          <w:sz w:val="24"/>
          <w:szCs w:val="24"/>
        </w:rPr>
        <w:t>.org, 2019</w:t>
      </w:r>
      <w:r w:rsidRPr="00F67E5F">
        <w:rPr>
          <w:rFonts w:ascii="Arial" w:hAnsi="Arial" w:cs="Arial"/>
          <w:sz w:val="24"/>
          <w:szCs w:val="24"/>
        </w:rPr>
        <w:t xml:space="preserve">). </w:t>
      </w:r>
    </w:p>
    <w:p w:rsidR="00C47A02" w:rsidRPr="00F67E5F" w:rsidRDefault="00C47A02" w:rsidP="00FC2780">
      <w:pPr>
        <w:spacing w:line="360" w:lineRule="auto"/>
        <w:jc w:val="both"/>
        <w:rPr>
          <w:rFonts w:ascii="Arial" w:hAnsi="Arial" w:cs="Arial"/>
          <w:sz w:val="24"/>
          <w:szCs w:val="24"/>
        </w:rPr>
      </w:pPr>
      <w:r w:rsidRPr="00F67E5F">
        <w:rPr>
          <w:rFonts w:ascii="Arial" w:hAnsi="Arial" w:cs="Arial"/>
          <w:sz w:val="24"/>
          <w:szCs w:val="24"/>
        </w:rPr>
        <w:t xml:space="preserve">This research seeks to evaluate the obstacles that inhibit the adoption of smart Education in South African universities and develop a framework that can be adopted by the universities to overcome the challenges of smart education adoption. The question the research study will answer is; </w:t>
      </w:r>
      <w:r w:rsidR="00E566AF" w:rsidRPr="00F67E5F">
        <w:rPr>
          <w:rFonts w:ascii="Arial" w:hAnsi="Arial" w:cs="Arial"/>
          <w:sz w:val="24"/>
          <w:szCs w:val="24"/>
        </w:rPr>
        <w:t>what can</w:t>
      </w:r>
      <w:r w:rsidRPr="00F67E5F">
        <w:rPr>
          <w:rFonts w:ascii="Arial" w:hAnsi="Arial" w:cs="Arial"/>
          <w:sz w:val="24"/>
          <w:szCs w:val="24"/>
        </w:rPr>
        <w:t xml:space="preserve"> enhance the </w:t>
      </w:r>
      <w:r w:rsidR="009D65A3" w:rsidRPr="00F67E5F">
        <w:rPr>
          <w:rFonts w:ascii="Arial" w:hAnsi="Arial" w:cs="Arial"/>
          <w:sz w:val="24"/>
          <w:szCs w:val="24"/>
        </w:rPr>
        <w:t>change</w:t>
      </w:r>
      <w:r w:rsidRPr="00F67E5F">
        <w:rPr>
          <w:rFonts w:ascii="Arial" w:hAnsi="Arial" w:cs="Arial"/>
          <w:sz w:val="24"/>
          <w:szCs w:val="24"/>
        </w:rPr>
        <w:t xml:space="preserve"> of South African </w:t>
      </w:r>
      <w:r w:rsidR="009D65A3">
        <w:rPr>
          <w:rFonts w:ascii="Arial" w:hAnsi="Arial" w:cs="Arial"/>
          <w:sz w:val="24"/>
          <w:szCs w:val="24"/>
        </w:rPr>
        <w:t>tertiary schools</w:t>
      </w:r>
      <w:r w:rsidRPr="00F67E5F">
        <w:rPr>
          <w:rFonts w:ascii="Arial" w:hAnsi="Arial" w:cs="Arial"/>
          <w:sz w:val="24"/>
          <w:szCs w:val="24"/>
        </w:rPr>
        <w:t xml:space="preserve"> to smart universities? The next section will discuss the significance a</w:t>
      </w:r>
      <w:r w:rsidR="009D65A3">
        <w:rPr>
          <w:rFonts w:ascii="Arial" w:hAnsi="Arial" w:cs="Arial"/>
          <w:sz w:val="24"/>
          <w:szCs w:val="24"/>
        </w:rPr>
        <w:t>nd the rationale of the study</w:t>
      </w:r>
      <w:r w:rsidRPr="00F67E5F">
        <w:rPr>
          <w:rFonts w:ascii="Arial" w:hAnsi="Arial" w:cs="Arial"/>
          <w:sz w:val="24"/>
          <w:szCs w:val="24"/>
        </w:rPr>
        <w:t>, having identifie</w:t>
      </w:r>
      <w:r w:rsidR="009D65A3">
        <w:rPr>
          <w:rFonts w:ascii="Arial" w:hAnsi="Arial" w:cs="Arial"/>
          <w:sz w:val="24"/>
          <w:szCs w:val="24"/>
        </w:rPr>
        <w:t xml:space="preserve">d the statement of the study </w:t>
      </w:r>
      <w:r w:rsidRPr="00F67E5F">
        <w:rPr>
          <w:rFonts w:ascii="Arial" w:hAnsi="Arial" w:cs="Arial"/>
          <w:sz w:val="24"/>
          <w:szCs w:val="24"/>
        </w:rPr>
        <w:t>problem statement.</w:t>
      </w:r>
      <w:r w:rsidR="00DF5FEA" w:rsidRPr="00F67E5F">
        <w:rPr>
          <w:rFonts w:ascii="Arial" w:hAnsi="Arial" w:cs="Arial"/>
          <w:sz w:val="24"/>
          <w:szCs w:val="24"/>
        </w:rPr>
        <w:t xml:space="preserve"> </w:t>
      </w:r>
      <w:r w:rsidR="00DF5FEA" w:rsidRPr="00F67E5F">
        <w:rPr>
          <w:rFonts w:ascii="Arial" w:hAnsi="Arial" w:cs="Arial"/>
          <w:noProof/>
          <w:sz w:val="24"/>
          <w:szCs w:val="24"/>
          <w:lang w:val="en-ZA"/>
        </w:rPr>
        <w:t xml:space="preserve">(Bozalek, </w:t>
      </w:r>
      <w:r w:rsidR="0044502D" w:rsidRPr="00F67E5F">
        <w:rPr>
          <w:rFonts w:ascii="Arial" w:hAnsi="Arial" w:cs="Arial"/>
          <w:noProof/>
          <w:sz w:val="24"/>
          <w:szCs w:val="24"/>
          <w:lang w:val="en-ZA"/>
        </w:rPr>
        <w:t>Brown</w:t>
      </w:r>
      <w:r w:rsidR="0044502D" w:rsidRPr="00F67E5F">
        <w:rPr>
          <w:rFonts w:ascii="Arial" w:hAnsi="Arial" w:cs="Arial"/>
          <w:noProof/>
          <w:sz w:val="24"/>
          <w:szCs w:val="24"/>
          <w:lang w:val="en-ZA"/>
        </w:rPr>
        <w:t xml:space="preserve"> </w:t>
      </w:r>
      <w:r w:rsidR="00DF5FEA" w:rsidRPr="00F67E5F">
        <w:rPr>
          <w:rFonts w:ascii="Arial" w:hAnsi="Arial" w:cs="Arial"/>
          <w:noProof/>
          <w:sz w:val="24"/>
          <w:szCs w:val="24"/>
          <w:lang w:val="en-ZA"/>
        </w:rPr>
        <w:t>Gachago,</w:t>
      </w:r>
      <w:r w:rsidR="0044502D" w:rsidRPr="0044502D">
        <w:rPr>
          <w:rFonts w:ascii="Arial" w:hAnsi="Arial" w:cs="Arial"/>
          <w:noProof/>
          <w:sz w:val="24"/>
          <w:szCs w:val="24"/>
          <w:lang w:val="en-ZA"/>
        </w:rPr>
        <w:t xml:space="preserve"> </w:t>
      </w:r>
      <w:r w:rsidR="0044502D">
        <w:rPr>
          <w:rFonts w:ascii="Arial" w:hAnsi="Arial" w:cs="Arial"/>
          <w:noProof/>
          <w:sz w:val="24"/>
          <w:szCs w:val="24"/>
          <w:lang w:val="en-ZA"/>
        </w:rPr>
        <w:t>Ng'ambi</w:t>
      </w:r>
      <w:r w:rsidR="00DF5FEA" w:rsidRPr="00F67E5F">
        <w:rPr>
          <w:rFonts w:ascii="Arial" w:hAnsi="Arial" w:cs="Arial"/>
          <w:noProof/>
          <w:sz w:val="24"/>
          <w:szCs w:val="24"/>
          <w:lang w:val="en-ZA"/>
        </w:rPr>
        <w:t xml:space="preserve"> &amp; Wood, 2016)</w:t>
      </w:r>
      <w:r w:rsidR="00DF5FEA" w:rsidRPr="00F67E5F">
        <w:rPr>
          <w:rFonts w:ascii="Arial" w:hAnsi="Arial" w:cs="Arial"/>
          <w:sz w:val="24"/>
          <w:szCs w:val="24"/>
        </w:rPr>
        <w:t>.</w:t>
      </w:r>
    </w:p>
    <w:p w:rsidR="00DA4D19" w:rsidRPr="00F67E5F" w:rsidRDefault="009E54EB" w:rsidP="00FC2780">
      <w:pPr>
        <w:pStyle w:val="Heading1"/>
        <w:numPr>
          <w:ilvl w:val="1"/>
          <w:numId w:val="15"/>
        </w:numPr>
        <w:ind w:hanging="792"/>
        <w:rPr>
          <w:rFonts w:cs="Arial"/>
        </w:rPr>
      </w:pPr>
      <w:bookmarkStart w:id="7" w:name="_Toc24213547"/>
      <w:r w:rsidRPr="00F67E5F">
        <w:rPr>
          <w:rFonts w:cs="Arial"/>
        </w:rPr>
        <w:t xml:space="preserve">The Rationale and </w:t>
      </w:r>
      <w:r w:rsidR="00305C08" w:rsidRPr="00F67E5F">
        <w:rPr>
          <w:rFonts w:cs="Arial"/>
        </w:rPr>
        <w:t>importance</w:t>
      </w:r>
      <w:r w:rsidR="00305C08">
        <w:rPr>
          <w:rFonts w:cs="Arial"/>
        </w:rPr>
        <w:t xml:space="preserve"> (Significance)</w:t>
      </w:r>
      <w:r w:rsidR="00882229" w:rsidRPr="00F67E5F">
        <w:rPr>
          <w:rFonts w:cs="Arial"/>
        </w:rPr>
        <w:t xml:space="preserve"> of the Study</w:t>
      </w:r>
      <w:bookmarkEnd w:id="7"/>
    </w:p>
    <w:p w:rsidR="00C47A02" w:rsidRPr="00F67E5F" w:rsidRDefault="00305C08" w:rsidP="00FC2780">
      <w:pPr>
        <w:spacing w:line="360" w:lineRule="auto"/>
        <w:jc w:val="both"/>
        <w:rPr>
          <w:rFonts w:ascii="Arial" w:hAnsi="Arial" w:cs="Arial"/>
          <w:sz w:val="24"/>
          <w:szCs w:val="24"/>
        </w:rPr>
      </w:pPr>
      <w:r>
        <w:rPr>
          <w:rFonts w:ascii="Arial" w:hAnsi="Arial" w:cs="Arial"/>
          <w:sz w:val="24"/>
          <w:szCs w:val="24"/>
        </w:rPr>
        <w:t>The significance of this research</w:t>
      </w:r>
      <w:r w:rsidR="00C47A02" w:rsidRPr="00F67E5F">
        <w:rPr>
          <w:rFonts w:ascii="Arial" w:hAnsi="Arial" w:cs="Arial"/>
          <w:sz w:val="24"/>
          <w:szCs w:val="24"/>
        </w:rPr>
        <w:t xml:space="preserve"> includes;</w:t>
      </w:r>
    </w:p>
    <w:p w:rsidR="00C47A02" w:rsidRPr="00F67E5F" w:rsidRDefault="00C47A02" w:rsidP="00C47A02">
      <w:pPr>
        <w:pStyle w:val="ListParagraph"/>
        <w:numPr>
          <w:ilvl w:val="0"/>
          <w:numId w:val="4"/>
        </w:numPr>
        <w:spacing w:line="360" w:lineRule="auto"/>
        <w:jc w:val="both"/>
        <w:rPr>
          <w:rFonts w:ascii="Arial" w:hAnsi="Arial" w:cs="Arial"/>
          <w:sz w:val="24"/>
          <w:szCs w:val="24"/>
        </w:rPr>
      </w:pPr>
      <w:r w:rsidRPr="00F67E5F">
        <w:rPr>
          <w:rFonts w:ascii="Arial" w:hAnsi="Arial" w:cs="Arial"/>
          <w:sz w:val="24"/>
          <w:szCs w:val="24"/>
        </w:rPr>
        <w:t>The research findings will be used by the relevant higher learning institutions to offer an intuition into the various technological advancements that university managements and government can adopt in the universities. The technological advancements identified should have the capability to transform traditional universities into smart universities.</w:t>
      </w:r>
    </w:p>
    <w:p w:rsidR="00C47A02" w:rsidRPr="00F67E5F" w:rsidRDefault="00C47A02" w:rsidP="00C47A02">
      <w:pPr>
        <w:pStyle w:val="ListParagraph"/>
        <w:numPr>
          <w:ilvl w:val="0"/>
          <w:numId w:val="4"/>
        </w:numPr>
        <w:spacing w:line="360" w:lineRule="auto"/>
        <w:jc w:val="both"/>
        <w:rPr>
          <w:rFonts w:ascii="Arial" w:hAnsi="Arial" w:cs="Arial"/>
          <w:sz w:val="24"/>
          <w:szCs w:val="24"/>
        </w:rPr>
      </w:pPr>
      <w:r w:rsidRPr="00F67E5F">
        <w:rPr>
          <w:rFonts w:ascii="Arial" w:hAnsi="Arial" w:cs="Arial"/>
          <w:sz w:val="24"/>
          <w:szCs w:val="24"/>
        </w:rPr>
        <w:t>The university management will be assisted by this study to pinpoint the critical issues that might affect the full adoption of smart learning in the universities.</w:t>
      </w:r>
    </w:p>
    <w:p w:rsidR="00C47A02" w:rsidRPr="00F67E5F" w:rsidRDefault="00C47A02" w:rsidP="00C47A02">
      <w:pPr>
        <w:pStyle w:val="ListParagraph"/>
        <w:numPr>
          <w:ilvl w:val="0"/>
          <w:numId w:val="4"/>
        </w:numPr>
        <w:spacing w:line="360" w:lineRule="auto"/>
        <w:jc w:val="both"/>
        <w:rPr>
          <w:rFonts w:ascii="Arial" w:hAnsi="Arial" w:cs="Arial"/>
          <w:sz w:val="24"/>
          <w:szCs w:val="24"/>
        </w:rPr>
      </w:pPr>
      <w:r w:rsidRPr="00F67E5F">
        <w:rPr>
          <w:rFonts w:ascii="Arial" w:hAnsi="Arial" w:cs="Arial"/>
          <w:sz w:val="24"/>
          <w:szCs w:val="24"/>
        </w:rPr>
        <w:t xml:space="preserve">The findings of the research study will also assist the learners and the university management on the likely barriers that affect the successful adoption of smart learning. </w:t>
      </w:r>
    </w:p>
    <w:p w:rsidR="00C47A02" w:rsidRPr="00F67E5F" w:rsidRDefault="00C47A02" w:rsidP="00C47A02">
      <w:pPr>
        <w:pStyle w:val="ListParagraph"/>
        <w:numPr>
          <w:ilvl w:val="0"/>
          <w:numId w:val="4"/>
        </w:numPr>
        <w:spacing w:line="360" w:lineRule="auto"/>
        <w:jc w:val="both"/>
        <w:rPr>
          <w:rFonts w:ascii="Arial" w:hAnsi="Arial" w:cs="Arial"/>
          <w:sz w:val="24"/>
          <w:szCs w:val="24"/>
        </w:rPr>
      </w:pPr>
      <w:r w:rsidRPr="00F67E5F">
        <w:rPr>
          <w:rFonts w:ascii="Arial" w:hAnsi="Arial" w:cs="Arial"/>
          <w:sz w:val="24"/>
          <w:szCs w:val="24"/>
        </w:rPr>
        <w:t>The university management, the education ministry, and higher education technocrats will be educated by the findings on the relevant strategies to be developed to reali</w:t>
      </w:r>
      <w:r w:rsidR="0023786A" w:rsidRPr="00F67E5F">
        <w:rPr>
          <w:rFonts w:ascii="Arial" w:hAnsi="Arial" w:cs="Arial"/>
          <w:sz w:val="24"/>
          <w:szCs w:val="24"/>
        </w:rPr>
        <w:t>s</w:t>
      </w:r>
      <w:r w:rsidRPr="00F67E5F">
        <w:rPr>
          <w:rFonts w:ascii="Arial" w:hAnsi="Arial" w:cs="Arial"/>
          <w:sz w:val="24"/>
          <w:szCs w:val="24"/>
        </w:rPr>
        <w:t xml:space="preserve">e the dream of smart learning as a global trend. The research study will also assist in providing </w:t>
      </w:r>
      <w:r w:rsidRPr="00F67E5F">
        <w:rPr>
          <w:rFonts w:ascii="Arial" w:hAnsi="Arial" w:cs="Arial"/>
          <w:sz w:val="24"/>
          <w:szCs w:val="24"/>
        </w:rPr>
        <w:lastRenderedPageBreak/>
        <w:t>insight into how smart education will help the country in addressing emerging issues such as high cost of higher education and innovations.</w:t>
      </w:r>
    </w:p>
    <w:p w:rsidR="00C47A02" w:rsidRPr="00F67E5F" w:rsidRDefault="00C47A02" w:rsidP="00FC2780">
      <w:pPr>
        <w:spacing w:line="360" w:lineRule="auto"/>
        <w:ind w:left="360"/>
        <w:jc w:val="both"/>
        <w:rPr>
          <w:rFonts w:ascii="Arial" w:hAnsi="Arial" w:cs="Arial"/>
          <w:sz w:val="24"/>
          <w:szCs w:val="24"/>
        </w:rPr>
      </w:pPr>
      <w:r w:rsidRPr="00F67E5F">
        <w:rPr>
          <w:rFonts w:ascii="Arial" w:hAnsi="Arial" w:cs="Arial"/>
          <w:sz w:val="24"/>
          <w:szCs w:val="24"/>
        </w:rPr>
        <w:t xml:space="preserve">Now that we have discussed the rationale and the </w:t>
      </w:r>
      <w:r w:rsidR="000E171D">
        <w:rPr>
          <w:rFonts w:ascii="Arial" w:hAnsi="Arial" w:cs="Arial"/>
          <w:sz w:val="24"/>
          <w:szCs w:val="24"/>
        </w:rPr>
        <w:t>importance of the research</w:t>
      </w:r>
      <w:r w:rsidRPr="00F67E5F">
        <w:rPr>
          <w:rFonts w:ascii="Arial" w:hAnsi="Arial" w:cs="Arial"/>
          <w:sz w:val="24"/>
          <w:szCs w:val="24"/>
        </w:rPr>
        <w:t>, the next section will present the main purposes of conducting this study.</w:t>
      </w:r>
    </w:p>
    <w:p w:rsidR="008030CF" w:rsidRDefault="00882229" w:rsidP="00FC2780">
      <w:pPr>
        <w:pStyle w:val="Heading1"/>
        <w:numPr>
          <w:ilvl w:val="1"/>
          <w:numId w:val="15"/>
        </w:numPr>
        <w:ind w:hanging="792"/>
        <w:rPr>
          <w:rFonts w:cs="Arial"/>
        </w:rPr>
      </w:pPr>
      <w:bookmarkStart w:id="8" w:name="_Toc24213548"/>
      <w:r w:rsidRPr="00F67E5F">
        <w:rPr>
          <w:rFonts w:cs="Arial"/>
        </w:rPr>
        <w:t xml:space="preserve">Objectives </w:t>
      </w:r>
      <w:r w:rsidR="009E54EB" w:rsidRPr="00F67E5F">
        <w:rPr>
          <w:rFonts w:cs="Arial"/>
        </w:rPr>
        <w:t>of the study</w:t>
      </w:r>
      <w:bookmarkEnd w:id="8"/>
    </w:p>
    <w:p w:rsidR="001D7320" w:rsidRPr="001D7320" w:rsidRDefault="001D7320" w:rsidP="001D7320"/>
    <w:p w:rsidR="00D314E7" w:rsidRPr="00F67E5F" w:rsidRDefault="001D7320" w:rsidP="00FC2780">
      <w:pPr>
        <w:spacing w:line="360" w:lineRule="auto"/>
        <w:jc w:val="both"/>
        <w:rPr>
          <w:rFonts w:ascii="Arial" w:hAnsi="Arial" w:cs="Arial"/>
          <w:sz w:val="24"/>
          <w:szCs w:val="24"/>
        </w:rPr>
      </w:pPr>
      <w:r>
        <w:rPr>
          <w:rFonts w:ascii="Arial" w:hAnsi="Arial" w:cs="Arial"/>
          <w:sz w:val="24"/>
          <w:szCs w:val="24"/>
        </w:rPr>
        <w:t>Below</w:t>
      </w:r>
      <w:r w:rsidR="00D314E7" w:rsidRPr="00F67E5F">
        <w:rPr>
          <w:rFonts w:ascii="Arial" w:hAnsi="Arial" w:cs="Arial"/>
          <w:sz w:val="24"/>
          <w:szCs w:val="24"/>
        </w:rPr>
        <w:t xml:space="preserve"> are the </w:t>
      </w:r>
      <w:r w:rsidRPr="00F67E5F">
        <w:rPr>
          <w:rFonts w:ascii="Arial" w:hAnsi="Arial" w:cs="Arial"/>
          <w:sz w:val="24"/>
          <w:szCs w:val="24"/>
        </w:rPr>
        <w:t>particular</w:t>
      </w:r>
      <w:r>
        <w:rPr>
          <w:rFonts w:ascii="Arial" w:hAnsi="Arial" w:cs="Arial"/>
          <w:sz w:val="24"/>
          <w:szCs w:val="24"/>
        </w:rPr>
        <w:t xml:space="preserve"> objectives of this research</w:t>
      </w:r>
      <w:r w:rsidR="00D314E7" w:rsidRPr="00F67E5F">
        <w:rPr>
          <w:rFonts w:ascii="Arial" w:hAnsi="Arial" w:cs="Arial"/>
          <w:sz w:val="24"/>
          <w:szCs w:val="24"/>
        </w:rPr>
        <w:t>;</w:t>
      </w:r>
    </w:p>
    <w:p w:rsidR="00D314E7" w:rsidRPr="00F67E5F" w:rsidRDefault="00D314E7" w:rsidP="00FC2780">
      <w:pPr>
        <w:pStyle w:val="ListParagraph"/>
        <w:numPr>
          <w:ilvl w:val="0"/>
          <w:numId w:val="2"/>
        </w:numPr>
        <w:spacing w:line="360" w:lineRule="auto"/>
        <w:ind w:left="360"/>
        <w:jc w:val="both"/>
        <w:rPr>
          <w:rFonts w:ascii="Arial" w:hAnsi="Arial" w:cs="Arial"/>
          <w:sz w:val="24"/>
          <w:szCs w:val="24"/>
        </w:rPr>
      </w:pPr>
      <w:r w:rsidRPr="00F67E5F">
        <w:rPr>
          <w:rFonts w:ascii="Arial" w:hAnsi="Arial" w:cs="Arial"/>
          <w:sz w:val="24"/>
          <w:szCs w:val="24"/>
        </w:rPr>
        <w:t>Investigate the current adoption of smart technologies i</w:t>
      </w:r>
      <w:r w:rsidR="00B26E44">
        <w:rPr>
          <w:rFonts w:ascii="Arial" w:hAnsi="Arial" w:cs="Arial"/>
          <w:sz w:val="24"/>
          <w:szCs w:val="24"/>
        </w:rPr>
        <w:t xml:space="preserve">n South African tertiary </w:t>
      </w:r>
      <w:r w:rsidRPr="00F67E5F">
        <w:rPr>
          <w:rFonts w:ascii="Arial" w:hAnsi="Arial" w:cs="Arial"/>
          <w:sz w:val="24"/>
          <w:szCs w:val="24"/>
        </w:rPr>
        <w:t>institutions.</w:t>
      </w:r>
    </w:p>
    <w:p w:rsidR="00D314E7" w:rsidRPr="00F67E5F" w:rsidRDefault="00D314E7" w:rsidP="00FC2780">
      <w:pPr>
        <w:pStyle w:val="ListParagraph"/>
        <w:numPr>
          <w:ilvl w:val="0"/>
          <w:numId w:val="2"/>
        </w:numPr>
        <w:spacing w:line="360" w:lineRule="auto"/>
        <w:ind w:left="360"/>
        <w:jc w:val="both"/>
        <w:rPr>
          <w:rFonts w:ascii="Arial" w:hAnsi="Arial" w:cs="Arial"/>
          <w:sz w:val="24"/>
          <w:szCs w:val="24"/>
        </w:rPr>
      </w:pPr>
      <w:r w:rsidRPr="00F67E5F">
        <w:rPr>
          <w:rFonts w:ascii="Arial" w:hAnsi="Arial" w:cs="Arial"/>
          <w:sz w:val="24"/>
          <w:szCs w:val="24"/>
        </w:rPr>
        <w:t xml:space="preserve">Discover the factors that slow smart technologies </w:t>
      </w:r>
      <w:r w:rsidR="00D36024" w:rsidRPr="00F67E5F">
        <w:rPr>
          <w:rFonts w:ascii="Arial" w:hAnsi="Arial" w:cs="Arial"/>
          <w:sz w:val="24"/>
          <w:szCs w:val="24"/>
        </w:rPr>
        <w:t>embracing</w:t>
      </w:r>
      <w:r w:rsidR="00D36024">
        <w:rPr>
          <w:rFonts w:ascii="Arial" w:hAnsi="Arial" w:cs="Arial"/>
          <w:sz w:val="24"/>
          <w:szCs w:val="24"/>
        </w:rPr>
        <w:t xml:space="preserve"> in South African tertiary</w:t>
      </w:r>
      <w:r w:rsidRPr="00F67E5F">
        <w:rPr>
          <w:rFonts w:ascii="Arial" w:hAnsi="Arial" w:cs="Arial"/>
          <w:sz w:val="24"/>
          <w:szCs w:val="24"/>
        </w:rPr>
        <w:t xml:space="preserve"> institutions.</w:t>
      </w:r>
    </w:p>
    <w:p w:rsidR="00D314E7" w:rsidRPr="00F67E5F" w:rsidRDefault="00D314E7" w:rsidP="00FC2780">
      <w:pPr>
        <w:pStyle w:val="ListParagraph"/>
        <w:numPr>
          <w:ilvl w:val="0"/>
          <w:numId w:val="2"/>
        </w:numPr>
        <w:spacing w:line="360" w:lineRule="auto"/>
        <w:ind w:left="360"/>
        <w:jc w:val="both"/>
        <w:rPr>
          <w:rFonts w:ascii="Arial" w:hAnsi="Arial" w:cs="Arial"/>
          <w:sz w:val="24"/>
          <w:szCs w:val="24"/>
        </w:rPr>
      </w:pPr>
      <w:r w:rsidRPr="00F67E5F">
        <w:rPr>
          <w:rFonts w:ascii="Arial" w:hAnsi="Arial" w:cs="Arial"/>
          <w:sz w:val="24"/>
          <w:szCs w:val="24"/>
        </w:rPr>
        <w:t>Discover the barriers to the transformation of South African Universities towards Smart universities.</w:t>
      </w:r>
    </w:p>
    <w:p w:rsidR="00D314E7" w:rsidRPr="00F67E5F" w:rsidRDefault="00D314E7" w:rsidP="00FC2780">
      <w:pPr>
        <w:pStyle w:val="ListParagraph"/>
        <w:numPr>
          <w:ilvl w:val="0"/>
          <w:numId w:val="2"/>
        </w:numPr>
        <w:spacing w:line="360" w:lineRule="auto"/>
        <w:ind w:left="360"/>
        <w:jc w:val="both"/>
        <w:rPr>
          <w:rFonts w:ascii="Arial" w:hAnsi="Arial" w:cs="Arial"/>
          <w:sz w:val="24"/>
          <w:szCs w:val="24"/>
        </w:rPr>
      </w:pPr>
      <w:r w:rsidRPr="00F67E5F">
        <w:rPr>
          <w:rFonts w:ascii="Arial" w:hAnsi="Arial" w:cs="Arial"/>
          <w:sz w:val="24"/>
          <w:szCs w:val="24"/>
        </w:rPr>
        <w:t>Develop the appropriate strategies that can enhance the transformation of South African universities into smart universities.</w:t>
      </w:r>
    </w:p>
    <w:p w:rsidR="00D314E7" w:rsidRPr="00F67E5F" w:rsidRDefault="00D314E7" w:rsidP="00FC2780">
      <w:pPr>
        <w:spacing w:line="360" w:lineRule="auto"/>
        <w:jc w:val="both"/>
        <w:rPr>
          <w:rFonts w:ascii="Arial" w:hAnsi="Arial" w:cs="Arial"/>
          <w:sz w:val="24"/>
          <w:szCs w:val="24"/>
        </w:rPr>
      </w:pPr>
      <w:r w:rsidRPr="00F67E5F">
        <w:rPr>
          <w:rFonts w:ascii="Arial" w:hAnsi="Arial" w:cs="Arial"/>
          <w:sz w:val="24"/>
          <w:szCs w:val="24"/>
        </w:rPr>
        <w:t xml:space="preserve">With the development of the research study objectives, the next </w:t>
      </w:r>
      <w:r w:rsidR="008B3159" w:rsidRPr="00F67E5F">
        <w:rPr>
          <w:rFonts w:ascii="Arial" w:hAnsi="Arial" w:cs="Arial"/>
          <w:sz w:val="24"/>
          <w:szCs w:val="24"/>
        </w:rPr>
        <w:t>segment</w:t>
      </w:r>
      <w:r w:rsidRPr="00F67E5F">
        <w:rPr>
          <w:rFonts w:ascii="Arial" w:hAnsi="Arial" w:cs="Arial"/>
          <w:sz w:val="24"/>
          <w:szCs w:val="24"/>
        </w:rPr>
        <w:t xml:space="preserve"> will </w:t>
      </w:r>
      <w:r w:rsidR="008B3159" w:rsidRPr="00F67E5F">
        <w:rPr>
          <w:rFonts w:ascii="Arial" w:hAnsi="Arial" w:cs="Arial"/>
          <w:sz w:val="24"/>
          <w:szCs w:val="24"/>
        </w:rPr>
        <w:t>deliberate</w:t>
      </w:r>
      <w:r w:rsidRPr="00F67E5F">
        <w:rPr>
          <w:rFonts w:ascii="Arial" w:hAnsi="Arial" w:cs="Arial"/>
          <w:sz w:val="24"/>
          <w:szCs w:val="24"/>
        </w:rPr>
        <w:t xml:space="preserve"> the research questions and the hypotheses of the study.</w:t>
      </w:r>
    </w:p>
    <w:p w:rsidR="00A33F4F" w:rsidRPr="00F67E5F" w:rsidRDefault="00A33F4F" w:rsidP="00A33F4F">
      <w:pPr>
        <w:pStyle w:val="ListParagraph"/>
        <w:keepNext/>
        <w:keepLines/>
        <w:numPr>
          <w:ilvl w:val="0"/>
          <w:numId w:val="17"/>
        </w:numPr>
        <w:spacing w:before="480" w:after="0"/>
        <w:contextualSpacing w:val="0"/>
        <w:outlineLvl w:val="0"/>
        <w:rPr>
          <w:rFonts w:ascii="Arial" w:eastAsiaTheme="majorEastAsia" w:hAnsi="Arial" w:cs="Arial"/>
          <w:b/>
          <w:bCs/>
          <w:vanish/>
          <w:sz w:val="24"/>
          <w:szCs w:val="28"/>
        </w:rPr>
      </w:pPr>
      <w:bookmarkStart w:id="9" w:name="_Toc23729491"/>
      <w:bookmarkStart w:id="10" w:name="_Toc23729682"/>
      <w:bookmarkStart w:id="11" w:name="_Toc24116886"/>
      <w:bookmarkStart w:id="12" w:name="_Toc24116973"/>
      <w:bookmarkStart w:id="13" w:name="_Toc24118435"/>
      <w:bookmarkStart w:id="14" w:name="_Toc24213492"/>
      <w:bookmarkStart w:id="15" w:name="_Toc24213549"/>
      <w:bookmarkEnd w:id="9"/>
      <w:bookmarkEnd w:id="10"/>
      <w:bookmarkEnd w:id="11"/>
      <w:bookmarkEnd w:id="12"/>
      <w:bookmarkEnd w:id="13"/>
      <w:bookmarkEnd w:id="14"/>
      <w:bookmarkEnd w:id="15"/>
    </w:p>
    <w:p w:rsidR="00A33F4F" w:rsidRPr="00F67E5F" w:rsidRDefault="00A33F4F" w:rsidP="00A33F4F">
      <w:pPr>
        <w:pStyle w:val="ListParagraph"/>
        <w:keepNext/>
        <w:keepLines/>
        <w:numPr>
          <w:ilvl w:val="1"/>
          <w:numId w:val="17"/>
        </w:numPr>
        <w:spacing w:before="480" w:after="0"/>
        <w:contextualSpacing w:val="0"/>
        <w:outlineLvl w:val="0"/>
        <w:rPr>
          <w:rFonts w:ascii="Arial" w:eastAsiaTheme="majorEastAsia" w:hAnsi="Arial" w:cs="Arial"/>
          <w:b/>
          <w:bCs/>
          <w:vanish/>
          <w:sz w:val="24"/>
          <w:szCs w:val="28"/>
        </w:rPr>
      </w:pPr>
      <w:bookmarkStart w:id="16" w:name="_Toc23729492"/>
      <w:bookmarkStart w:id="17" w:name="_Toc23729683"/>
      <w:bookmarkStart w:id="18" w:name="_Toc24116887"/>
      <w:bookmarkStart w:id="19" w:name="_Toc24116974"/>
      <w:bookmarkStart w:id="20" w:name="_Toc24118436"/>
      <w:bookmarkStart w:id="21" w:name="_Toc24213493"/>
      <w:bookmarkStart w:id="22" w:name="_Toc24213550"/>
      <w:bookmarkEnd w:id="16"/>
      <w:bookmarkEnd w:id="17"/>
      <w:bookmarkEnd w:id="18"/>
      <w:bookmarkEnd w:id="19"/>
      <w:bookmarkEnd w:id="20"/>
      <w:bookmarkEnd w:id="21"/>
      <w:bookmarkEnd w:id="22"/>
    </w:p>
    <w:p w:rsidR="00A33F4F" w:rsidRPr="00F67E5F" w:rsidRDefault="00A33F4F" w:rsidP="00A33F4F">
      <w:pPr>
        <w:pStyle w:val="ListParagraph"/>
        <w:keepNext/>
        <w:keepLines/>
        <w:numPr>
          <w:ilvl w:val="1"/>
          <w:numId w:val="17"/>
        </w:numPr>
        <w:spacing w:before="480" w:after="0"/>
        <w:contextualSpacing w:val="0"/>
        <w:outlineLvl w:val="0"/>
        <w:rPr>
          <w:rFonts w:ascii="Arial" w:eastAsiaTheme="majorEastAsia" w:hAnsi="Arial" w:cs="Arial"/>
          <w:b/>
          <w:bCs/>
          <w:vanish/>
          <w:sz w:val="24"/>
          <w:szCs w:val="28"/>
        </w:rPr>
      </w:pPr>
      <w:bookmarkStart w:id="23" w:name="_Toc23729493"/>
      <w:bookmarkStart w:id="24" w:name="_Toc23729684"/>
      <w:bookmarkStart w:id="25" w:name="_Toc24116888"/>
      <w:bookmarkStart w:id="26" w:name="_Toc24116975"/>
      <w:bookmarkStart w:id="27" w:name="_Toc24118437"/>
      <w:bookmarkStart w:id="28" w:name="_Toc24213494"/>
      <w:bookmarkStart w:id="29" w:name="_Toc24213551"/>
      <w:bookmarkEnd w:id="23"/>
      <w:bookmarkEnd w:id="24"/>
      <w:bookmarkEnd w:id="25"/>
      <w:bookmarkEnd w:id="26"/>
      <w:bookmarkEnd w:id="27"/>
      <w:bookmarkEnd w:id="28"/>
      <w:bookmarkEnd w:id="29"/>
    </w:p>
    <w:p w:rsidR="00A33F4F" w:rsidRPr="00F67E5F" w:rsidRDefault="00A33F4F" w:rsidP="00A33F4F">
      <w:pPr>
        <w:pStyle w:val="ListParagraph"/>
        <w:keepNext/>
        <w:keepLines/>
        <w:numPr>
          <w:ilvl w:val="1"/>
          <w:numId w:val="17"/>
        </w:numPr>
        <w:spacing w:before="480" w:after="0"/>
        <w:contextualSpacing w:val="0"/>
        <w:outlineLvl w:val="0"/>
        <w:rPr>
          <w:rFonts w:ascii="Arial" w:eastAsiaTheme="majorEastAsia" w:hAnsi="Arial" w:cs="Arial"/>
          <w:b/>
          <w:bCs/>
          <w:vanish/>
          <w:sz w:val="24"/>
          <w:szCs w:val="28"/>
        </w:rPr>
      </w:pPr>
      <w:bookmarkStart w:id="30" w:name="_Toc23729494"/>
      <w:bookmarkStart w:id="31" w:name="_Toc23729685"/>
      <w:bookmarkStart w:id="32" w:name="_Toc24116889"/>
      <w:bookmarkStart w:id="33" w:name="_Toc24116976"/>
      <w:bookmarkStart w:id="34" w:name="_Toc24118438"/>
      <w:bookmarkStart w:id="35" w:name="_Toc24213495"/>
      <w:bookmarkStart w:id="36" w:name="_Toc24213552"/>
      <w:bookmarkEnd w:id="30"/>
      <w:bookmarkEnd w:id="31"/>
      <w:bookmarkEnd w:id="32"/>
      <w:bookmarkEnd w:id="33"/>
      <w:bookmarkEnd w:id="34"/>
      <w:bookmarkEnd w:id="35"/>
      <w:bookmarkEnd w:id="36"/>
    </w:p>
    <w:p w:rsidR="00A33F4F" w:rsidRPr="00F67E5F" w:rsidRDefault="00A33F4F" w:rsidP="00A33F4F">
      <w:pPr>
        <w:pStyle w:val="ListParagraph"/>
        <w:keepNext/>
        <w:keepLines/>
        <w:numPr>
          <w:ilvl w:val="1"/>
          <w:numId w:val="17"/>
        </w:numPr>
        <w:spacing w:before="480" w:after="0"/>
        <w:contextualSpacing w:val="0"/>
        <w:outlineLvl w:val="0"/>
        <w:rPr>
          <w:rFonts w:ascii="Arial" w:eastAsiaTheme="majorEastAsia" w:hAnsi="Arial" w:cs="Arial"/>
          <w:b/>
          <w:bCs/>
          <w:vanish/>
          <w:sz w:val="24"/>
          <w:szCs w:val="28"/>
        </w:rPr>
      </w:pPr>
      <w:bookmarkStart w:id="37" w:name="_Toc23729495"/>
      <w:bookmarkStart w:id="38" w:name="_Toc23729686"/>
      <w:bookmarkStart w:id="39" w:name="_Toc24116890"/>
      <w:bookmarkStart w:id="40" w:name="_Toc24116977"/>
      <w:bookmarkStart w:id="41" w:name="_Toc24118439"/>
      <w:bookmarkStart w:id="42" w:name="_Toc24213496"/>
      <w:bookmarkStart w:id="43" w:name="_Toc24213553"/>
      <w:bookmarkEnd w:id="37"/>
      <w:bookmarkEnd w:id="38"/>
      <w:bookmarkEnd w:id="39"/>
      <w:bookmarkEnd w:id="40"/>
      <w:bookmarkEnd w:id="41"/>
      <w:bookmarkEnd w:id="42"/>
      <w:bookmarkEnd w:id="43"/>
    </w:p>
    <w:p w:rsidR="00A33F4F" w:rsidRPr="00F67E5F" w:rsidRDefault="00A33F4F" w:rsidP="00A33F4F">
      <w:pPr>
        <w:pStyle w:val="ListParagraph"/>
        <w:keepNext/>
        <w:keepLines/>
        <w:numPr>
          <w:ilvl w:val="1"/>
          <w:numId w:val="17"/>
        </w:numPr>
        <w:spacing w:before="480" w:after="0"/>
        <w:contextualSpacing w:val="0"/>
        <w:outlineLvl w:val="0"/>
        <w:rPr>
          <w:rFonts w:ascii="Arial" w:eastAsiaTheme="majorEastAsia" w:hAnsi="Arial" w:cs="Arial"/>
          <w:b/>
          <w:bCs/>
          <w:vanish/>
          <w:sz w:val="24"/>
          <w:szCs w:val="28"/>
        </w:rPr>
      </w:pPr>
      <w:bookmarkStart w:id="44" w:name="_Toc23729496"/>
      <w:bookmarkStart w:id="45" w:name="_Toc23729687"/>
      <w:bookmarkStart w:id="46" w:name="_Toc24116891"/>
      <w:bookmarkStart w:id="47" w:name="_Toc24116978"/>
      <w:bookmarkStart w:id="48" w:name="_Toc24118440"/>
      <w:bookmarkStart w:id="49" w:name="_Toc24213497"/>
      <w:bookmarkStart w:id="50" w:name="_Toc24213554"/>
      <w:bookmarkEnd w:id="44"/>
      <w:bookmarkEnd w:id="45"/>
      <w:bookmarkEnd w:id="46"/>
      <w:bookmarkEnd w:id="47"/>
      <w:bookmarkEnd w:id="48"/>
      <w:bookmarkEnd w:id="49"/>
      <w:bookmarkEnd w:id="50"/>
    </w:p>
    <w:p w:rsidR="00EC6426" w:rsidRPr="00F67E5F" w:rsidRDefault="00DA0BAB" w:rsidP="008B3159">
      <w:pPr>
        <w:pStyle w:val="Heading1"/>
        <w:numPr>
          <w:ilvl w:val="1"/>
          <w:numId w:val="15"/>
        </w:numPr>
        <w:ind w:hanging="792"/>
        <w:rPr>
          <w:rFonts w:cs="Arial"/>
        </w:rPr>
      </w:pPr>
      <w:bookmarkStart w:id="51" w:name="_Toc24213555"/>
      <w:r w:rsidRPr="00F67E5F">
        <w:rPr>
          <w:rFonts w:cs="Arial"/>
        </w:rPr>
        <w:t>Hypotheses</w:t>
      </w:r>
      <w:bookmarkEnd w:id="51"/>
      <w:r w:rsidR="008B3159">
        <w:rPr>
          <w:rFonts w:cs="Arial"/>
        </w:rPr>
        <w:t xml:space="preserve"> and </w:t>
      </w:r>
      <w:r w:rsidR="008B3159" w:rsidRPr="00F67E5F">
        <w:rPr>
          <w:rFonts w:cs="Arial"/>
        </w:rPr>
        <w:t>Research Questions</w:t>
      </w:r>
    </w:p>
    <w:p w:rsidR="00FC2780" w:rsidRPr="00F67E5F" w:rsidRDefault="00FC2780" w:rsidP="00FC2780">
      <w:pPr>
        <w:pStyle w:val="ListParagraph"/>
        <w:keepNext/>
        <w:keepLines/>
        <w:numPr>
          <w:ilvl w:val="1"/>
          <w:numId w:val="17"/>
        </w:numPr>
        <w:spacing w:before="40" w:after="0"/>
        <w:contextualSpacing w:val="0"/>
        <w:outlineLvl w:val="1"/>
        <w:rPr>
          <w:rFonts w:ascii="Arial" w:eastAsiaTheme="majorEastAsia" w:hAnsi="Arial" w:cs="Arial"/>
          <w:b/>
          <w:vanish/>
          <w:sz w:val="24"/>
          <w:szCs w:val="26"/>
        </w:rPr>
      </w:pPr>
      <w:bookmarkStart w:id="52" w:name="_Toc24213499"/>
      <w:bookmarkStart w:id="53" w:name="_Toc24213556"/>
      <w:bookmarkEnd w:id="52"/>
      <w:bookmarkEnd w:id="53"/>
    </w:p>
    <w:p w:rsidR="00DA0BAB" w:rsidRPr="00F67E5F" w:rsidRDefault="00931270" w:rsidP="00FC2780">
      <w:pPr>
        <w:pStyle w:val="Heading2"/>
        <w:numPr>
          <w:ilvl w:val="2"/>
          <w:numId w:val="17"/>
        </w:numPr>
        <w:ind w:left="918" w:hanging="634"/>
        <w:rPr>
          <w:rFonts w:ascii="Arial" w:hAnsi="Arial" w:cs="Arial"/>
        </w:rPr>
      </w:pPr>
      <w:bookmarkStart w:id="54" w:name="_Toc24213557"/>
      <w:r w:rsidRPr="00F67E5F">
        <w:rPr>
          <w:rFonts w:ascii="Arial" w:hAnsi="Arial" w:cs="Arial"/>
        </w:rPr>
        <w:t>The research questions</w:t>
      </w:r>
      <w:bookmarkEnd w:id="54"/>
    </w:p>
    <w:p w:rsidR="00D314E7" w:rsidRPr="00F67E5F" w:rsidRDefault="00D314E7" w:rsidP="00FC2780">
      <w:pPr>
        <w:spacing w:line="360" w:lineRule="auto"/>
        <w:ind w:left="261"/>
        <w:jc w:val="both"/>
        <w:rPr>
          <w:rFonts w:ascii="Arial" w:hAnsi="Arial" w:cs="Arial"/>
          <w:sz w:val="24"/>
          <w:szCs w:val="24"/>
        </w:rPr>
      </w:pPr>
      <w:r w:rsidRPr="00F67E5F">
        <w:rPr>
          <w:rFonts w:ascii="Arial" w:hAnsi="Arial" w:cs="Arial"/>
          <w:sz w:val="24"/>
          <w:szCs w:val="24"/>
        </w:rPr>
        <w:t>In this study, research questions will be short, unambiguous, and free of negativity (Bryman, 2008).</w:t>
      </w:r>
    </w:p>
    <w:p w:rsidR="00D314E7" w:rsidRPr="00F67E5F" w:rsidRDefault="00D314E7" w:rsidP="00FC2780">
      <w:pPr>
        <w:pStyle w:val="ListParagraph"/>
        <w:numPr>
          <w:ilvl w:val="0"/>
          <w:numId w:val="18"/>
        </w:numPr>
        <w:spacing w:line="360" w:lineRule="auto"/>
        <w:ind w:left="698" w:hanging="437"/>
        <w:jc w:val="both"/>
        <w:rPr>
          <w:rFonts w:ascii="Arial" w:hAnsi="Arial" w:cs="Arial"/>
          <w:sz w:val="24"/>
          <w:szCs w:val="24"/>
        </w:rPr>
      </w:pPr>
      <w:r w:rsidRPr="00F67E5F">
        <w:rPr>
          <w:rFonts w:ascii="Arial" w:hAnsi="Arial" w:cs="Arial"/>
          <w:sz w:val="24"/>
          <w:szCs w:val="24"/>
        </w:rPr>
        <w:t xml:space="preserve">What is the current state of adoption of the South African </w:t>
      </w:r>
      <w:r w:rsidR="00877CD4">
        <w:rPr>
          <w:rFonts w:ascii="Arial" w:hAnsi="Arial" w:cs="Arial"/>
          <w:sz w:val="24"/>
          <w:szCs w:val="24"/>
        </w:rPr>
        <w:t>tertiary</w:t>
      </w:r>
      <w:r w:rsidRPr="00F67E5F">
        <w:rPr>
          <w:rFonts w:ascii="Arial" w:hAnsi="Arial" w:cs="Arial"/>
          <w:sz w:val="24"/>
          <w:szCs w:val="24"/>
        </w:rPr>
        <w:t xml:space="preserve"> institutions?</w:t>
      </w:r>
    </w:p>
    <w:p w:rsidR="00D314E7" w:rsidRPr="00F67E5F" w:rsidRDefault="00D314E7" w:rsidP="00FC2780">
      <w:pPr>
        <w:pStyle w:val="ListParagraph"/>
        <w:numPr>
          <w:ilvl w:val="0"/>
          <w:numId w:val="18"/>
        </w:numPr>
        <w:spacing w:line="360" w:lineRule="auto"/>
        <w:ind w:left="698" w:hanging="437"/>
        <w:jc w:val="both"/>
        <w:rPr>
          <w:rFonts w:ascii="Arial" w:hAnsi="Arial" w:cs="Arial"/>
          <w:sz w:val="24"/>
          <w:szCs w:val="24"/>
        </w:rPr>
      </w:pPr>
      <w:r w:rsidRPr="00F67E5F">
        <w:rPr>
          <w:rFonts w:ascii="Arial" w:hAnsi="Arial" w:cs="Arial"/>
          <w:sz w:val="24"/>
          <w:szCs w:val="24"/>
        </w:rPr>
        <w:t xml:space="preserve">What factors have </w:t>
      </w:r>
      <w:r w:rsidR="003E5277">
        <w:rPr>
          <w:rFonts w:ascii="Arial" w:hAnsi="Arial" w:cs="Arial"/>
          <w:sz w:val="24"/>
          <w:szCs w:val="24"/>
        </w:rPr>
        <w:t>aided</w:t>
      </w:r>
      <w:r w:rsidRPr="00F67E5F">
        <w:rPr>
          <w:rFonts w:ascii="Arial" w:hAnsi="Arial" w:cs="Arial"/>
          <w:sz w:val="24"/>
          <w:szCs w:val="24"/>
        </w:rPr>
        <w:t xml:space="preserve"> the slow adoption of smar</w:t>
      </w:r>
      <w:r w:rsidR="003E5277">
        <w:rPr>
          <w:rFonts w:ascii="Arial" w:hAnsi="Arial" w:cs="Arial"/>
          <w:sz w:val="24"/>
          <w:szCs w:val="24"/>
        </w:rPr>
        <w:t xml:space="preserve">t learning in South African tertiary </w:t>
      </w:r>
      <w:r w:rsidRPr="00F67E5F">
        <w:rPr>
          <w:rFonts w:ascii="Arial" w:hAnsi="Arial" w:cs="Arial"/>
          <w:sz w:val="24"/>
          <w:szCs w:val="24"/>
        </w:rPr>
        <w:t xml:space="preserve"> institutions? </w:t>
      </w:r>
    </w:p>
    <w:p w:rsidR="00D314E7" w:rsidRPr="00F67E5F" w:rsidRDefault="00D314E7" w:rsidP="00FC2780">
      <w:pPr>
        <w:pStyle w:val="ListParagraph"/>
        <w:numPr>
          <w:ilvl w:val="0"/>
          <w:numId w:val="18"/>
        </w:numPr>
        <w:spacing w:line="360" w:lineRule="auto"/>
        <w:ind w:left="698" w:hanging="437"/>
        <w:jc w:val="both"/>
        <w:rPr>
          <w:rFonts w:ascii="Arial" w:hAnsi="Arial" w:cs="Arial"/>
          <w:sz w:val="24"/>
          <w:szCs w:val="24"/>
        </w:rPr>
      </w:pPr>
      <w:r w:rsidRPr="00F67E5F">
        <w:rPr>
          <w:rFonts w:ascii="Arial" w:hAnsi="Arial" w:cs="Arial"/>
          <w:sz w:val="24"/>
          <w:szCs w:val="24"/>
        </w:rPr>
        <w:t xml:space="preserve">Which barriers contribute to the low uptake of smart learning </w:t>
      </w:r>
      <w:r w:rsidR="003E5277">
        <w:rPr>
          <w:rFonts w:ascii="Arial" w:hAnsi="Arial" w:cs="Arial"/>
          <w:sz w:val="24"/>
          <w:szCs w:val="24"/>
        </w:rPr>
        <w:t>in South African tertiary</w:t>
      </w:r>
      <w:r w:rsidRPr="00F67E5F">
        <w:rPr>
          <w:rFonts w:ascii="Arial" w:hAnsi="Arial" w:cs="Arial"/>
          <w:sz w:val="24"/>
          <w:szCs w:val="24"/>
        </w:rPr>
        <w:t xml:space="preserve"> institutions?</w:t>
      </w:r>
    </w:p>
    <w:p w:rsidR="00D314E7" w:rsidRPr="00F67E5F" w:rsidRDefault="00D314E7" w:rsidP="00FC2780">
      <w:pPr>
        <w:pStyle w:val="ListParagraph"/>
        <w:numPr>
          <w:ilvl w:val="0"/>
          <w:numId w:val="18"/>
        </w:numPr>
        <w:spacing w:line="360" w:lineRule="auto"/>
        <w:ind w:left="698" w:hanging="437"/>
        <w:jc w:val="both"/>
        <w:rPr>
          <w:rFonts w:ascii="Arial" w:hAnsi="Arial" w:cs="Arial"/>
          <w:sz w:val="24"/>
          <w:szCs w:val="24"/>
        </w:rPr>
      </w:pPr>
      <w:r w:rsidRPr="00F67E5F">
        <w:rPr>
          <w:rFonts w:ascii="Arial" w:hAnsi="Arial" w:cs="Arial"/>
          <w:sz w:val="24"/>
          <w:szCs w:val="24"/>
        </w:rPr>
        <w:t xml:space="preserve">Which strategies can be developed to enhance the adoption of smart learning by South African </w:t>
      </w:r>
      <w:r w:rsidR="005E289E">
        <w:rPr>
          <w:rFonts w:ascii="Arial" w:hAnsi="Arial" w:cs="Arial"/>
          <w:sz w:val="24"/>
          <w:szCs w:val="24"/>
        </w:rPr>
        <w:t>tertiary</w:t>
      </w:r>
      <w:r w:rsidRPr="00F67E5F">
        <w:rPr>
          <w:rFonts w:ascii="Arial" w:hAnsi="Arial" w:cs="Arial"/>
          <w:sz w:val="24"/>
          <w:szCs w:val="24"/>
        </w:rPr>
        <w:t xml:space="preserve"> institutions?</w:t>
      </w:r>
    </w:p>
    <w:p w:rsidR="00D314E7" w:rsidRPr="00F67E5F" w:rsidRDefault="00D314E7" w:rsidP="00FC2780">
      <w:pPr>
        <w:pStyle w:val="ListParagraph"/>
        <w:numPr>
          <w:ilvl w:val="0"/>
          <w:numId w:val="18"/>
        </w:numPr>
        <w:spacing w:line="360" w:lineRule="auto"/>
        <w:ind w:left="698" w:hanging="437"/>
        <w:jc w:val="both"/>
        <w:rPr>
          <w:rFonts w:ascii="Arial" w:hAnsi="Arial" w:cs="Arial"/>
          <w:sz w:val="24"/>
          <w:szCs w:val="24"/>
        </w:rPr>
      </w:pPr>
      <w:r w:rsidRPr="00F67E5F">
        <w:rPr>
          <w:rFonts w:ascii="Arial" w:hAnsi="Arial" w:cs="Arial"/>
          <w:sz w:val="24"/>
          <w:szCs w:val="24"/>
        </w:rPr>
        <w:t>To discover the views of South African University students on smart learning technologies.</w:t>
      </w:r>
    </w:p>
    <w:p w:rsidR="00CC6D1B" w:rsidRPr="00F67E5F" w:rsidRDefault="009E54EB" w:rsidP="00FC2780">
      <w:pPr>
        <w:pStyle w:val="Heading2"/>
        <w:numPr>
          <w:ilvl w:val="2"/>
          <w:numId w:val="17"/>
        </w:numPr>
        <w:ind w:hanging="940"/>
        <w:rPr>
          <w:rFonts w:ascii="Arial" w:hAnsi="Arial" w:cs="Arial"/>
        </w:rPr>
      </w:pPr>
      <w:bookmarkStart w:id="55" w:name="_Toc24213558"/>
      <w:r w:rsidRPr="00F67E5F">
        <w:rPr>
          <w:rFonts w:ascii="Arial" w:hAnsi="Arial" w:cs="Arial"/>
        </w:rPr>
        <w:lastRenderedPageBreak/>
        <w:t>Hypotheses</w:t>
      </w:r>
      <w:bookmarkEnd w:id="55"/>
    </w:p>
    <w:p w:rsidR="00D314E7" w:rsidRPr="00F67E5F" w:rsidRDefault="00D314E7" w:rsidP="00FC2780">
      <w:pPr>
        <w:pStyle w:val="ListParagraph"/>
        <w:spacing w:line="360" w:lineRule="auto"/>
        <w:ind w:left="284"/>
        <w:jc w:val="both"/>
        <w:rPr>
          <w:rFonts w:ascii="Arial" w:hAnsi="Arial" w:cs="Arial"/>
          <w:sz w:val="24"/>
          <w:szCs w:val="24"/>
        </w:rPr>
      </w:pPr>
      <w:r w:rsidRPr="00F67E5F">
        <w:rPr>
          <w:rFonts w:ascii="Arial" w:hAnsi="Arial" w:cs="Arial"/>
          <w:sz w:val="24"/>
          <w:szCs w:val="24"/>
        </w:rPr>
        <w:t>The hypotheses for the research study are;</w:t>
      </w:r>
    </w:p>
    <w:p w:rsidR="00D314E7" w:rsidRPr="00F67E5F" w:rsidRDefault="00D314E7" w:rsidP="00FC2780">
      <w:pPr>
        <w:pStyle w:val="ListParagraph"/>
        <w:spacing w:line="360" w:lineRule="auto"/>
        <w:ind w:left="284"/>
        <w:jc w:val="both"/>
        <w:rPr>
          <w:rFonts w:ascii="Arial" w:hAnsi="Arial" w:cs="Arial"/>
          <w:sz w:val="24"/>
          <w:szCs w:val="24"/>
        </w:rPr>
      </w:pPr>
      <w:r w:rsidRPr="00F67E5F">
        <w:rPr>
          <w:rFonts w:ascii="Arial" w:hAnsi="Arial" w:cs="Arial"/>
          <w:sz w:val="24"/>
          <w:szCs w:val="24"/>
        </w:rPr>
        <w:t>H1 adoption of smart learning systems has a significant relationship with the academic performance of university students.</w:t>
      </w:r>
    </w:p>
    <w:p w:rsidR="00D314E7" w:rsidRPr="00F67E5F" w:rsidRDefault="00D314E7" w:rsidP="00FC2780">
      <w:pPr>
        <w:pStyle w:val="ListParagraph"/>
        <w:spacing w:line="360" w:lineRule="auto"/>
        <w:ind w:left="284"/>
        <w:jc w:val="both"/>
        <w:rPr>
          <w:rFonts w:ascii="Arial" w:hAnsi="Arial" w:cs="Arial"/>
          <w:sz w:val="24"/>
          <w:szCs w:val="24"/>
        </w:rPr>
      </w:pPr>
      <w:r w:rsidRPr="00F67E5F">
        <w:rPr>
          <w:rFonts w:ascii="Arial" w:hAnsi="Arial" w:cs="Arial"/>
          <w:sz w:val="24"/>
          <w:szCs w:val="24"/>
        </w:rPr>
        <w:t>H2 university students primary have a positive relationship between the adoption of smart learning and the academic performance of the students.</w:t>
      </w:r>
    </w:p>
    <w:p w:rsidR="00D314E7" w:rsidRPr="00F67E5F" w:rsidRDefault="00D314E7" w:rsidP="00FC2780">
      <w:pPr>
        <w:pStyle w:val="ListParagraph"/>
        <w:spacing w:line="360" w:lineRule="auto"/>
        <w:ind w:left="284"/>
        <w:jc w:val="both"/>
        <w:rPr>
          <w:rFonts w:ascii="Arial" w:hAnsi="Arial" w:cs="Arial"/>
          <w:sz w:val="24"/>
          <w:szCs w:val="24"/>
        </w:rPr>
      </w:pPr>
      <w:r w:rsidRPr="00F67E5F">
        <w:rPr>
          <w:rFonts w:ascii="Arial" w:hAnsi="Arial" w:cs="Arial"/>
          <w:sz w:val="24"/>
          <w:szCs w:val="24"/>
        </w:rPr>
        <w:t xml:space="preserve">The next </w:t>
      </w:r>
      <w:r w:rsidR="003C331C" w:rsidRPr="00F67E5F">
        <w:rPr>
          <w:rFonts w:ascii="Arial" w:hAnsi="Arial" w:cs="Arial"/>
          <w:sz w:val="24"/>
          <w:szCs w:val="24"/>
        </w:rPr>
        <w:t>segment</w:t>
      </w:r>
      <w:r w:rsidRPr="00F67E5F">
        <w:rPr>
          <w:rFonts w:ascii="Arial" w:hAnsi="Arial" w:cs="Arial"/>
          <w:sz w:val="24"/>
          <w:szCs w:val="24"/>
        </w:rPr>
        <w:t xml:space="preserve"> will </w:t>
      </w:r>
      <w:r w:rsidR="003C331C" w:rsidRPr="00F67E5F">
        <w:rPr>
          <w:rFonts w:ascii="Arial" w:hAnsi="Arial" w:cs="Arial"/>
          <w:sz w:val="24"/>
          <w:szCs w:val="24"/>
        </w:rPr>
        <w:t>deliberate</w:t>
      </w:r>
      <w:r w:rsidRPr="00F67E5F">
        <w:rPr>
          <w:rFonts w:ascii="Arial" w:hAnsi="Arial" w:cs="Arial"/>
          <w:sz w:val="24"/>
          <w:szCs w:val="24"/>
        </w:rPr>
        <w:t xml:space="preserve"> the review of literary works in the research study. </w:t>
      </w:r>
    </w:p>
    <w:p w:rsidR="008A71A2" w:rsidRPr="00F67E5F" w:rsidRDefault="009E54EB" w:rsidP="00FC2780">
      <w:pPr>
        <w:pStyle w:val="Heading2"/>
        <w:numPr>
          <w:ilvl w:val="2"/>
          <w:numId w:val="17"/>
        </w:numPr>
        <w:ind w:hanging="940"/>
        <w:rPr>
          <w:rFonts w:ascii="Arial" w:hAnsi="Arial" w:cs="Arial"/>
        </w:rPr>
      </w:pPr>
      <w:bookmarkStart w:id="56" w:name="_Toc24213559"/>
      <w:r w:rsidRPr="00F67E5F">
        <w:rPr>
          <w:rFonts w:ascii="Arial" w:hAnsi="Arial" w:cs="Arial"/>
        </w:rPr>
        <w:t>Literature Review</w:t>
      </w:r>
      <w:bookmarkEnd w:id="56"/>
    </w:p>
    <w:p w:rsidR="00D314E7" w:rsidRPr="00F67E5F" w:rsidRDefault="00D314E7" w:rsidP="00FC2780">
      <w:pPr>
        <w:spacing w:line="360" w:lineRule="auto"/>
        <w:ind w:firstLine="284"/>
        <w:jc w:val="both"/>
        <w:rPr>
          <w:rFonts w:ascii="Arial" w:hAnsi="Arial" w:cs="Arial"/>
          <w:b/>
          <w:sz w:val="24"/>
          <w:szCs w:val="24"/>
        </w:rPr>
      </w:pPr>
      <w:r w:rsidRPr="00F67E5F">
        <w:rPr>
          <w:rFonts w:ascii="Arial" w:hAnsi="Arial" w:cs="Arial"/>
          <w:b/>
          <w:sz w:val="24"/>
          <w:szCs w:val="24"/>
        </w:rPr>
        <w:t xml:space="preserve">Adoption of smart learning systems in South African </w:t>
      </w:r>
      <w:r w:rsidR="003C331C" w:rsidRPr="00F67E5F">
        <w:rPr>
          <w:rFonts w:ascii="Arial" w:hAnsi="Arial" w:cs="Arial"/>
          <w:b/>
          <w:sz w:val="24"/>
          <w:szCs w:val="24"/>
        </w:rPr>
        <w:t>Institution of higher education</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 xml:space="preserve">According to research on </w:t>
      </w:r>
      <w:r w:rsidR="0023786A" w:rsidRPr="00F67E5F">
        <w:rPr>
          <w:rFonts w:ascii="Arial" w:hAnsi="Arial" w:cs="Arial"/>
          <w:sz w:val="24"/>
          <w:szCs w:val="24"/>
        </w:rPr>
        <w:t xml:space="preserve">the </w:t>
      </w:r>
      <w:r w:rsidRPr="00F67E5F">
        <w:rPr>
          <w:rFonts w:ascii="Arial" w:hAnsi="Arial" w:cs="Arial"/>
          <w:sz w:val="24"/>
          <w:szCs w:val="24"/>
        </w:rPr>
        <w:t xml:space="preserve">evolution of smart learning </w:t>
      </w:r>
      <w:r w:rsidR="005932A7">
        <w:rPr>
          <w:rFonts w:ascii="Arial" w:hAnsi="Arial" w:cs="Arial"/>
          <w:sz w:val="24"/>
          <w:szCs w:val="24"/>
        </w:rPr>
        <w:t>in South African tertiary</w:t>
      </w:r>
      <w:r w:rsidRPr="00F67E5F">
        <w:rPr>
          <w:rFonts w:ascii="Arial" w:hAnsi="Arial" w:cs="Arial"/>
          <w:sz w:val="24"/>
          <w:szCs w:val="24"/>
        </w:rPr>
        <w:t xml:space="preserve"> institutions</w:t>
      </w:r>
      <w:r w:rsidR="004F6F8A" w:rsidRPr="00F67E5F">
        <w:rPr>
          <w:rFonts w:ascii="Arial" w:hAnsi="Arial" w:cs="Arial"/>
          <w:sz w:val="24"/>
          <w:szCs w:val="24"/>
        </w:rPr>
        <w:t xml:space="preserve">, </w:t>
      </w:r>
      <w:r w:rsidRPr="00F67E5F">
        <w:rPr>
          <w:rFonts w:ascii="Arial" w:hAnsi="Arial" w:cs="Arial"/>
          <w:sz w:val="24"/>
          <w:szCs w:val="24"/>
        </w:rPr>
        <w:t xml:space="preserve">the University of Pretoria was among the </w:t>
      </w:r>
      <w:r w:rsidR="00DC39D0" w:rsidRPr="00F67E5F">
        <w:rPr>
          <w:rFonts w:ascii="Arial" w:hAnsi="Arial" w:cs="Arial"/>
          <w:sz w:val="24"/>
          <w:szCs w:val="24"/>
        </w:rPr>
        <w:t>initial</w:t>
      </w:r>
      <w:r w:rsidRPr="00F67E5F">
        <w:rPr>
          <w:rFonts w:ascii="Arial" w:hAnsi="Arial" w:cs="Arial"/>
          <w:sz w:val="24"/>
          <w:szCs w:val="24"/>
        </w:rPr>
        <w:t xml:space="preserve"> </w:t>
      </w:r>
      <w:r w:rsidR="00DC39D0" w:rsidRPr="00F67E5F">
        <w:rPr>
          <w:rFonts w:ascii="Arial" w:hAnsi="Arial" w:cs="Arial"/>
          <w:sz w:val="24"/>
          <w:szCs w:val="24"/>
        </w:rPr>
        <w:t>institution of higher education</w:t>
      </w:r>
      <w:r w:rsidRPr="00F67E5F">
        <w:rPr>
          <w:rFonts w:ascii="Arial" w:hAnsi="Arial" w:cs="Arial"/>
          <w:sz w:val="24"/>
          <w:szCs w:val="24"/>
        </w:rPr>
        <w:t xml:space="preserve"> that took up smart learning in 1998</w:t>
      </w:r>
      <w:r w:rsidR="004F6F8A" w:rsidRPr="00F67E5F">
        <w:rPr>
          <w:rFonts w:ascii="Arial" w:hAnsi="Arial" w:cs="Arial"/>
          <w:sz w:val="24"/>
          <w:szCs w:val="24"/>
        </w:rPr>
        <w:t xml:space="preserve"> </w:t>
      </w:r>
      <w:r w:rsidR="004F6F8A" w:rsidRPr="00F67E5F">
        <w:rPr>
          <w:rFonts w:ascii="Arial" w:hAnsi="Arial" w:cs="Arial"/>
          <w:noProof/>
          <w:sz w:val="24"/>
          <w:szCs w:val="24"/>
          <w:lang w:val="en-ZA"/>
        </w:rPr>
        <w:t>(Adeylure &amp; Kalema, 2019)</w:t>
      </w:r>
      <w:r w:rsidRPr="00F67E5F">
        <w:rPr>
          <w:rFonts w:ascii="Arial" w:hAnsi="Arial" w:cs="Arial"/>
          <w:sz w:val="24"/>
          <w:szCs w:val="24"/>
        </w:rPr>
        <w:t>. The university adopted the WebCT learning system for its long-distance learning programs. According to data from OERAfrica in 2014, the University of Pretoria had over 48,000 learners based on their campuses and over 24,000 part-time and long-distance learners.  The big gap between the students in the University of Pretoria under the traditional form of education and those using technology-enhanced learning necessitates the purpose of this research.</w:t>
      </w:r>
      <w:r w:rsidR="004F6F8A" w:rsidRPr="00F67E5F">
        <w:rPr>
          <w:rFonts w:ascii="Arial" w:hAnsi="Arial" w:cs="Arial"/>
          <w:sz w:val="24"/>
          <w:szCs w:val="24"/>
        </w:rPr>
        <w:t xml:space="preserve"> </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In the University of South Africa, the Sakai platform is used by instructors for resource distribution and facilitating interactions and learner’s communication by use of mobile phones. Sakai platform customi</w:t>
      </w:r>
      <w:r w:rsidR="0023786A" w:rsidRPr="00F67E5F">
        <w:rPr>
          <w:rFonts w:ascii="Arial" w:hAnsi="Arial" w:cs="Arial"/>
          <w:sz w:val="24"/>
          <w:szCs w:val="24"/>
        </w:rPr>
        <w:t>s</w:t>
      </w:r>
      <w:r w:rsidRPr="00F67E5F">
        <w:rPr>
          <w:rFonts w:ascii="Arial" w:hAnsi="Arial" w:cs="Arial"/>
          <w:sz w:val="24"/>
          <w:szCs w:val="24"/>
        </w:rPr>
        <w:t>ation is for administrative, academic, and tui</w:t>
      </w:r>
      <w:r w:rsidR="00A81CAA" w:rsidRPr="00F67E5F">
        <w:rPr>
          <w:rFonts w:ascii="Arial" w:hAnsi="Arial" w:cs="Arial"/>
          <w:sz w:val="24"/>
          <w:szCs w:val="24"/>
        </w:rPr>
        <w:t>tion related needs (</w:t>
      </w:r>
      <w:r w:rsidR="0099507D" w:rsidRPr="00F67E5F">
        <w:rPr>
          <w:rFonts w:ascii="Arial" w:hAnsi="Arial" w:cs="Arial"/>
          <w:sz w:val="24"/>
          <w:szCs w:val="24"/>
        </w:rPr>
        <w:t>Davis</w:t>
      </w:r>
      <w:r w:rsidR="0099507D" w:rsidRPr="00F67E5F">
        <w:rPr>
          <w:rFonts w:ascii="Arial" w:hAnsi="Arial" w:cs="Arial"/>
          <w:sz w:val="24"/>
          <w:szCs w:val="24"/>
        </w:rPr>
        <w:t xml:space="preserve"> </w:t>
      </w:r>
      <w:r w:rsidR="0099507D">
        <w:rPr>
          <w:rFonts w:ascii="Arial" w:hAnsi="Arial" w:cs="Arial"/>
          <w:sz w:val="24"/>
          <w:szCs w:val="24"/>
        </w:rPr>
        <w:t xml:space="preserve">and </w:t>
      </w:r>
      <w:r w:rsidR="00A81CAA" w:rsidRPr="00F67E5F">
        <w:rPr>
          <w:rFonts w:ascii="Arial" w:hAnsi="Arial" w:cs="Arial"/>
          <w:sz w:val="24"/>
          <w:szCs w:val="24"/>
        </w:rPr>
        <w:t>Venter, Jansen van R</w:t>
      </w:r>
      <w:r w:rsidR="00874261" w:rsidRPr="00F67E5F">
        <w:rPr>
          <w:rFonts w:ascii="Arial" w:hAnsi="Arial" w:cs="Arial"/>
          <w:sz w:val="24"/>
          <w:szCs w:val="24"/>
        </w:rPr>
        <w:t>ens</w:t>
      </w:r>
      <w:r w:rsidR="0099507D">
        <w:rPr>
          <w:rFonts w:ascii="Arial" w:hAnsi="Arial" w:cs="Arial"/>
          <w:sz w:val="24"/>
          <w:szCs w:val="24"/>
        </w:rPr>
        <w:t>burg</w:t>
      </w:r>
      <w:r w:rsidR="00A81CAA" w:rsidRPr="00F67E5F">
        <w:rPr>
          <w:rFonts w:ascii="Arial" w:hAnsi="Arial" w:cs="Arial"/>
          <w:sz w:val="24"/>
          <w:szCs w:val="24"/>
        </w:rPr>
        <w:t>, 2012</w:t>
      </w:r>
      <w:r w:rsidRPr="00F67E5F">
        <w:rPr>
          <w:rFonts w:ascii="Arial" w:hAnsi="Arial" w:cs="Arial"/>
          <w:sz w:val="24"/>
          <w:szCs w:val="24"/>
        </w:rPr>
        <w:t>). Analysis by the researcher established that there was no full utili</w:t>
      </w:r>
      <w:r w:rsidR="0023786A" w:rsidRPr="00F67E5F">
        <w:rPr>
          <w:rFonts w:ascii="Arial" w:hAnsi="Arial" w:cs="Arial"/>
          <w:sz w:val="24"/>
          <w:szCs w:val="24"/>
        </w:rPr>
        <w:t>s</w:t>
      </w:r>
      <w:r w:rsidRPr="00F67E5F">
        <w:rPr>
          <w:rFonts w:ascii="Arial" w:hAnsi="Arial" w:cs="Arial"/>
          <w:sz w:val="24"/>
          <w:szCs w:val="24"/>
        </w:rPr>
        <w:t xml:space="preserve">ation of the system. There is a </w:t>
      </w:r>
      <w:r w:rsidR="0099507D" w:rsidRPr="00F67E5F">
        <w:rPr>
          <w:rFonts w:ascii="Arial" w:hAnsi="Arial" w:cs="Arial"/>
          <w:sz w:val="24"/>
          <w:szCs w:val="24"/>
        </w:rPr>
        <w:t>necessity</w:t>
      </w:r>
      <w:r w:rsidRPr="00F67E5F">
        <w:rPr>
          <w:rFonts w:ascii="Arial" w:hAnsi="Arial" w:cs="Arial"/>
          <w:sz w:val="24"/>
          <w:szCs w:val="24"/>
        </w:rPr>
        <w:t xml:space="preserve"> to </w:t>
      </w:r>
      <w:r w:rsidR="0099507D">
        <w:rPr>
          <w:rFonts w:ascii="Arial" w:hAnsi="Arial" w:cs="Arial"/>
          <w:sz w:val="24"/>
          <w:szCs w:val="24"/>
        </w:rPr>
        <w:t>grow</w:t>
      </w:r>
      <w:r w:rsidRPr="00F67E5F">
        <w:rPr>
          <w:rFonts w:ascii="Arial" w:hAnsi="Arial" w:cs="Arial"/>
          <w:sz w:val="24"/>
          <w:szCs w:val="24"/>
        </w:rPr>
        <w:t xml:space="preserve"> active learners in the platform from 1</w:t>
      </w:r>
      <w:r w:rsidR="008C2FDB" w:rsidRPr="00F67E5F">
        <w:rPr>
          <w:rFonts w:ascii="Arial" w:hAnsi="Arial" w:cs="Arial"/>
          <w:sz w:val="24"/>
          <w:szCs w:val="24"/>
        </w:rPr>
        <w:t>3% according to statistics (OER</w:t>
      </w:r>
      <w:r w:rsidRPr="00F67E5F">
        <w:rPr>
          <w:rFonts w:ascii="Arial" w:hAnsi="Arial" w:cs="Arial"/>
          <w:sz w:val="24"/>
          <w:szCs w:val="24"/>
        </w:rPr>
        <w:t>Africa</w:t>
      </w:r>
      <w:r w:rsidR="008C2FDB" w:rsidRPr="00F67E5F">
        <w:rPr>
          <w:rFonts w:ascii="Arial" w:hAnsi="Arial" w:cs="Arial"/>
          <w:sz w:val="24"/>
          <w:szCs w:val="24"/>
        </w:rPr>
        <w:t>.org, 2019</w:t>
      </w:r>
      <w:r w:rsidRPr="00F67E5F">
        <w:rPr>
          <w:rFonts w:ascii="Arial" w:hAnsi="Arial" w:cs="Arial"/>
          <w:sz w:val="24"/>
          <w:szCs w:val="24"/>
        </w:rPr>
        <w:t>).</w:t>
      </w:r>
    </w:p>
    <w:p w:rsidR="00D314E7" w:rsidRDefault="00D314E7" w:rsidP="00FC2780">
      <w:pPr>
        <w:spacing w:line="360" w:lineRule="auto"/>
        <w:ind w:left="284"/>
        <w:jc w:val="both"/>
        <w:rPr>
          <w:rFonts w:ascii="Arial" w:hAnsi="Arial" w:cs="Arial"/>
          <w:sz w:val="24"/>
          <w:szCs w:val="24"/>
        </w:rPr>
      </w:pPr>
      <w:r w:rsidRPr="00F67E5F">
        <w:rPr>
          <w:rFonts w:ascii="Arial" w:hAnsi="Arial" w:cs="Arial"/>
          <w:sz w:val="24"/>
          <w:szCs w:val="24"/>
        </w:rPr>
        <w:t>In the University of Western Cape (UCW), the university has developed its learning system known as OSS KEWL. The system is said to lack interactive engagement in factors such as social and technical factors. Failure to make the system fully interactive is a result of the academics not appreciating the benefits of an interactive system and also resistance to change. Resistance to change by instructors necessitates the study to develop mechanisms for them to accept changes and improve the learning system leading to full adoption of the system.</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lastRenderedPageBreak/>
        <w:t>According to the research discussed above, there is a need for a study because data from sampled universities show that the full adoption of smart learning systems has not been reali</w:t>
      </w:r>
      <w:r w:rsidR="0023786A" w:rsidRPr="00F67E5F">
        <w:rPr>
          <w:rFonts w:ascii="Arial" w:hAnsi="Arial" w:cs="Arial"/>
          <w:sz w:val="24"/>
          <w:szCs w:val="24"/>
        </w:rPr>
        <w:t>s</w:t>
      </w:r>
      <w:r w:rsidRPr="00F67E5F">
        <w:rPr>
          <w:rFonts w:ascii="Arial" w:hAnsi="Arial" w:cs="Arial"/>
          <w:sz w:val="24"/>
          <w:szCs w:val="24"/>
        </w:rPr>
        <w:t xml:space="preserve">ed. </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 xml:space="preserve">According to </w:t>
      </w:r>
      <w:r w:rsidR="00DF5FEA" w:rsidRPr="00F67E5F">
        <w:rPr>
          <w:rFonts w:ascii="Arial" w:hAnsi="Arial" w:cs="Arial"/>
          <w:noProof/>
          <w:sz w:val="24"/>
          <w:szCs w:val="24"/>
          <w:lang w:val="en-ZA"/>
        </w:rPr>
        <w:t>Sibanda &amp; Donnelly, (2014)</w:t>
      </w:r>
      <w:r w:rsidRPr="00F67E5F">
        <w:rPr>
          <w:rFonts w:ascii="Arial" w:hAnsi="Arial" w:cs="Arial"/>
          <w:sz w:val="24"/>
          <w:szCs w:val="24"/>
        </w:rPr>
        <w:t xml:space="preserve"> smart learning has a positive impact on </w:t>
      </w:r>
      <w:r w:rsidR="00042561" w:rsidRPr="00F67E5F">
        <w:rPr>
          <w:rFonts w:ascii="Arial" w:hAnsi="Arial" w:cs="Arial"/>
          <w:sz w:val="24"/>
          <w:szCs w:val="24"/>
        </w:rPr>
        <w:t>learners’</w:t>
      </w:r>
      <w:r w:rsidRPr="00F67E5F">
        <w:rPr>
          <w:rFonts w:ascii="Arial" w:hAnsi="Arial" w:cs="Arial"/>
          <w:sz w:val="24"/>
          <w:szCs w:val="24"/>
        </w:rPr>
        <w:t xml:space="preserve"> performance. The introduction of online education has dramatically </w:t>
      </w:r>
      <w:r w:rsidR="00BF2963" w:rsidRPr="00F67E5F">
        <w:rPr>
          <w:rFonts w:ascii="Arial" w:hAnsi="Arial" w:cs="Arial"/>
          <w:sz w:val="24"/>
          <w:szCs w:val="24"/>
        </w:rPr>
        <w:t>enhanced</w:t>
      </w:r>
      <w:r w:rsidRPr="00F67E5F">
        <w:rPr>
          <w:rFonts w:ascii="Arial" w:hAnsi="Arial" w:cs="Arial"/>
          <w:sz w:val="24"/>
          <w:szCs w:val="24"/>
        </w:rPr>
        <w:t xml:space="preserve"> the performance of learners as years passed in South Africa.</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 xml:space="preserve">In a survey conducted in 2011 across all the </w:t>
      </w:r>
      <w:r w:rsidR="0078285F">
        <w:rPr>
          <w:rFonts w:ascii="Arial" w:hAnsi="Arial" w:cs="Arial"/>
          <w:sz w:val="24"/>
          <w:szCs w:val="24"/>
        </w:rPr>
        <w:t>tertiary</w:t>
      </w:r>
      <w:r w:rsidRPr="00F67E5F">
        <w:rPr>
          <w:rFonts w:ascii="Arial" w:hAnsi="Arial" w:cs="Arial"/>
          <w:sz w:val="24"/>
          <w:szCs w:val="24"/>
        </w:rPr>
        <w:t xml:space="preserve"> institutions in South Africa about e-learning adoption in </w:t>
      </w:r>
      <w:r w:rsidR="0078285F">
        <w:rPr>
          <w:rFonts w:ascii="Arial" w:hAnsi="Arial" w:cs="Arial"/>
          <w:sz w:val="24"/>
          <w:szCs w:val="24"/>
        </w:rPr>
        <w:t>tertairy</w:t>
      </w:r>
      <w:r w:rsidRPr="00F67E5F">
        <w:rPr>
          <w:rFonts w:ascii="Arial" w:hAnsi="Arial" w:cs="Arial"/>
          <w:sz w:val="24"/>
          <w:szCs w:val="24"/>
        </w:rPr>
        <w:t xml:space="preserve"> institutions, respondents were supposed to list all the technologies they frequently used in learning. The respondents were also to give the technology they felt it had utili</w:t>
      </w:r>
      <w:r w:rsidR="0023786A" w:rsidRPr="00F67E5F">
        <w:rPr>
          <w:rFonts w:ascii="Arial" w:hAnsi="Arial" w:cs="Arial"/>
          <w:sz w:val="24"/>
          <w:szCs w:val="24"/>
        </w:rPr>
        <w:t>s</w:t>
      </w:r>
      <w:r w:rsidRPr="00F67E5F">
        <w:rPr>
          <w:rFonts w:ascii="Arial" w:hAnsi="Arial" w:cs="Arial"/>
          <w:sz w:val="24"/>
          <w:szCs w:val="24"/>
        </w:rPr>
        <w:t xml:space="preserve">ed in innovative ways. </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The survey on e-learning adoption in South Africa established that South Africa still lacks relevant policies that give clear roles of ICT in the institutions of higher learning. The Green Paper for Post-School Education and Training also recogni</w:t>
      </w:r>
      <w:r w:rsidR="0023786A" w:rsidRPr="00F67E5F">
        <w:rPr>
          <w:rFonts w:ascii="Arial" w:hAnsi="Arial" w:cs="Arial"/>
          <w:sz w:val="24"/>
          <w:szCs w:val="24"/>
        </w:rPr>
        <w:t>s</w:t>
      </w:r>
      <w:r w:rsidRPr="00F67E5F">
        <w:rPr>
          <w:rFonts w:ascii="Arial" w:hAnsi="Arial" w:cs="Arial"/>
          <w:sz w:val="24"/>
          <w:szCs w:val="24"/>
        </w:rPr>
        <w:t xml:space="preserve">es the need for ICT in post-school education to ensure that there is equitable access. Although there is an increase in smart devices access, a group of first-year students who arrive at the </w:t>
      </w:r>
      <w:r w:rsidR="00F06D52">
        <w:rPr>
          <w:rFonts w:ascii="Arial" w:hAnsi="Arial" w:cs="Arial"/>
          <w:sz w:val="24"/>
          <w:szCs w:val="24"/>
        </w:rPr>
        <w:t>college</w:t>
      </w:r>
      <w:r w:rsidRPr="00F67E5F">
        <w:rPr>
          <w:rFonts w:ascii="Arial" w:hAnsi="Arial" w:cs="Arial"/>
          <w:sz w:val="24"/>
          <w:szCs w:val="24"/>
        </w:rPr>
        <w:t xml:space="preserve"> was not to have sufficient ICT access. Some do not have even</w:t>
      </w:r>
      <w:r w:rsidR="00872D86" w:rsidRPr="00F67E5F">
        <w:rPr>
          <w:rFonts w:ascii="Arial" w:hAnsi="Arial" w:cs="Arial"/>
          <w:sz w:val="24"/>
          <w:szCs w:val="24"/>
        </w:rPr>
        <w:t xml:space="preserve"> necessary computer skills (Anon</w:t>
      </w:r>
      <w:r w:rsidRPr="00F67E5F">
        <w:rPr>
          <w:rFonts w:ascii="Arial" w:hAnsi="Arial" w:cs="Arial"/>
          <w:sz w:val="24"/>
          <w:szCs w:val="24"/>
        </w:rPr>
        <w:t>, 2009). Higher learning institutions in South Africa face a need to reconsider some concepts like computer skills. The higher learning institutions should also implement the use of smart tools to help in communication and social intera</w:t>
      </w:r>
      <w:r w:rsidR="00E627F0" w:rsidRPr="00F67E5F">
        <w:rPr>
          <w:rFonts w:ascii="Arial" w:hAnsi="Arial" w:cs="Arial"/>
          <w:sz w:val="24"/>
          <w:szCs w:val="24"/>
        </w:rPr>
        <w:t>ctions in academics (Pratt, 2014</w:t>
      </w:r>
      <w:r w:rsidRPr="00F67E5F">
        <w:rPr>
          <w:rFonts w:ascii="Arial" w:hAnsi="Arial" w:cs="Arial"/>
          <w:sz w:val="24"/>
          <w:szCs w:val="24"/>
        </w:rPr>
        <w:t xml:space="preserve">). Although a shift occurred in South African higher education from poor ICT infrastructure to cloud-based ICT, there lies a great opportunity for the institutions of higher learning to shape teaching and learning contexts. Linking sentence missing. The next literary work </w:t>
      </w:r>
      <w:r w:rsidR="0023786A" w:rsidRPr="00F67E5F">
        <w:rPr>
          <w:rFonts w:ascii="Arial" w:hAnsi="Arial" w:cs="Arial"/>
          <w:sz w:val="24"/>
          <w:szCs w:val="24"/>
        </w:rPr>
        <w:t xml:space="preserve">discuss </w:t>
      </w:r>
      <w:r w:rsidRPr="00F67E5F">
        <w:rPr>
          <w:rFonts w:ascii="Arial" w:hAnsi="Arial" w:cs="Arial"/>
          <w:sz w:val="24"/>
          <w:szCs w:val="24"/>
        </w:rPr>
        <w:t xml:space="preserve">the </w:t>
      </w:r>
      <w:r w:rsidR="0023786A" w:rsidRPr="00F67E5F">
        <w:rPr>
          <w:rFonts w:ascii="Arial" w:hAnsi="Arial" w:cs="Arial"/>
          <w:sz w:val="24"/>
          <w:szCs w:val="24"/>
        </w:rPr>
        <w:t>precise</w:t>
      </w:r>
      <w:r w:rsidRPr="00F67E5F">
        <w:rPr>
          <w:rFonts w:ascii="Arial" w:hAnsi="Arial" w:cs="Arial"/>
          <w:sz w:val="24"/>
          <w:szCs w:val="24"/>
        </w:rPr>
        <w:t xml:space="preserve"> leadership required to enhance innovations and change in higher learning institutions. </w:t>
      </w:r>
    </w:p>
    <w:p w:rsidR="00D314E7" w:rsidRPr="00F67E5F" w:rsidRDefault="00D314E7" w:rsidP="00FC2780">
      <w:pPr>
        <w:spacing w:line="360" w:lineRule="auto"/>
        <w:ind w:firstLine="284"/>
        <w:jc w:val="both"/>
        <w:rPr>
          <w:rFonts w:ascii="Arial" w:hAnsi="Arial" w:cs="Arial"/>
          <w:b/>
          <w:sz w:val="24"/>
          <w:szCs w:val="24"/>
        </w:rPr>
      </w:pPr>
      <w:r w:rsidRPr="00F67E5F">
        <w:rPr>
          <w:rFonts w:ascii="Arial" w:hAnsi="Arial" w:cs="Arial"/>
          <w:b/>
          <w:sz w:val="24"/>
          <w:szCs w:val="24"/>
        </w:rPr>
        <w:t>The 21</w:t>
      </w:r>
      <w:r w:rsidRPr="00F67E5F">
        <w:rPr>
          <w:rFonts w:ascii="Arial" w:hAnsi="Arial" w:cs="Arial"/>
          <w:b/>
          <w:sz w:val="24"/>
          <w:szCs w:val="24"/>
          <w:vertAlign w:val="superscript"/>
        </w:rPr>
        <w:t>st</w:t>
      </w:r>
      <w:r w:rsidRPr="00F67E5F">
        <w:rPr>
          <w:rFonts w:ascii="Arial" w:hAnsi="Arial" w:cs="Arial"/>
          <w:b/>
          <w:sz w:val="24"/>
          <w:szCs w:val="24"/>
        </w:rPr>
        <w:t xml:space="preserve"> Century Higher Education Leadership</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The only way for the universities of the 21</w:t>
      </w:r>
      <w:r w:rsidRPr="00F67E5F">
        <w:rPr>
          <w:rFonts w:ascii="Arial" w:hAnsi="Arial" w:cs="Arial"/>
          <w:sz w:val="24"/>
          <w:szCs w:val="24"/>
          <w:vertAlign w:val="superscript"/>
        </w:rPr>
        <w:t>st</w:t>
      </w:r>
      <w:r w:rsidR="003B101F">
        <w:rPr>
          <w:rFonts w:ascii="Arial" w:hAnsi="Arial" w:cs="Arial"/>
          <w:sz w:val="24"/>
          <w:szCs w:val="24"/>
        </w:rPr>
        <w:t xml:space="preserve"> Century to be able to counter </w:t>
      </w:r>
      <w:r w:rsidRPr="00F67E5F">
        <w:rPr>
          <w:rFonts w:ascii="Arial" w:hAnsi="Arial" w:cs="Arial"/>
          <w:sz w:val="24"/>
          <w:szCs w:val="24"/>
        </w:rPr>
        <w:t xml:space="preserve">with the emerging </w:t>
      </w:r>
      <w:r w:rsidR="003B101F" w:rsidRPr="00F67E5F">
        <w:rPr>
          <w:rFonts w:ascii="Arial" w:hAnsi="Arial" w:cs="Arial"/>
          <w:sz w:val="24"/>
          <w:szCs w:val="24"/>
        </w:rPr>
        <w:t>encounters</w:t>
      </w:r>
      <w:r w:rsidRPr="00F67E5F">
        <w:rPr>
          <w:rFonts w:ascii="Arial" w:hAnsi="Arial" w:cs="Arial"/>
          <w:sz w:val="24"/>
          <w:szCs w:val="24"/>
        </w:rPr>
        <w:t xml:space="preserve"> is by embracing the qualities of an excellent leader.  In the 90s, university departments considered that the only way to transform it is by recruitment of faculty mem</w:t>
      </w:r>
      <w:r w:rsidR="00F52D78" w:rsidRPr="00F67E5F">
        <w:rPr>
          <w:rFonts w:ascii="Arial" w:hAnsi="Arial" w:cs="Arial"/>
          <w:sz w:val="24"/>
          <w:szCs w:val="24"/>
        </w:rPr>
        <w:t>bers open to collaborations (</w:t>
      </w:r>
      <w:r w:rsidR="00F52D78" w:rsidRPr="00F67E5F">
        <w:rPr>
          <w:rFonts w:ascii="Arial" w:hAnsi="Arial" w:cs="Arial"/>
          <w:sz w:val="24"/>
          <w:szCs w:val="24"/>
          <w:shd w:val="clear" w:color="auto" w:fill="FFFFFF"/>
        </w:rPr>
        <w:t>Faculty Recruitment and Selection, 2014</w:t>
      </w:r>
      <w:r w:rsidRPr="00F67E5F">
        <w:rPr>
          <w:rFonts w:ascii="Arial" w:hAnsi="Arial" w:cs="Arial"/>
          <w:sz w:val="24"/>
          <w:szCs w:val="24"/>
        </w:rPr>
        <w:t xml:space="preserve">). The hiring of collaborative faculty members is useful. Still, with a fast-paced change in recent years, universities must envision by recruitment of faculty members as well as university </w:t>
      </w:r>
      <w:r w:rsidRPr="00F67E5F">
        <w:rPr>
          <w:rFonts w:ascii="Arial" w:hAnsi="Arial" w:cs="Arial"/>
          <w:sz w:val="24"/>
          <w:szCs w:val="24"/>
        </w:rPr>
        <w:lastRenderedPageBreak/>
        <w:t>students who possess leadership qualities that are responsive to the changes. Recruitment of leaders that are change sensitive should go together with a commitment from the institution to training and fostering of leadership and innovation to manage and stimulate change. An excellent example of an institution that has adopted envisioning is the American Institute of Biological Sciences. The institute redefined its vision through the reali</w:t>
      </w:r>
      <w:r w:rsidR="0023786A" w:rsidRPr="00F67E5F">
        <w:rPr>
          <w:rFonts w:ascii="Arial" w:hAnsi="Arial" w:cs="Arial"/>
          <w:sz w:val="24"/>
          <w:szCs w:val="24"/>
        </w:rPr>
        <w:t>s</w:t>
      </w:r>
      <w:r w:rsidRPr="00F67E5F">
        <w:rPr>
          <w:rFonts w:ascii="Arial" w:hAnsi="Arial" w:cs="Arial"/>
          <w:sz w:val="24"/>
          <w:szCs w:val="24"/>
        </w:rPr>
        <w:t>ation that for an institution to be leading in change, it must nurture its leaders</w:t>
      </w:r>
      <w:r w:rsidR="00DF5FEA" w:rsidRPr="00F67E5F">
        <w:rPr>
          <w:rFonts w:ascii="Arial" w:hAnsi="Arial" w:cs="Arial"/>
          <w:sz w:val="24"/>
          <w:szCs w:val="24"/>
        </w:rPr>
        <w:t xml:space="preserve"> </w:t>
      </w:r>
      <w:sdt>
        <w:sdtPr>
          <w:rPr>
            <w:rFonts w:ascii="Arial" w:hAnsi="Arial" w:cs="Arial"/>
            <w:sz w:val="24"/>
            <w:szCs w:val="24"/>
          </w:rPr>
          <w:id w:val="-519467298"/>
          <w:citation/>
        </w:sdtPr>
        <w:sdtEndPr/>
        <w:sdtContent>
          <w:r w:rsidR="00DF5FEA" w:rsidRPr="00F67E5F">
            <w:rPr>
              <w:rFonts w:ascii="Arial" w:hAnsi="Arial" w:cs="Arial"/>
              <w:sz w:val="24"/>
              <w:szCs w:val="24"/>
            </w:rPr>
            <w:fldChar w:fldCharType="begin"/>
          </w:r>
          <w:r w:rsidR="00DF5FEA" w:rsidRPr="00F67E5F">
            <w:rPr>
              <w:rFonts w:ascii="Arial" w:hAnsi="Arial" w:cs="Arial"/>
              <w:sz w:val="24"/>
              <w:szCs w:val="24"/>
              <w:lang w:val="en-ZA"/>
            </w:rPr>
            <w:instrText xml:space="preserve"> CITATION Ame19 \l 7177 </w:instrText>
          </w:r>
          <w:r w:rsidR="00DF5FEA" w:rsidRPr="00F67E5F">
            <w:rPr>
              <w:rFonts w:ascii="Arial" w:hAnsi="Arial" w:cs="Arial"/>
              <w:sz w:val="24"/>
              <w:szCs w:val="24"/>
            </w:rPr>
            <w:fldChar w:fldCharType="separate"/>
          </w:r>
          <w:r w:rsidR="00DF5FEA" w:rsidRPr="00F67E5F">
            <w:rPr>
              <w:rFonts w:ascii="Arial" w:hAnsi="Arial" w:cs="Arial"/>
              <w:noProof/>
              <w:sz w:val="24"/>
              <w:szCs w:val="24"/>
              <w:lang w:val="en-ZA"/>
            </w:rPr>
            <w:t>(American Institute of Biological Sciences, 2019)</w:t>
          </w:r>
          <w:r w:rsidR="00DF5FEA" w:rsidRPr="00F67E5F">
            <w:rPr>
              <w:rFonts w:ascii="Arial" w:hAnsi="Arial" w:cs="Arial"/>
              <w:sz w:val="24"/>
              <w:szCs w:val="24"/>
            </w:rPr>
            <w:fldChar w:fldCharType="end"/>
          </w:r>
        </w:sdtContent>
      </w:sdt>
      <w:r w:rsidR="00DF5FEA" w:rsidRPr="00F67E5F">
        <w:rPr>
          <w:rFonts w:ascii="Arial" w:hAnsi="Arial" w:cs="Arial"/>
          <w:sz w:val="24"/>
          <w:szCs w:val="24"/>
        </w:rPr>
        <w:t xml:space="preserve">. </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Higher education institutions require having junior members in the faculties to utili</w:t>
      </w:r>
      <w:r w:rsidR="0023786A" w:rsidRPr="00F67E5F">
        <w:rPr>
          <w:rFonts w:ascii="Arial" w:hAnsi="Arial" w:cs="Arial"/>
          <w:sz w:val="24"/>
          <w:szCs w:val="24"/>
        </w:rPr>
        <w:t>s</w:t>
      </w:r>
      <w:r w:rsidRPr="00F67E5F">
        <w:rPr>
          <w:rFonts w:ascii="Arial" w:hAnsi="Arial" w:cs="Arial"/>
          <w:sz w:val="24"/>
          <w:szCs w:val="24"/>
        </w:rPr>
        <w:t>e their first years in learning leadership skills and pedagogies. One of the striking features in entrepreneurial culture in an era with rapid changes is that everyone is supposed to prepare to be a leader, a team member, and an in</w:t>
      </w:r>
      <w:r w:rsidR="008E05EE" w:rsidRPr="00F67E5F">
        <w:rPr>
          <w:rFonts w:ascii="Arial" w:hAnsi="Arial" w:cs="Arial"/>
          <w:sz w:val="24"/>
          <w:szCs w:val="24"/>
        </w:rPr>
        <w:t>dependent thinker at one point</w:t>
      </w:r>
      <w:r w:rsidR="00D30BE9" w:rsidRPr="00F67E5F">
        <w:rPr>
          <w:rFonts w:ascii="Arial" w:hAnsi="Arial" w:cs="Arial"/>
          <w:sz w:val="24"/>
          <w:szCs w:val="24"/>
        </w:rPr>
        <w:t xml:space="preserve"> </w:t>
      </w:r>
      <w:r w:rsidR="008E05EE" w:rsidRPr="00F67E5F">
        <w:rPr>
          <w:rFonts w:ascii="Arial" w:hAnsi="Arial" w:cs="Arial"/>
          <w:sz w:val="24"/>
          <w:szCs w:val="24"/>
          <w:shd w:val="clear" w:color="auto" w:fill="FFFFFF"/>
        </w:rPr>
        <w:t>(Faculty Recruitment and Selection, 2014)</w:t>
      </w:r>
      <w:r w:rsidRPr="00F67E5F">
        <w:rPr>
          <w:rFonts w:ascii="Arial" w:hAnsi="Arial" w:cs="Arial"/>
          <w:sz w:val="24"/>
          <w:szCs w:val="24"/>
        </w:rPr>
        <w:t>. For the institutions of higher education to achieve their 21</w:t>
      </w:r>
      <w:r w:rsidRPr="00F67E5F">
        <w:rPr>
          <w:rFonts w:ascii="Arial" w:hAnsi="Arial" w:cs="Arial"/>
          <w:sz w:val="24"/>
          <w:szCs w:val="24"/>
          <w:vertAlign w:val="superscript"/>
        </w:rPr>
        <w:t>st</w:t>
      </w:r>
      <w:r w:rsidRPr="00F67E5F">
        <w:rPr>
          <w:rFonts w:ascii="Arial" w:hAnsi="Arial" w:cs="Arial"/>
          <w:sz w:val="24"/>
          <w:szCs w:val="24"/>
        </w:rPr>
        <w:t>-century potential, they are supposed to make leadership an enduring feature. Universities should aim at recruiting individuals that can support, lead, and support both institutional and scholarly change. The next literary works look at the fourth industrial revolution and its relation to the future of higher learning.</w:t>
      </w:r>
    </w:p>
    <w:p w:rsidR="00D314E7" w:rsidRPr="00F67E5F" w:rsidRDefault="00D314E7" w:rsidP="00FC2780">
      <w:pPr>
        <w:spacing w:line="360" w:lineRule="auto"/>
        <w:ind w:firstLine="284"/>
        <w:jc w:val="both"/>
        <w:rPr>
          <w:rFonts w:ascii="Arial" w:hAnsi="Arial" w:cs="Arial"/>
          <w:b/>
          <w:sz w:val="24"/>
          <w:szCs w:val="24"/>
        </w:rPr>
      </w:pPr>
      <w:r w:rsidRPr="00F67E5F">
        <w:rPr>
          <w:rFonts w:ascii="Arial" w:hAnsi="Arial" w:cs="Arial"/>
          <w:b/>
          <w:sz w:val="24"/>
          <w:szCs w:val="24"/>
        </w:rPr>
        <w:t>The Fourth Industrial Revolution</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Society and education are one way connected. The connection means that education is supposed to fit in the country's trend in economics and politics</w:t>
      </w:r>
      <w:r w:rsidR="00D94C5B" w:rsidRPr="00F67E5F">
        <w:rPr>
          <w:rFonts w:ascii="Arial" w:hAnsi="Arial" w:cs="Arial"/>
          <w:sz w:val="24"/>
          <w:szCs w:val="24"/>
        </w:rPr>
        <w:t xml:space="preserve"> (Bo &amp; </w:t>
      </w:r>
      <w:r w:rsidR="00DF5FEA" w:rsidRPr="00F67E5F">
        <w:rPr>
          <w:rFonts w:ascii="Arial" w:hAnsi="Arial" w:cs="Arial"/>
          <w:sz w:val="24"/>
          <w:szCs w:val="24"/>
        </w:rPr>
        <w:t>Marwala</w:t>
      </w:r>
      <w:r w:rsidR="00D94C5B" w:rsidRPr="00F67E5F">
        <w:rPr>
          <w:rFonts w:ascii="Arial" w:hAnsi="Arial" w:cs="Arial"/>
          <w:sz w:val="24"/>
          <w:szCs w:val="24"/>
        </w:rPr>
        <w:t>, 2017).</w:t>
      </w:r>
      <w:r w:rsidRPr="00F67E5F">
        <w:rPr>
          <w:rFonts w:ascii="Arial" w:hAnsi="Arial" w:cs="Arial"/>
          <w:sz w:val="24"/>
          <w:szCs w:val="24"/>
        </w:rPr>
        <w:t xml:space="preserve"> To bridge the digital gap in the fourth industrial revolution, universities should embrace wearable-assisted teaching, training, and learning </w:t>
      </w:r>
      <w:r w:rsidR="00D94C5B" w:rsidRPr="00F67E5F">
        <w:rPr>
          <w:rFonts w:ascii="Arial" w:hAnsi="Arial" w:cs="Arial"/>
          <w:sz w:val="24"/>
          <w:szCs w:val="24"/>
        </w:rPr>
        <w:t>(</w:t>
      </w:r>
      <w:r w:rsidR="00D94C5B" w:rsidRPr="00F67E5F">
        <w:rPr>
          <w:rFonts w:ascii="Arial" w:eastAsia="Times New Roman" w:hAnsi="Arial" w:cs="Arial"/>
          <w:sz w:val="24"/>
          <w:szCs w:val="24"/>
          <w:lang w:eastAsia="en-GB"/>
        </w:rPr>
        <w:t>Zhu, Sun, &amp; Riezebos, 2016)</w:t>
      </w:r>
      <w:r w:rsidR="00D94C5B" w:rsidRPr="00F67E5F">
        <w:rPr>
          <w:rFonts w:ascii="Arial" w:hAnsi="Arial" w:cs="Arial"/>
          <w:sz w:val="24"/>
          <w:szCs w:val="24"/>
        </w:rPr>
        <w:t xml:space="preserve">. </w:t>
      </w:r>
      <w:r w:rsidRPr="00F67E5F">
        <w:rPr>
          <w:rFonts w:ascii="Arial" w:hAnsi="Arial" w:cs="Arial"/>
          <w:sz w:val="24"/>
          <w:szCs w:val="24"/>
        </w:rPr>
        <w:t>An increase in the use of the cameras and the sensors is an indication of new technology. Higher education establishments should reali</w:t>
      </w:r>
      <w:r w:rsidR="0023786A" w:rsidRPr="00F67E5F">
        <w:rPr>
          <w:rFonts w:ascii="Arial" w:hAnsi="Arial" w:cs="Arial"/>
          <w:sz w:val="24"/>
          <w:szCs w:val="24"/>
        </w:rPr>
        <w:t>s</w:t>
      </w:r>
      <w:r w:rsidRPr="00F67E5F">
        <w:rPr>
          <w:rFonts w:ascii="Arial" w:hAnsi="Arial" w:cs="Arial"/>
          <w:sz w:val="24"/>
          <w:szCs w:val="24"/>
        </w:rPr>
        <w:t xml:space="preserve">e the enormous potential in the use of the </w:t>
      </w:r>
      <w:r w:rsidR="00B636EA" w:rsidRPr="00F67E5F">
        <w:rPr>
          <w:rFonts w:ascii="Arial" w:hAnsi="Arial" w:cs="Arial"/>
          <w:sz w:val="24"/>
          <w:szCs w:val="24"/>
        </w:rPr>
        <w:t>wearables</w:t>
      </w:r>
      <w:r w:rsidRPr="00F67E5F">
        <w:rPr>
          <w:rFonts w:ascii="Arial" w:hAnsi="Arial" w:cs="Arial"/>
          <w:sz w:val="24"/>
          <w:szCs w:val="24"/>
        </w:rPr>
        <w:t xml:space="preserve"> to revolutioni</w:t>
      </w:r>
      <w:r w:rsidR="0023786A" w:rsidRPr="00F67E5F">
        <w:rPr>
          <w:rFonts w:ascii="Arial" w:hAnsi="Arial" w:cs="Arial"/>
          <w:sz w:val="24"/>
          <w:szCs w:val="24"/>
        </w:rPr>
        <w:t>s</w:t>
      </w:r>
      <w:r w:rsidRPr="00F67E5F">
        <w:rPr>
          <w:rFonts w:ascii="Arial" w:hAnsi="Arial" w:cs="Arial"/>
          <w:sz w:val="24"/>
          <w:szCs w:val="24"/>
        </w:rPr>
        <w:t>e teaching. With technological advancements, some wearable technologies, for example, the augmented reality (AR), user's physical interaction, and sense can be enhanced through the creation of a virtual laboratory. Augmented reality can supplement the truth by use of information that is computer-generated in real-time, which crucial in exploration and interpretation. Debates are arising over the best way for the utili</w:t>
      </w:r>
      <w:r w:rsidR="0023786A" w:rsidRPr="00F67E5F">
        <w:rPr>
          <w:rFonts w:ascii="Arial" w:hAnsi="Arial" w:cs="Arial"/>
          <w:sz w:val="24"/>
          <w:szCs w:val="24"/>
        </w:rPr>
        <w:t>s</w:t>
      </w:r>
      <w:r w:rsidRPr="00F67E5F">
        <w:rPr>
          <w:rFonts w:ascii="Arial" w:hAnsi="Arial" w:cs="Arial"/>
          <w:sz w:val="24"/>
          <w:szCs w:val="24"/>
        </w:rPr>
        <w:t>ation of fast-growing technological innovations (Schwab and WEF, 2017).</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 xml:space="preserve">Universities should also embrace open online courses. Teaching </w:t>
      </w:r>
      <w:r w:rsidR="005D3423">
        <w:rPr>
          <w:rFonts w:ascii="Arial" w:hAnsi="Arial" w:cs="Arial"/>
          <w:sz w:val="24"/>
          <w:szCs w:val="24"/>
        </w:rPr>
        <w:t>in South African tertiary</w:t>
      </w:r>
      <w:r w:rsidRPr="00F67E5F">
        <w:rPr>
          <w:rFonts w:ascii="Arial" w:hAnsi="Arial" w:cs="Arial"/>
          <w:sz w:val="24"/>
          <w:szCs w:val="24"/>
        </w:rPr>
        <w:t xml:space="preserve"> institutions is limited to the scenario of students gathering in a lecture room listening to the professor or sitting around discussing with fellow students. Technological </w:t>
      </w:r>
      <w:r w:rsidRPr="00F67E5F">
        <w:rPr>
          <w:rFonts w:ascii="Arial" w:hAnsi="Arial" w:cs="Arial"/>
          <w:sz w:val="24"/>
          <w:szCs w:val="24"/>
        </w:rPr>
        <w:lastRenderedPageBreak/>
        <w:t>advancements are overcoming the constraints and bringing about radical innovations in higher learning. Massive open online courses (MOOCs) are a form of education providing instructions in a</w:t>
      </w:r>
      <w:r w:rsidR="00C1176C" w:rsidRPr="00F67E5F">
        <w:rPr>
          <w:rFonts w:ascii="Arial" w:hAnsi="Arial" w:cs="Arial"/>
          <w:sz w:val="24"/>
          <w:szCs w:val="24"/>
        </w:rPr>
        <w:t xml:space="preserve"> stand-alone nature online (Passarelli, 2014</w:t>
      </w:r>
      <w:r w:rsidRPr="00F67E5F">
        <w:rPr>
          <w:rFonts w:ascii="Arial" w:hAnsi="Arial" w:cs="Arial"/>
          <w:sz w:val="24"/>
          <w:szCs w:val="24"/>
        </w:rPr>
        <w:t>). Two factors underpin costs in the university: limitations of productivity and physical proximity. Enrolment of more students is expensive because of the increase in buildings and university instructors. Due to productivity limitations, there is a limited number of students accommodated in a lecture room. Open online courses can be used to eradicate the constraints of productivity and physical proximity. Thus, the full adoption of open online courses would enhance more students' enrolment. Student's admission into institutions of higher learning is increasing gradually with years because the fourth industrial revolution is a stage of post-massification.</w:t>
      </w:r>
    </w:p>
    <w:p w:rsidR="00D314E7" w:rsidRPr="00F67E5F" w:rsidRDefault="00D314E7" w:rsidP="00FC2780">
      <w:pPr>
        <w:spacing w:line="360" w:lineRule="auto"/>
        <w:ind w:left="284"/>
        <w:jc w:val="both"/>
        <w:rPr>
          <w:rFonts w:ascii="Arial" w:hAnsi="Arial" w:cs="Arial"/>
          <w:sz w:val="24"/>
          <w:szCs w:val="24"/>
        </w:rPr>
      </w:pPr>
      <w:r w:rsidRPr="00F67E5F">
        <w:rPr>
          <w:rFonts w:ascii="Arial" w:hAnsi="Arial" w:cs="Arial"/>
          <w:sz w:val="24"/>
          <w:szCs w:val="24"/>
        </w:rPr>
        <w:t>According to the researches reviewed above, there exists a gap in the rate of smart learning systems adoption and leadership that can effectively drive changes experienced in technological advancements in South Africa. The next section will look at the definitions of key concepts in t</w:t>
      </w:r>
      <w:r w:rsidR="00CB35BD">
        <w:rPr>
          <w:rFonts w:ascii="Arial" w:hAnsi="Arial" w:cs="Arial"/>
          <w:sz w:val="24"/>
          <w:szCs w:val="24"/>
        </w:rPr>
        <w:t>his research</w:t>
      </w:r>
      <w:r w:rsidRPr="00F67E5F">
        <w:rPr>
          <w:rFonts w:ascii="Arial" w:hAnsi="Arial" w:cs="Arial"/>
          <w:sz w:val="24"/>
          <w:szCs w:val="24"/>
        </w:rPr>
        <w:t>.</w:t>
      </w:r>
    </w:p>
    <w:p w:rsidR="008D7062" w:rsidRPr="00F67E5F" w:rsidRDefault="009E54EB" w:rsidP="00FC2780">
      <w:pPr>
        <w:pStyle w:val="Heading1"/>
        <w:numPr>
          <w:ilvl w:val="1"/>
          <w:numId w:val="15"/>
        </w:numPr>
        <w:ind w:hanging="792"/>
        <w:rPr>
          <w:rFonts w:cs="Arial"/>
        </w:rPr>
      </w:pPr>
      <w:bookmarkStart w:id="57" w:name="_Toc24213560"/>
      <w:r w:rsidRPr="00F67E5F">
        <w:rPr>
          <w:rFonts w:cs="Arial"/>
        </w:rPr>
        <w:t>Definition of Key Concepts</w:t>
      </w:r>
      <w:bookmarkEnd w:id="57"/>
    </w:p>
    <w:p w:rsidR="007468ED" w:rsidRPr="00F67E5F" w:rsidRDefault="007468ED" w:rsidP="00FC2780">
      <w:pPr>
        <w:spacing w:line="360" w:lineRule="auto"/>
        <w:jc w:val="both"/>
        <w:rPr>
          <w:rFonts w:ascii="Arial" w:hAnsi="Arial" w:cs="Arial"/>
          <w:sz w:val="24"/>
          <w:szCs w:val="24"/>
        </w:rPr>
      </w:pPr>
      <w:r w:rsidRPr="00F67E5F">
        <w:rPr>
          <w:rFonts w:ascii="Arial" w:hAnsi="Arial" w:cs="Arial"/>
          <w:sz w:val="24"/>
          <w:szCs w:val="24"/>
        </w:rPr>
        <w:t>Many nations are involving themselves in projects geared towards smart education globally. An example is the Malaysian smart schools whose main aim is to incubate the Malaysian labour force of the 21st Century. The Malaysian smarts schools flourished through the utili</w:t>
      </w:r>
      <w:r w:rsidR="0023786A" w:rsidRPr="00F67E5F">
        <w:rPr>
          <w:rFonts w:ascii="Arial" w:hAnsi="Arial" w:cs="Arial"/>
          <w:sz w:val="24"/>
          <w:szCs w:val="24"/>
        </w:rPr>
        <w:t>s</w:t>
      </w:r>
      <w:r w:rsidRPr="00F67E5F">
        <w:rPr>
          <w:rFonts w:ascii="Arial" w:hAnsi="Arial" w:cs="Arial"/>
          <w:sz w:val="24"/>
          <w:szCs w:val="24"/>
        </w:rPr>
        <w:t>ation of the top technologies into school programs. The smart schools are a way of stimulating learner's thoughts and creativity.  The smart schools are also considerate of the individual learner's differences and their learning styles. Singapore's smart educations role is to improve the experience of engaging learning in meeting the needs of learners. They can meet the learner's needs through the application of innovative technologies</w:t>
      </w:r>
      <w:r w:rsidR="00D524F6" w:rsidRPr="00F67E5F">
        <w:rPr>
          <w:rFonts w:ascii="Arial" w:hAnsi="Arial" w:cs="Arial"/>
          <w:sz w:val="24"/>
          <w:szCs w:val="24"/>
        </w:rPr>
        <w:t>.</w:t>
      </w:r>
      <w:r w:rsidRPr="00F67E5F">
        <w:rPr>
          <w:rFonts w:ascii="Arial" w:hAnsi="Arial" w:cs="Arial"/>
          <w:sz w:val="24"/>
          <w:szCs w:val="24"/>
        </w:rPr>
        <w:t xml:space="preserve"> </w:t>
      </w:r>
      <w:r w:rsidR="00D524F6" w:rsidRPr="00F67E5F">
        <w:rPr>
          <w:rFonts w:ascii="Arial" w:hAnsi="Arial" w:cs="Arial"/>
          <w:noProof/>
          <w:sz w:val="24"/>
          <w:szCs w:val="24"/>
          <w:lang w:val="en-ZA"/>
        </w:rPr>
        <w:t>(Hwang, 2014)</w:t>
      </w:r>
      <w:r w:rsidRPr="00F67E5F">
        <w:rPr>
          <w:rFonts w:ascii="Arial" w:hAnsi="Arial" w:cs="Arial"/>
          <w:sz w:val="24"/>
          <w:szCs w:val="24"/>
        </w:rPr>
        <w:t xml:space="preserve"> </w:t>
      </w:r>
    </w:p>
    <w:p w:rsidR="007468ED" w:rsidRPr="00F67E5F" w:rsidRDefault="007468ED" w:rsidP="00FC2780">
      <w:pPr>
        <w:spacing w:line="360" w:lineRule="auto"/>
        <w:jc w:val="both"/>
        <w:rPr>
          <w:rFonts w:ascii="Arial" w:hAnsi="Arial" w:cs="Arial"/>
          <w:sz w:val="24"/>
          <w:szCs w:val="24"/>
        </w:rPr>
      </w:pPr>
      <w:r w:rsidRPr="00F67E5F">
        <w:rPr>
          <w:rFonts w:ascii="Arial" w:hAnsi="Arial" w:cs="Arial"/>
          <w:sz w:val="24"/>
          <w:szCs w:val="24"/>
        </w:rPr>
        <w:t xml:space="preserve">Through the analysis of the various global smart projects in education, one can quickly point out that the </w:t>
      </w:r>
      <w:r w:rsidR="006A7E64" w:rsidRPr="00F67E5F">
        <w:rPr>
          <w:rFonts w:ascii="Arial" w:hAnsi="Arial" w:cs="Arial"/>
          <w:sz w:val="24"/>
          <w:szCs w:val="24"/>
        </w:rPr>
        <w:t>main</w:t>
      </w:r>
      <w:r w:rsidRPr="00F67E5F">
        <w:rPr>
          <w:rFonts w:ascii="Arial" w:hAnsi="Arial" w:cs="Arial"/>
          <w:sz w:val="24"/>
          <w:szCs w:val="24"/>
        </w:rPr>
        <w:t xml:space="preserve"> goal of smart higher </w:t>
      </w:r>
      <w:r w:rsidR="006A7E64" w:rsidRPr="00F67E5F">
        <w:rPr>
          <w:rFonts w:ascii="Arial" w:hAnsi="Arial" w:cs="Arial"/>
          <w:sz w:val="24"/>
          <w:szCs w:val="24"/>
        </w:rPr>
        <w:t>learning</w:t>
      </w:r>
      <w:r w:rsidRPr="00F67E5F">
        <w:rPr>
          <w:rFonts w:ascii="Arial" w:hAnsi="Arial" w:cs="Arial"/>
          <w:sz w:val="24"/>
          <w:szCs w:val="24"/>
        </w:rPr>
        <w:t xml:space="preserve"> projects is for the preparation of the 21st workforce. A workforce born out of smart higher education has the requisite skills and knowledge that can meet the societal challenges and needs. For learners, smart refers to intelligence. Intelligence, on the other hand, </w:t>
      </w:r>
      <w:r w:rsidR="006A7E64" w:rsidRPr="00F67E5F">
        <w:rPr>
          <w:rFonts w:ascii="Arial" w:hAnsi="Arial" w:cs="Arial"/>
          <w:sz w:val="24"/>
          <w:szCs w:val="24"/>
        </w:rPr>
        <w:t>denotes</w:t>
      </w:r>
      <w:r w:rsidRPr="00F67E5F">
        <w:rPr>
          <w:rFonts w:ascii="Arial" w:hAnsi="Arial" w:cs="Arial"/>
          <w:sz w:val="24"/>
          <w:szCs w:val="24"/>
        </w:rPr>
        <w:t xml:space="preserve"> to a </w:t>
      </w:r>
      <w:r w:rsidR="006A7E64" w:rsidRPr="00F67E5F">
        <w:rPr>
          <w:rFonts w:ascii="Arial" w:hAnsi="Arial" w:cs="Arial"/>
          <w:sz w:val="24"/>
          <w:szCs w:val="24"/>
        </w:rPr>
        <w:t>student’s</w:t>
      </w:r>
      <w:r w:rsidRPr="00F67E5F">
        <w:rPr>
          <w:rFonts w:ascii="Arial" w:hAnsi="Arial" w:cs="Arial"/>
          <w:sz w:val="24"/>
          <w:szCs w:val="24"/>
        </w:rPr>
        <w:t xml:space="preserve"> ability to use the </w:t>
      </w:r>
      <w:r w:rsidR="006A7E64" w:rsidRPr="00F67E5F">
        <w:rPr>
          <w:rFonts w:ascii="Arial" w:hAnsi="Arial" w:cs="Arial"/>
          <w:sz w:val="24"/>
          <w:szCs w:val="24"/>
        </w:rPr>
        <w:t>acquaintance</w:t>
      </w:r>
      <w:r w:rsidRPr="00F67E5F">
        <w:rPr>
          <w:rFonts w:ascii="Arial" w:hAnsi="Arial" w:cs="Arial"/>
          <w:sz w:val="24"/>
          <w:szCs w:val="24"/>
        </w:rPr>
        <w:t xml:space="preserve"> acquired and experience in proper judgment making. According to the famous China educator, Confucius, wisdom is gained through; reflection, imitating, and expertise. </w:t>
      </w:r>
      <w:r w:rsidRPr="00F67E5F">
        <w:rPr>
          <w:rFonts w:ascii="Arial" w:hAnsi="Arial" w:cs="Arial"/>
          <w:sz w:val="24"/>
          <w:szCs w:val="24"/>
        </w:rPr>
        <w:lastRenderedPageBreak/>
        <w:t>Therefore, as per the learner’s context, smart would refer to the ability for learners to think reasonably and quickly, but different educational entities would have different definitions.</w:t>
      </w:r>
    </w:p>
    <w:p w:rsidR="007468ED" w:rsidRPr="00F67E5F" w:rsidRDefault="007468ED" w:rsidP="00FC2780">
      <w:pPr>
        <w:spacing w:line="360" w:lineRule="auto"/>
        <w:jc w:val="both"/>
        <w:rPr>
          <w:rFonts w:ascii="Arial" w:hAnsi="Arial" w:cs="Arial"/>
          <w:sz w:val="24"/>
          <w:szCs w:val="24"/>
        </w:rPr>
      </w:pPr>
      <w:r w:rsidRPr="00F67E5F">
        <w:rPr>
          <w:rFonts w:ascii="Arial" w:hAnsi="Arial" w:cs="Arial"/>
          <w:sz w:val="24"/>
          <w:szCs w:val="24"/>
        </w:rPr>
        <w:t xml:space="preserve">In educational technology, smart is a reference to the effective and efficient accomplishment of the purpose (Spector, 2014). The smart technology is inclusive of hardware and software. In hardware's context, smart </w:t>
      </w:r>
      <w:r w:rsidR="0011752E" w:rsidRPr="00F67E5F">
        <w:rPr>
          <w:rFonts w:ascii="Arial" w:hAnsi="Arial" w:cs="Arial"/>
          <w:sz w:val="24"/>
          <w:szCs w:val="24"/>
        </w:rPr>
        <w:t>denotes</w:t>
      </w:r>
      <w:r w:rsidRPr="00F67E5F">
        <w:rPr>
          <w:rFonts w:ascii="Arial" w:hAnsi="Arial" w:cs="Arial"/>
          <w:sz w:val="24"/>
          <w:szCs w:val="24"/>
        </w:rPr>
        <w:t xml:space="preserve"> to much smaller, </w:t>
      </w:r>
      <w:r w:rsidR="0011752E" w:rsidRPr="00F67E5F">
        <w:rPr>
          <w:rFonts w:ascii="Arial" w:hAnsi="Arial" w:cs="Arial"/>
          <w:sz w:val="24"/>
          <w:szCs w:val="24"/>
        </w:rPr>
        <w:t>transportable</w:t>
      </w:r>
      <w:r w:rsidRPr="00F67E5F">
        <w:rPr>
          <w:rFonts w:ascii="Arial" w:hAnsi="Arial" w:cs="Arial"/>
          <w:sz w:val="24"/>
          <w:szCs w:val="24"/>
        </w:rPr>
        <w:t xml:space="preserve">, and easily </w:t>
      </w:r>
      <w:r w:rsidR="0011752E" w:rsidRPr="00F67E5F">
        <w:rPr>
          <w:rFonts w:ascii="Arial" w:hAnsi="Arial" w:cs="Arial"/>
          <w:sz w:val="24"/>
          <w:szCs w:val="24"/>
        </w:rPr>
        <w:t>inexpensive</w:t>
      </w:r>
      <w:r w:rsidRPr="00F67E5F">
        <w:rPr>
          <w:rFonts w:ascii="Arial" w:hAnsi="Arial" w:cs="Arial"/>
          <w:sz w:val="24"/>
          <w:szCs w:val="24"/>
        </w:rPr>
        <w:t xml:space="preserve"> smart devices. The smart devices are the ones that support the learner in smart education. Some of the tools helpful to the learners in smart education include; laptops and smartphones are some of the learning tools. Smart devices can collect data for learning by engaging the learner in seamless learning. Software is regarded as smart if it is flexible and easily adaptive. Adaptive technologies in learning are the ones that perform personali</w:t>
      </w:r>
      <w:r w:rsidR="0023786A" w:rsidRPr="00F67E5F">
        <w:rPr>
          <w:rFonts w:ascii="Arial" w:hAnsi="Arial" w:cs="Arial"/>
          <w:sz w:val="24"/>
          <w:szCs w:val="24"/>
        </w:rPr>
        <w:t>s</w:t>
      </w:r>
      <w:r w:rsidRPr="00F67E5F">
        <w:rPr>
          <w:rFonts w:ascii="Arial" w:hAnsi="Arial" w:cs="Arial"/>
          <w:sz w:val="24"/>
          <w:szCs w:val="24"/>
        </w:rPr>
        <w:t>ed learning. Some adaptive technologies in learning include; adaptive engine, cloud computing, and learning analytics.</w:t>
      </w:r>
    </w:p>
    <w:p w:rsidR="007468ED" w:rsidRPr="00F67E5F" w:rsidRDefault="007468ED" w:rsidP="00FC2780">
      <w:pPr>
        <w:spacing w:line="360" w:lineRule="auto"/>
        <w:jc w:val="both"/>
        <w:rPr>
          <w:rFonts w:ascii="Arial" w:hAnsi="Arial" w:cs="Arial"/>
          <w:sz w:val="24"/>
          <w:szCs w:val="24"/>
        </w:rPr>
      </w:pPr>
      <w:r w:rsidRPr="00F67E5F">
        <w:rPr>
          <w:rFonts w:ascii="Arial" w:hAnsi="Arial" w:cs="Arial"/>
          <w:sz w:val="24"/>
          <w:szCs w:val="24"/>
        </w:rPr>
        <w:t>In the context of an educational environment, smart is intelligent, appealing, and capable of being scaled. Personali</w:t>
      </w:r>
      <w:r w:rsidR="0023786A" w:rsidRPr="00F67E5F">
        <w:rPr>
          <w:rFonts w:ascii="Arial" w:hAnsi="Arial" w:cs="Arial"/>
          <w:sz w:val="24"/>
          <w:szCs w:val="24"/>
        </w:rPr>
        <w:t>s</w:t>
      </w:r>
      <w:r w:rsidRPr="00F67E5F">
        <w:rPr>
          <w:rFonts w:ascii="Arial" w:hAnsi="Arial" w:cs="Arial"/>
          <w:sz w:val="24"/>
          <w:szCs w:val="24"/>
        </w:rPr>
        <w:t xml:space="preserve">ed services in learning are available in a smart learning environment. The </w:t>
      </w:r>
      <w:r w:rsidR="0011752E" w:rsidRPr="00F67E5F">
        <w:rPr>
          <w:rFonts w:ascii="Arial" w:hAnsi="Arial" w:cs="Arial"/>
          <w:sz w:val="24"/>
          <w:szCs w:val="24"/>
        </w:rPr>
        <w:t>resolve</w:t>
      </w:r>
      <w:r w:rsidRPr="00F67E5F">
        <w:rPr>
          <w:rFonts w:ascii="Arial" w:hAnsi="Arial" w:cs="Arial"/>
          <w:sz w:val="24"/>
          <w:szCs w:val="24"/>
        </w:rPr>
        <w:t xml:space="preserve"> of customi</w:t>
      </w:r>
      <w:r w:rsidR="0023786A" w:rsidRPr="00F67E5F">
        <w:rPr>
          <w:rFonts w:ascii="Arial" w:hAnsi="Arial" w:cs="Arial"/>
          <w:sz w:val="24"/>
          <w:szCs w:val="24"/>
        </w:rPr>
        <w:t>s</w:t>
      </w:r>
      <w:r w:rsidRPr="00F67E5F">
        <w:rPr>
          <w:rFonts w:ascii="Arial" w:hAnsi="Arial" w:cs="Arial"/>
          <w:sz w:val="24"/>
          <w:szCs w:val="24"/>
        </w:rPr>
        <w:t>ed services in smart education is to make learning efficient and effective for learners. The next section will discuss the methods, paradigm and methodologies applied in the study.</w:t>
      </w:r>
      <w:r w:rsidR="00543D9F" w:rsidRPr="00F67E5F">
        <w:rPr>
          <w:rFonts w:ascii="Arial" w:hAnsi="Arial" w:cs="Arial"/>
          <w:noProof/>
          <w:sz w:val="24"/>
          <w:szCs w:val="24"/>
          <w:lang w:val="en-ZA"/>
        </w:rPr>
        <w:t xml:space="preserve"> (Isaías, 2018).</w:t>
      </w:r>
    </w:p>
    <w:p w:rsidR="00517C2A" w:rsidRPr="00F67E5F" w:rsidRDefault="009E54EB" w:rsidP="00FC2780">
      <w:pPr>
        <w:pStyle w:val="Heading1"/>
        <w:numPr>
          <w:ilvl w:val="1"/>
          <w:numId w:val="15"/>
        </w:numPr>
        <w:ind w:hanging="792"/>
        <w:rPr>
          <w:rFonts w:cs="Arial"/>
        </w:rPr>
      </w:pPr>
      <w:bookmarkStart w:id="58" w:name="_Toc24213561"/>
      <w:r w:rsidRPr="00F67E5F">
        <w:rPr>
          <w:rFonts w:cs="Arial"/>
        </w:rPr>
        <w:t>Research Paradigm, Methods, and Methodologies</w:t>
      </w:r>
      <w:bookmarkEnd w:id="58"/>
    </w:p>
    <w:p w:rsidR="007468ED" w:rsidRPr="00F67E5F" w:rsidRDefault="007468ED" w:rsidP="007468ED">
      <w:pPr>
        <w:pStyle w:val="ListParagraph"/>
        <w:keepNext/>
        <w:keepLines/>
        <w:numPr>
          <w:ilvl w:val="0"/>
          <w:numId w:val="19"/>
        </w:numPr>
        <w:spacing w:before="40" w:after="0"/>
        <w:contextualSpacing w:val="0"/>
        <w:outlineLvl w:val="1"/>
        <w:rPr>
          <w:rFonts w:ascii="Arial" w:eastAsiaTheme="majorEastAsia" w:hAnsi="Arial" w:cs="Arial"/>
          <w:b/>
          <w:vanish/>
          <w:sz w:val="24"/>
          <w:szCs w:val="26"/>
        </w:rPr>
      </w:pPr>
      <w:bookmarkStart w:id="59" w:name="_Toc24116898"/>
      <w:bookmarkStart w:id="60" w:name="_Toc24116985"/>
      <w:bookmarkStart w:id="61" w:name="_Toc24118447"/>
      <w:bookmarkStart w:id="62" w:name="_Toc24213505"/>
      <w:bookmarkStart w:id="63" w:name="_Toc24213562"/>
      <w:bookmarkEnd w:id="59"/>
      <w:bookmarkEnd w:id="60"/>
      <w:bookmarkEnd w:id="61"/>
      <w:bookmarkEnd w:id="62"/>
      <w:bookmarkEnd w:id="63"/>
    </w:p>
    <w:p w:rsidR="007468ED" w:rsidRPr="00F67E5F" w:rsidRDefault="007468ED" w:rsidP="007468ED">
      <w:pPr>
        <w:pStyle w:val="ListParagraph"/>
        <w:keepNext/>
        <w:keepLines/>
        <w:numPr>
          <w:ilvl w:val="1"/>
          <w:numId w:val="19"/>
        </w:numPr>
        <w:spacing w:before="40" w:after="0"/>
        <w:contextualSpacing w:val="0"/>
        <w:outlineLvl w:val="1"/>
        <w:rPr>
          <w:rFonts w:ascii="Arial" w:eastAsiaTheme="majorEastAsia" w:hAnsi="Arial" w:cs="Arial"/>
          <w:b/>
          <w:vanish/>
          <w:sz w:val="24"/>
          <w:szCs w:val="26"/>
        </w:rPr>
      </w:pPr>
      <w:bookmarkStart w:id="64" w:name="_Toc24116899"/>
      <w:bookmarkStart w:id="65" w:name="_Toc24116986"/>
      <w:bookmarkStart w:id="66" w:name="_Toc24118448"/>
      <w:bookmarkStart w:id="67" w:name="_Toc24213506"/>
      <w:bookmarkStart w:id="68" w:name="_Toc24213563"/>
      <w:bookmarkEnd w:id="64"/>
      <w:bookmarkEnd w:id="65"/>
      <w:bookmarkEnd w:id="66"/>
      <w:bookmarkEnd w:id="67"/>
      <w:bookmarkEnd w:id="68"/>
    </w:p>
    <w:p w:rsidR="007468ED" w:rsidRPr="00F67E5F" w:rsidRDefault="007468ED" w:rsidP="007468ED">
      <w:pPr>
        <w:pStyle w:val="ListParagraph"/>
        <w:keepNext/>
        <w:keepLines/>
        <w:numPr>
          <w:ilvl w:val="1"/>
          <w:numId w:val="19"/>
        </w:numPr>
        <w:spacing w:before="40" w:after="0"/>
        <w:contextualSpacing w:val="0"/>
        <w:outlineLvl w:val="1"/>
        <w:rPr>
          <w:rFonts w:ascii="Arial" w:eastAsiaTheme="majorEastAsia" w:hAnsi="Arial" w:cs="Arial"/>
          <w:b/>
          <w:vanish/>
          <w:sz w:val="24"/>
          <w:szCs w:val="26"/>
        </w:rPr>
      </w:pPr>
      <w:bookmarkStart w:id="69" w:name="_Toc24116900"/>
      <w:bookmarkStart w:id="70" w:name="_Toc24116987"/>
      <w:bookmarkStart w:id="71" w:name="_Toc24118449"/>
      <w:bookmarkStart w:id="72" w:name="_Toc24213507"/>
      <w:bookmarkStart w:id="73" w:name="_Toc24213564"/>
      <w:bookmarkEnd w:id="69"/>
      <w:bookmarkEnd w:id="70"/>
      <w:bookmarkEnd w:id="71"/>
      <w:bookmarkEnd w:id="72"/>
      <w:bookmarkEnd w:id="73"/>
    </w:p>
    <w:p w:rsidR="007468ED" w:rsidRPr="00F67E5F" w:rsidRDefault="007468ED" w:rsidP="007468ED">
      <w:pPr>
        <w:pStyle w:val="ListParagraph"/>
        <w:keepNext/>
        <w:keepLines/>
        <w:numPr>
          <w:ilvl w:val="1"/>
          <w:numId w:val="19"/>
        </w:numPr>
        <w:spacing w:before="40" w:after="0"/>
        <w:contextualSpacing w:val="0"/>
        <w:outlineLvl w:val="1"/>
        <w:rPr>
          <w:rFonts w:ascii="Arial" w:eastAsiaTheme="majorEastAsia" w:hAnsi="Arial" w:cs="Arial"/>
          <w:b/>
          <w:vanish/>
          <w:sz w:val="24"/>
          <w:szCs w:val="26"/>
        </w:rPr>
      </w:pPr>
      <w:bookmarkStart w:id="74" w:name="_Toc24116901"/>
      <w:bookmarkStart w:id="75" w:name="_Toc24116988"/>
      <w:bookmarkStart w:id="76" w:name="_Toc24118450"/>
      <w:bookmarkStart w:id="77" w:name="_Toc24213508"/>
      <w:bookmarkStart w:id="78" w:name="_Toc24213565"/>
      <w:bookmarkEnd w:id="74"/>
      <w:bookmarkEnd w:id="75"/>
      <w:bookmarkEnd w:id="76"/>
      <w:bookmarkEnd w:id="77"/>
      <w:bookmarkEnd w:id="78"/>
    </w:p>
    <w:p w:rsidR="007468ED" w:rsidRPr="00F67E5F" w:rsidRDefault="007468ED" w:rsidP="007468ED">
      <w:pPr>
        <w:pStyle w:val="ListParagraph"/>
        <w:keepNext/>
        <w:keepLines/>
        <w:numPr>
          <w:ilvl w:val="1"/>
          <w:numId w:val="19"/>
        </w:numPr>
        <w:spacing w:before="40" w:after="0"/>
        <w:contextualSpacing w:val="0"/>
        <w:outlineLvl w:val="1"/>
        <w:rPr>
          <w:rFonts w:ascii="Arial" w:eastAsiaTheme="majorEastAsia" w:hAnsi="Arial" w:cs="Arial"/>
          <w:b/>
          <w:vanish/>
          <w:sz w:val="24"/>
          <w:szCs w:val="26"/>
        </w:rPr>
      </w:pPr>
      <w:bookmarkStart w:id="79" w:name="_Toc24116902"/>
      <w:bookmarkStart w:id="80" w:name="_Toc24116989"/>
      <w:bookmarkStart w:id="81" w:name="_Toc24118451"/>
      <w:bookmarkStart w:id="82" w:name="_Toc24213509"/>
      <w:bookmarkStart w:id="83" w:name="_Toc24213566"/>
      <w:bookmarkEnd w:id="79"/>
      <w:bookmarkEnd w:id="80"/>
      <w:bookmarkEnd w:id="81"/>
      <w:bookmarkEnd w:id="82"/>
      <w:bookmarkEnd w:id="83"/>
    </w:p>
    <w:p w:rsidR="007468ED" w:rsidRPr="00F67E5F" w:rsidRDefault="007468ED" w:rsidP="007468ED">
      <w:pPr>
        <w:pStyle w:val="ListParagraph"/>
        <w:keepNext/>
        <w:keepLines/>
        <w:numPr>
          <w:ilvl w:val="1"/>
          <w:numId w:val="19"/>
        </w:numPr>
        <w:spacing w:before="40" w:after="0"/>
        <w:contextualSpacing w:val="0"/>
        <w:outlineLvl w:val="1"/>
        <w:rPr>
          <w:rFonts w:ascii="Arial" w:eastAsiaTheme="majorEastAsia" w:hAnsi="Arial" w:cs="Arial"/>
          <w:b/>
          <w:vanish/>
          <w:sz w:val="24"/>
          <w:szCs w:val="26"/>
        </w:rPr>
      </w:pPr>
      <w:bookmarkStart w:id="84" w:name="_Toc24116903"/>
      <w:bookmarkStart w:id="85" w:name="_Toc24116990"/>
      <w:bookmarkStart w:id="86" w:name="_Toc24118452"/>
      <w:bookmarkStart w:id="87" w:name="_Toc24213510"/>
      <w:bookmarkStart w:id="88" w:name="_Toc24213567"/>
      <w:bookmarkEnd w:id="84"/>
      <w:bookmarkEnd w:id="85"/>
      <w:bookmarkEnd w:id="86"/>
      <w:bookmarkEnd w:id="87"/>
      <w:bookmarkEnd w:id="88"/>
    </w:p>
    <w:p w:rsidR="007468ED" w:rsidRPr="00F67E5F" w:rsidRDefault="007468ED" w:rsidP="007468ED">
      <w:pPr>
        <w:pStyle w:val="ListParagraph"/>
        <w:keepNext/>
        <w:keepLines/>
        <w:numPr>
          <w:ilvl w:val="1"/>
          <w:numId w:val="19"/>
        </w:numPr>
        <w:spacing w:before="40" w:after="0"/>
        <w:contextualSpacing w:val="0"/>
        <w:outlineLvl w:val="1"/>
        <w:rPr>
          <w:rFonts w:ascii="Arial" w:eastAsiaTheme="majorEastAsia" w:hAnsi="Arial" w:cs="Arial"/>
          <w:b/>
          <w:vanish/>
          <w:sz w:val="24"/>
          <w:szCs w:val="26"/>
        </w:rPr>
      </w:pPr>
      <w:bookmarkStart w:id="89" w:name="_Toc24116904"/>
      <w:bookmarkStart w:id="90" w:name="_Toc24116991"/>
      <w:bookmarkStart w:id="91" w:name="_Toc24118453"/>
      <w:bookmarkStart w:id="92" w:name="_Toc24213511"/>
      <w:bookmarkStart w:id="93" w:name="_Toc24213568"/>
      <w:bookmarkEnd w:id="89"/>
      <w:bookmarkEnd w:id="90"/>
      <w:bookmarkEnd w:id="91"/>
      <w:bookmarkEnd w:id="92"/>
      <w:bookmarkEnd w:id="93"/>
    </w:p>
    <w:p w:rsidR="007468ED" w:rsidRPr="00F67E5F" w:rsidRDefault="007468ED" w:rsidP="007468ED">
      <w:pPr>
        <w:pStyle w:val="ListParagraph"/>
        <w:keepNext/>
        <w:keepLines/>
        <w:numPr>
          <w:ilvl w:val="1"/>
          <w:numId w:val="19"/>
        </w:numPr>
        <w:spacing w:before="40" w:after="0"/>
        <w:contextualSpacing w:val="0"/>
        <w:outlineLvl w:val="1"/>
        <w:rPr>
          <w:rFonts w:ascii="Arial" w:eastAsiaTheme="majorEastAsia" w:hAnsi="Arial" w:cs="Arial"/>
          <w:b/>
          <w:vanish/>
          <w:sz w:val="24"/>
          <w:szCs w:val="26"/>
        </w:rPr>
      </w:pPr>
      <w:bookmarkStart w:id="94" w:name="_Toc24116905"/>
      <w:bookmarkStart w:id="95" w:name="_Toc24116992"/>
      <w:bookmarkStart w:id="96" w:name="_Toc24118454"/>
      <w:bookmarkStart w:id="97" w:name="_Toc24213512"/>
      <w:bookmarkStart w:id="98" w:name="_Toc24213569"/>
      <w:bookmarkEnd w:id="94"/>
      <w:bookmarkEnd w:id="95"/>
      <w:bookmarkEnd w:id="96"/>
      <w:bookmarkEnd w:id="97"/>
      <w:bookmarkEnd w:id="98"/>
    </w:p>
    <w:p w:rsidR="00FC2780" w:rsidRPr="00F67E5F" w:rsidRDefault="00FC2780" w:rsidP="00FC2780">
      <w:pPr>
        <w:pStyle w:val="ListParagraph"/>
        <w:keepNext/>
        <w:keepLines/>
        <w:numPr>
          <w:ilvl w:val="1"/>
          <w:numId w:val="17"/>
        </w:numPr>
        <w:spacing w:before="40" w:after="0"/>
        <w:contextualSpacing w:val="0"/>
        <w:outlineLvl w:val="1"/>
        <w:rPr>
          <w:rFonts w:ascii="Arial" w:eastAsiaTheme="majorEastAsia" w:hAnsi="Arial" w:cs="Arial"/>
          <w:b/>
          <w:vanish/>
          <w:sz w:val="24"/>
          <w:szCs w:val="26"/>
        </w:rPr>
      </w:pPr>
      <w:bookmarkStart w:id="99" w:name="_Toc24213513"/>
      <w:bookmarkStart w:id="100" w:name="_Toc24213570"/>
      <w:bookmarkEnd w:id="99"/>
      <w:bookmarkEnd w:id="100"/>
    </w:p>
    <w:p w:rsidR="00FC2780" w:rsidRPr="00F67E5F" w:rsidRDefault="00FC2780" w:rsidP="00FC2780">
      <w:pPr>
        <w:pStyle w:val="ListParagraph"/>
        <w:keepNext/>
        <w:keepLines/>
        <w:numPr>
          <w:ilvl w:val="1"/>
          <w:numId w:val="17"/>
        </w:numPr>
        <w:spacing w:before="40" w:after="0"/>
        <w:contextualSpacing w:val="0"/>
        <w:outlineLvl w:val="1"/>
        <w:rPr>
          <w:rFonts w:ascii="Arial" w:eastAsiaTheme="majorEastAsia" w:hAnsi="Arial" w:cs="Arial"/>
          <w:b/>
          <w:vanish/>
          <w:sz w:val="24"/>
          <w:szCs w:val="26"/>
        </w:rPr>
      </w:pPr>
      <w:bookmarkStart w:id="101" w:name="_Toc24213514"/>
      <w:bookmarkStart w:id="102" w:name="_Toc24213571"/>
      <w:bookmarkEnd w:id="101"/>
      <w:bookmarkEnd w:id="102"/>
    </w:p>
    <w:p w:rsidR="00517C2A" w:rsidRPr="00F67E5F" w:rsidRDefault="009E54EB" w:rsidP="00FC2780">
      <w:pPr>
        <w:pStyle w:val="Heading2"/>
        <w:numPr>
          <w:ilvl w:val="2"/>
          <w:numId w:val="17"/>
        </w:numPr>
        <w:ind w:hanging="940"/>
        <w:rPr>
          <w:rFonts w:ascii="Arial" w:hAnsi="Arial" w:cs="Arial"/>
        </w:rPr>
      </w:pPr>
      <w:bookmarkStart w:id="103" w:name="_Toc24213572"/>
      <w:r w:rsidRPr="00F67E5F">
        <w:rPr>
          <w:rFonts w:ascii="Arial" w:hAnsi="Arial" w:cs="Arial"/>
        </w:rPr>
        <w:t>Paradigm</w:t>
      </w:r>
      <w:bookmarkEnd w:id="103"/>
    </w:p>
    <w:p w:rsidR="001E5E35" w:rsidRPr="00F67E5F" w:rsidRDefault="001E5E35" w:rsidP="00FC2780">
      <w:pPr>
        <w:spacing w:line="360" w:lineRule="auto"/>
        <w:ind w:left="284"/>
        <w:jc w:val="both"/>
        <w:rPr>
          <w:rFonts w:ascii="Arial" w:hAnsi="Arial" w:cs="Arial"/>
          <w:sz w:val="24"/>
          <w:szCs w:val="24"/>
        </w:rPr>
      </w:pPr>
      <w:r w:rsidRPr="00F67E5F">
        <w:rPr>
          <w:rFonts w:ascii="Arial" w:hAnsi="Arial" w:cs="Arial"/>
          <w:sz w:val="24"/>
          <w:szCs w:val="24"/>
        </w:rPr>
        <w:t xml:space="preserve">The research study paradigm is the relation of the </w:t>
      </w:r>
      <w:r w:rsidR="0011752E" w:rsidRPr="00F67E5F">
        <w:rPr>
          <w:rFonts w:ascii="Arial" w:hAnsi="Arial" w:cs="Arial"/>
          <w:sz w:val="24"/>
          <w:szCs w:val="24"/>
        </w:rPr>
        <w:t>awareness</w:t>
      </w:r>
      <w:r w:rsidRPr="00F67E5F">
        <w:rPr>
          <w:rFonts w:ascii="Arial" w:hAnsi="Arial" w:cs="Arial"/>
          <w:sz w:val="24"/>
          <w:szCs w:val="24"/>
        </w:rPr>
        <w:t xml:space="preserve"> </w:t>
      </w:r>
      <w:r w:rsidR="0011752E" w:rsidRPr="00F67E5F">
        <w:rPr>
          <w:rFonts w:ascii="Arial" w:hAnsi="Arial" w:cs="Arial"/>
          <w:sz w:val="24"/>
          <w:szCs w:val="24"/>
        </w:rPr>
        <w:t>enlargement</w:t>
      </w:r>
      <w:r w:rsidRPr="00F67E5F">
        <w:rPr>
          <w:rFonts w:ascii="Arial" w:hAnsi="Arial" w:cs="Arial"/>
          <w:sz w:val="24"/>
          <w:szCs w:val="24"/>
        </w:rPr>
        <w:t xml:space="preserve"> and nature of the </w:t>
      </w:r>
      <w:r w:rsidR="0011752E" w:rsidRPr="00F67E5F">
        <w:rPr>
          <w:rFonts w:ascii="Arial" w:hAnsi="Arial" w:cs="Arial"/>
          <w:sz w:val="24"/>
          <w:szCs w:val="24"/>
        </w:rPr>
        <w:t>understanding</w:t>
      </w:r>
      <w:r w:rsidRPr="00F67E5F">
        <w:rPr>
          <w:rFonts w:ascii="Arial" w:hAnsi="Arial" w:cs="Arial"/>
          <w:sz w:val="24"/>
          <w:szCs w:val="24"/>
        </w:rPr>
        <w:t>. Research philosophies highlight how the researcher is viewing the world by choosing the strategy and methods to be used. There is no superior opinion than the other; the philosophy that will be selected affects the researcher's view. Therefore, the researcher should be meticulous on the philosophy to use. There are mainly four research paradigms that are applicable in a research study, namely; positivism, realism, interpretivism, and pragmatism research paradigms.</w:t>
      </w:r>
      <w:r w:rsidR="0023786A" w:rsidRPr="00F67E5F">
        <w:rPr>
          <w:rFonts w:ascii="Arial" w:hAnsi="Arial" w:cs="Arial"/>
          <w:sz w:val="24"/>
          <w:szCs w:val="24"/>
        </w:rPr>
        <w:t xml:space="preserve"> </w:t>
      </w:r>
      <w:r w:rsidRPr="00F67E5F">
        <w:rPr>
          <w:rFonts w:ascii="Arial" w:hAnsi="Arial" w:cs="Arial"/>
          <w:sz w:val="24"/>
          <w:szCs w:val="24"/>
        </w:rPr>
        <w:t xml:space="preserve">This research study will adopt a positivist paradigm on the fact that </w:t>
      </w:r>
      <w:r w:rsidR="00D81F12" w:rsidRPr="00F67E5F">
        <w:rPr>
          <w:rFonts w:ascii="Arial" w:hAnsi="Arial" w:cs="Arial"/>
          <w:sz w:val="24"/>
          <w:szCs w:val="24"/>
        </w:rPr>
        <w:t>it</w:t>
      </w:r>
      <w:r w:rsidRPr="00F67E5F">
        <w:rPr>
          <w:rFonts w:ascii="Arial" w:hAnsi="Arial" w:cs="Arial"/>
          <w:sz w:val="24"/>
          <w:szCs w:val="24"/>
        </w:rPr>
        <w:t xml:space="preserve"> is related to information systems and deals with people and technology interactions. Having selected the model to be </w:t>
      </w:r>
      <w:r w:rsidR="0023786A" w:rsidRPr="00F67E5F">
        <w:rPr>
          <w:rFonts w:ascii="Arial" w:hAnsi="Arial" w:cs="Arial"/>
          <w:sz w:val="24"/>
          <w:szCs w:val="24"/>
        </w:rPr>
        <w:t>employed</w:t>
      </w:r>
      <w:r w:rsidRPr="00F67E5F">
        <w:rPr>
          <w:rFonts w:ascii="Arial" w:hAnsi="Arial" w:cs="Arial"/>
          <w:sz w:val="24"/>
          <w:szCs w:val="24"/>
        </w:rPr>
        <w:t xml:space="preserve"> in the study, the next section will discuss the research methods to be applied in the study.  </w:t>
      </w:r>
    </w:p>
    <w:p w:rsidR="00BF0907" w:rsidRPr="00F67E5F" w:rsidRDefault="009E54EB" w:rsidP="00FC2780">
      <w:pPr>
        <w:pStyle w:val="Heading2"/>
        <w:numPr>
          <w:ilvl w:val="2"/>
          <w:numId w:val="17"/>
        </w:numPr>
        <w:ind w:hanging="940"/>
        <w:rPr>
          <w:rFonts w:ascii="Arial" w:hAnsi="Arial" w:cs="Arial"/>
        </w:rPr>
      </w:pPr>
      <w:bookmarkStart w:id="104" w:name="_Toc24213573"/>
      <w:r w:rsidRPr="00F67E5F">
        <w:rPr>
          <w:rFonts w:ascii="Arial" w:hAnsi="Arial" w:cs="Arial"/>
        </w:rPr>
        <w:t>Research Method</w:t>
      </w:r>
      <w:bookmarkEnd w:id="104"/>
    </w:p>
    <w:p w:rsidR="001E5E35" w:rsidRPr="00F67E5F" w:rsidRDefault="001E5E35" w:rsidP="00FC2780">
      <w:pPr>
        <w:spacing w:line="360" w:lineRule="auto"/>
        <w:ind w:left="284"/>
        <w:jc w:val="both"/>
        <w:rPr>
          <w:rFonts w:ascii="Arial" w:hAnsi="Arial" w:cs="Arial"/>
          <w:sz w:val="24"/>
          <w:szCs w:val="24"/>
        </w:rPr>
      </w:pPr>
      <w:r w:rsidRPr="00F67E5F">
        <w:rPr>
          <w:rFonts w:ascii="Arial" w:hAnsi="Arial" w:cs="Arial"/>
          <w:sz w:val="24"/>
          <w:szCs w:val="24"/>
        </w:rPr>
        <w:t>This research study will involve the use of both quantitative and qualitative data. A mixed approached will also be applicable in the researc</w:t>
      </w:r>
      <w:r w:rsidR="0011752E">
        <w:rPr>
          <w:rFonts w:ascii="Arial" w:hAnsi="Arial" w:cs="Arial"/>
          <w:sz w:val="24"/>
          <w:szCs w:val="24"/>
        </w:rPr>
        <w:t>h study, whereby data gathering</w:t>
      </w:r>
      <w:r w:rsidRPr="00F67E5F">
        <w:rPr>
          <w:rFonts w:ascii="Arial" w:hAnsi="Arial" w:cs="Arial"/>
          <w:sz w:val="24"/>
          <w:szCs w:val="24"/>
        </w:rPr>
        <w:t xml:space="preserve"> </w:t>
      </w:r>
      <w:r w:rsidRPr="00F67E5F">
        <w:rPr>
          <w:rFonts w:ascii="Arial" w:hAnsi="Arial" w:cs="Arial"/>
          <w:sz w:val="24"/>
          <w:szCs w:val="24"/>
        </w:rPr>
        <w:lastRenderedPageBreak/>
        <w:t xml:space="preserve">techniques will be used sequentially in both qualitative and quantitative data. </w:t>
      </w:r>
      <w:r w:rsidR="00DF5FEA" w:rsidRPr="00F67E5F">
        <w:rPr>
          <w:rFonts w:ascii="Arial" w:hAnsi="Arial" w:cs="Arial"/>
          <w:sz w:val="24"/>
          <w:szCs w:val="24"/>
        </w:rPr>
        <w:t>Bernard (2013)</w:t>
      </w:r>
      <w:r w:rsidR="00DF5FEA" w:rsidRPr="00F67E5F">
        <w:rPr>
          <w:rFonts w:ascii="Arial" w:hAnsi="Arial" w:cs="Arial"/>
          <w:szCs w:val="24"/>
        </w:rPr>
        <w:t xml:space="preserve"> </w:t>
      </w:r>
      <w:r w:rsidRPr="00F67E5F">
        <w:rPr>
          <w:rFonts w:ascii="Arial" w:hAnsi="Arial" w:cs="Arial"/>
          <w:sz w:val="24"/>
          <w:szCs w:val="24"/>
        </w:rPr>
        <w:t xml:space="preserve">explain that that multiple methods of research choice are increasing in researches involving management. In this research, quantitative data collection will be by the use of research questionnaires administered and analysis done quantitatively. The </w:t>
      </w:r>
      <w:r w:rsidR="00FE52BD" w:rsidRPr="00F67E5F">
        <w:rPr>
          <w:rFonts w:ascii="Arial" w:hAnsi="Arial" w:cs="Arial"/>
          <w:sz w:val="24"/>
          <w:szCs w:val="24"/>
        </w:rPr>
        <w:t>gathering</w:t>
      </w:r>
      <w:r w:rsidRPr="00F67E5F">
        <w:rPr>
          <w:rFonts w:ascii="Arial" w:hAnsi="Arial" w:cs="Arial"/>
          <w:sz w:val="24"/>
          <w:szCs w:val="24"/>
        </w:rPr>
        <w:t xml:space="preserve"> of qualitative data will be through structured interviews and analysed qualitatively and quantitatively. After adopting the mixed-method approach in the study, the next section will discuss the research design adopted in this study. </w:t>
      </w:r>
    </w:p>
    <w:p w:rsidR="00F434B1" w:rsidRPr="00F67E5F" w:rsidRDefault="009E54EB" w:rsidP="00FC2780">
      <w:pPr>
        <w:pStyle w:val="Heading2"/>
        <w:numPr>
          <w:ilvl w:val="2"/>
          <w:numId w:val="17"/>
        </w:numPr>
        <w:ind w:hanging="940"/>
        <w:rPr>
          <w:rFonts w:ascii="Arial" w:hAnsi="Arial" w:cs="Arial"/>
        </w:rPr>
      </w:pPr>
      <w:bookmarkStart w:id="105" w:name="_Toc24213574"/>
      <w:r w:rsidRPr="00F67E5F">
        <w:rPr>
          <w:rFonts w:ascii="Arial" w:hAnsi="Arial" w:cs="Arial"/>
        </w:rPr>
        <w:t>Research Design</w:t>
      </w:r>
      <w:bookmarkEnd w:id="105"/>
    </w:p>
    <w:p w:rsidR="001E5E35" w:rsidRPr="00F67E5F" w:rsidRDefault="001E5E35" w:rsidP="00FC2780">
      <w:pPr>
        <w:spacing w:line="360" w:lineRule="auto"/>
        <w:ind w:left="284"/>
        <w:jc w:val="both"/>
        <w:rPr>
          <w:rFonts w:ascii="Arial" w:hAnsi="Arial" w:cs="Arial"/>
          <w:sz w:val="24"/>
          <w:szCs w:val="24"/>
        </w:rPr>
      </w:pPr>
      <w:r w:rsidRPr="00F67E5F">
        <w:rPr>
          <w:rFonts w:ascii="Arial" w:hAnsi="Arial" w:cs="Arial"/>
          <w:sz w:val="24"/>
          <w:szCs w:val="24"/>
        </w:rPr>
        <w:t>The study will adopt both an inductive and deductive research approach. The deductive approach will be applied because it allows extensive quantitative data used in testing the hypotheses. The inductive research approach in this research study will help in the exploration of social issues and applies to qualitative data. A sample will be analysed by the inductive approach than the large sizes associated with the deductive method.</w:t>
      </w:r>
      <w:r w:rsidR="00DF5FEA" w:rsidRPr="00F67E5F">
        <w:rPr>
          <w:rFonts w:ascii="Arial" w:hAnsi="Arial" w:cs="Arial"/>
          <w:sz w:val="24"/>
          <w:szCs w:val="24"/>
        </w:rPr>
        <w:t xml:space="preserve"> (</w:t>
      </w:r>
      <w:r w:rsidR="00DF5FEA" w:rsidRPr="00F67E5F">
        <w:rPr>
          <w:rFonts w:ascii="Arial" w:eastAsia="Times New Roman" w:hAnsi="Arial" w:cs="Arial"/>
          <w:sz w:val="24"/>
          <w:szCs w:val="24"/>
          <w:lang w:eastAsia="en-GB"/>
        </w:rPr>
        <w:t>Johannesson &amp; Perjons, 2019).</w:t>
      </w:r>
    </w:p>
    <w:p w:rsidR="001E5E35" w:rsidRPr="00F67E5F" w:rsidRDefault="001E5E35" w:rsidP="00FC2780">
      <w:pPr>
        <w:spacing w:line="360" w:lineRule="auto"/>
        <w:ind w:left="284"/>
        <w:jc w:val="both"/>
        <w:rPr>
          <w:rFonts w:ascii="Arial" w:hAnsi="Arial" w:cs="Arial"/>
          <w:sz w:val="24"/>
          <w:szCs w:val="24"/>
        </w:rPr>
      </w:pPr>
      <w:r w:rsidRPr="00F67E5F">
        <w:rPr>
          <w:rFonts w:ascii="Arial" w:hAnsi="Arial" w:cs="Arial"/>
          <w:sz w:val="24"/>
          <w:szCs w:val="24"/>
        </w:rPr>
        <w:t xml:space="preserve">A case study strategy will also apply to the research study. The case study research strategy involves empirically investigating a particular contemporary occurrence within the context of real-life by use of evidence derived from various sources. The reason for choosing a case study strategy in this research study is first to ensure a full understanding of the research context and the processes involved. The second reason is that the case study research strategy will help in answering the questions: Why what and how in the research study. The techniques of data collection that are applicable under the case study strategy include; structured interviews and questionnaires. </w:t>
      </w:r>
    </w:p>
    <w:p w:rsidR="001E5E35" w:rsidRPr="00F67E5F" w:rsidRDefault="001E5E35" w:rsidP="00FC2780">
      <w:pPr>
        <w:spacing w:line="360" w:lineRule="auto"/>
        <w:ind w:left="284"/>
        <w:jc w:val="both"/>
        <w:rPr>
          <w:rFonts w:ascii="Arial" w:hAnsi="Arial" w:cs="Arial"/>
          <w:sz w:val="24"/>
          <w:szCs w:val="24"/>
        </w:rPr>
      </w:pPr>
      <w:r w:rsidRPr="00F67E5F">
        <w:rPr>
          <w:rFonts w:ascii="Arial" w:hAnsi="Arial" w:cs="Arial"/>
          <w:sz w:val="24"/>
          <w:szCs w:val="24"/>
        </w:rPr>
        <w:t>This research study will adopt a cross-sectional time horizon</w:t>
      </w:r>
      <w:r w:rsidR="00FE52BD">
        <w:rPr>
          <w:rFonts w:ascii="Arial" w:hAnsi="Arial" w:cs="Arial"/>
          <w:sz w:val="24"/>
          <w:szCs w:val="24"/>
        </w:rPr>
        <w:t>. It</w:t>
      </w:r>
      <w:r w:rsidRPr="00F67E5F">
        <w:rPr>
          <w:rFonts w:ascii="Arial" w:hAnsi="Arial" w:cs="Arial"/>
          <w:sz w:val="24"/>
          <w:szCs w:val="24"/>
        </w:rPr>
        <w:t xml:space="preserve"> is </w:t>
      </w:r>
      <w:r w:rsidR="0023786A" w:rsidRPr="00F67E5F">
        <w:rPr>
          <w:rFonts w:ascii="Arial" w:hAnsi="Arial" w:cs="Arial"/>
          <w:sz w:val="24"/>
          <w:szCs w:val="24"/>
        </w:rPr>
        <w:t>relev</w:t>
      </w:r>
      <w:r w:rsidRPr="00F67E5F">
        <w:rPr>
          <w:rFonts w:ascii="Arial" w:hAnsi="Arial" w:cs="Arial"/>
          <w:sz w:val="24"/>
          <w:szCs w:val="24"/>
        </w:rPr>
        <w:t xml:space="preserve">ant because a </w:t>
      </w:r>
      <w:r w:rsidR="0096679C" w:rsidRPr="00F67E5F">
        <w:rPr>
          <w:rFonts w:ascii="Arial" w:hAnsi="Arial" w:cs="Arial"/>
          <w:sz w:val="24"/>
          <w:szCs w:val="24"/>
        </w:rPr>
        <w:t>specific</w:t>
      </w:r>
      <w:r w:rsidRPr="00F67E5F">
        <w:rPr>
          <w:rFonts w:ascii="Arial" w:hAnsi="Arial" w:cs="Arial"/>
          <w:sz w:val="24"/>
          <w:szCs w:val="24"/>
        </w:rPr>
        <w:t xml:space="preserve"> occurrence is possible to study at a specific time. A cross-sectional study is also commonly used in academic research and usually has time constraints and uses survey strategy.  </w:t>
      </w:r>
    </w:p>
    <w:p w:rsidR="005358E1" w:rsidRPr="00F67E5F" w:rsidRDefault="009E54EB" w:rsidP="00FC2780">
      <w:pPr>
        <w:pStyle w:val="Heading1"/>
        <w:numPr>
          <w:ilvl w:val="1"/>
          <w:numId w:val="15"/>
        </w:numPr>
        <w:ind w:hanging="792"/>
        <w:rPr>
          <w:rFonts w:cs="Arial"/>
        </w:rPr>
      </w:pPr>
      <w:r w:rsidRPr="00F67E5F">
        <w:rPr>
          <w:rFonts w:cs="Arial"/>
        </w:rPr>
        <w:t xml:space="preserve"> </w:t>
      </w:r>
      <w:bookmarkStart w:id="106" w:name="_Toc24213575"/>
      <w:r w:rsidRPr="00F67E5F">
        <w:rPr>
          <w:rFonts w:cs="Arial"/>
        </w:rPr>
        <w:t>Delimitation of the Study</w:t>
      </w:r>
      <w:bookmarkEnd w:id="106"/>
    </w:p>
    <w:p w:rsidR="00C83577" w:rsidRPr="00F67E5F" w:rsidRDefault="004C16EA" w:rsidP="00FC2780">
      <w:pPr>
        <w:spacing w:line="360" w:lineRule="auto"/>
        <w:jc w:val="both"/>
        <w:rPr>
          <w:rFonts w:ascii="Arial" w:hAnsi="Arial" w:cs="Arial"/>
          <w:sz w:val="24"/>
          <w:szCs w:val="24"/>
        </w:rPr>
      </w:pPr>
      <w:r w:rsidRPr="00F67E5F">
        <w:rPr>
          <w:rFonts w:ascii="Arial" w:hAnsi="Arial" w:cs="Arial"/>
          <w:sz w:val="24"/>
          <w:szCs w:val="24"/>
        </w:rPr>
        <w:t xml:space="preserve">This research study will be carried out in all 26 South African universities spread across South Africa. The estimated population of the 26 universities, </w:t>
      </w:r>
      <w:r w:rsidR="00643919" w:rsidRPr="00F67E5F">
        <w:rPr>
          <w:rFonts w:ascii="Arial" w:hAnsi="Arial" w:cs="Arial"/>
          <w:sz w:val="24"/>
          <w:szCs w:val="24"/>
        </w:rPr>
        <w:t xml:space="preserve">according to </w:t>
      </w:r>
      <w:r w:rsidR="00643919" w:rsidRPr="00F67E5F">
        <w:rPr>
          <w:rFonts w:ascii="Arial" w:hAnsi="Arial" w:cs="Arial"/>
          <w:sz w:val="24"/>
          <w:szCs w:val="24"/>
          <w:shd w:val="clear" w:color="auto" w:fill="FFFFFF"/>
        </w:rPr>
        <w:t>(South African Market Insights, 2019)</w:t>
      </w:r>
      <w:r w:rsidRPr="00F67E5F">
        <w:rPr>
          <w:rFonts w:ascii="Arial" w:hAnsi="Arial" w:cs="Arial"/>
          <w:sz w:val="24"/>
          <w:szCs w:val="24"/>
        </w:rPr>
        <w:t xml:space="preserve"> is over 1million students with UNISA having the highest population of 400,000 students and the rest a combined population of 600,000 students. The next section discusses the research methodologies in this study.</w:t>
      </w:r>
      <w:r w:rsidR="008C5286" w:rsidRPr="00F67E5F">
        <w:rPr>
          <w:rFonts w:ascii="Arial" w:hAnsi="Arial" w:cs="Arial"/>
          <w:sz w:val="24"/>
          <w:szCs w:val="24"/>
        </w:rPr>
        <w:t xml:space="preserve"> </w:t>
      </w:r>
    </w:p>
    <w:p w:rsidR="00D61902" w:rsidRPr="00F67E5F" w:rsidRDefault="009E54EB" w:rsidP="00FC2780">
      <w:pPr>
        <w:pStyle w:val="Heading1"/>
        <w:numPr>
          <w:ilvl w:val="1"/>
          <w:numId w:val="15"/>
        </w:numPr>
        <w:ind w:hanging="792"/>
        <w:rPr>
          <w:rFonts w:cs="Arial"/>
        </w:rPr>
      </w:pPr>
      <w:bookmarkStart w:id="107" w:name="_Toc24213576"/>
      <w:r w:rsidRPr="00F67E5F">
        <w:rPr>
          <w:rFonts w:cs="Arial"/>
        </w:rPr>
        <w:lastRenderedPageBreak/>
        <w:t>Research Methodologies</w:t>
      </w:r>
      <w:bookmarkEnd w:id="107"/>
    </w:p>
    <w:p w:rsidR="00FC2780" w:rsidRPr="00F67E5F" w:rsidRDefault="00FC2780" w:rsidP="00FC2780">
      <w:pPr>
        <w:pStyle w:val="ListParagraph"/>
        <w:keepNext/>
        <w:keepLines/>
        <w:numPr>
          <w:ilvl w:val="1"/>
          <w:numId w:val="17"/>
        </w:numPr>
        <w:spacing w:before="40" w:after="0"/>
        <w:contextualSpacing w:val="0"/>
        <w:outlineLvl w:val="1"/>
        <w:rPr>
          <w:rFonts w:ascii="Arial" w:eastAsiaTheme="majorEastAsia" w:hAnsi="Arial" w:cs="Arial"/>
          <w:b/>
          <w:vanish/>
          <w:sz w:val="24"/>
          <w:szCs w:val="26"/>
        </w:rPr>
      </w:pPr>
      <w:bookmarkStart w:id="108" w:name="_Toc24213520"/>
      <w:bookmarkStart w:id="109" w:name="_Toc24213577"/>
      <w:bookmarkEnd w:id="108"/>
      <w:bookmarkEnd w:id="109"/>
    </w:p>
    <w:p w:rsidR="00FC2780" w:rsidRPr="00F67E5F" w:rsidRDefault="00FC2780" w:rsidP="00FC2780">
      <w:pPr>
        <w:pStyle w:val="ListParagraph"/>
        <w:keepNext/>
        <w:keepLines/>
        <w:numPr>
          <w:ilvl w:val="1"/>
          <w:numId w:val="17"/>
        </w:numPr>
        <w:spacing w:before="40" w:after="0"/>
        <w:contextualSpacing w:val="0"/>
        <w:outlineLvl w:val="1"/>
        <w:rPr>
          <w:rFonts w:ascii="Arial" w:eastAsiaTheme="majorEastAsia" w:hAnsi="Arial" w:cs="Arial"/>
          <w:b/>
          <w:vanish/>
          <w:sz w:val="24"/>
          <w:szCs w:val="26"/>
        </w:rPr>
      </w:pPr>
      <w:bookmarkStart w:id="110" w:name="_Toc24213521"/>
      <w:bookmarkStart w:id="111" w:name="_Toc24213578"/>
      <w:bookmarkEnd w:id="110"/>
      <w:bookmarkEnd w:id="111"/>
    </w:p>
    <w:p w:rsidR="00F4400B" w:rsidRPr="00F67E5F" w:rsidRDefault="009E54EB" w:rsidP="00FC2780">
      <w:pPr>
        <w:pStyle w:val="Heading2"/>
        <w:numPr>
          <w:ilvl w:val="2"/>
          <w:numId w:val="17"/>
        </w:numPr>
        <w:ind w:hanging="940"/>
        <w:rPr>
          <w:rFonts w:ascii="Arial" w:hAnsi="Arial" w:cs="Arial"/>
        </w:rPr>
      </w:pPr>
      <w:bookmarkStart w:id="112" w:name="_Toc24213579"/>
      <w:r w:rsidRPr="00F67E5F">
        <w:rPr>
          <w:rFonts w:ascii="Arial" w:hAnsi="Arial" w:cs="Arial"/>
        </w:rPr>
        <w:t>Population</w:t>
      </w:r>
      <w:bookmarkEnd w:id="112"/>
      <w:r w:rsidRPr="00F67E5F">
        <w:rPr>
          <w:rFonts w:ascii="Arial" w:hAnsi="Arial" w:cs="Arial"/>
        </w:rPr>
        <w:t xml:space="preserve"> </w:t>
      </w:r>
    </w:p>
    <w:p w:rsidR="004C16EA" w:rsidRPr="00F67E5F" w:rsidRDefault="004C16EA" w:rsidP="00FC2780">
      <w:pPr>
        <w:spacing w:line="360" w:lineRule="auto"/>
        <w:ind w:left="284"/>
        <w:jc w:val="both"/>
        <w:rPr>
          <w:rFonts w:ascii="Arial" w:hAnsi="Arial" w:cs="Arial"/>
          <w:sz w:val="24"/>
          <w:szCs w:val="24"/>
        </w:rPr>
      </w:pPr>
      <w:r w:rsidRPr="00F67E5F">
        <w:rPr>
          <w:rFonts w:ascii="Arial" w:hAnsi="Arial" w:cs="Arial"/>
          <w:sz w:val="24"/>
          <w:szCs w:val="24"/>
        </w:rPr>
        <w:t>The target population for the study will be over 1 million based on all students from the 26 universities in South Africa, 26 vice-chancellors from universities in South Africa, and 15 technocrats derived from the ministry of higher education and privately practi</w:t>
      </w:r>
      <w:r w:rsidR="0023786A" w:rsidRPr="00F67E5F">
        <w:rPr>
          <w:rFonts w:ascii="Arial" w:hAnsi="Arial" w:cs="Arial"/>
          <w:sz w:val="24"/>
          <w:szCs w:val="24"/>
        </w:rPr>
        <w:t>s</w:t>
      </w:r>
      <w:r w:rsidRPr="00F67E5F">
        <w:rPr>
          <w:rFonts w:ascii="Arial" w:hAnsi="Arial" w:cs="Arial"/>
          <w:sz w:val="24"/>
          <w:szCs w:val="24"/>
        </w:rPr>
        <w:t xml:space="preserve">ing higher education technocrats. The population derivation will be across South Africa. </w:t>
      </w:r>
    </w:p>
    <w:p w:rsidR="00064099" w:rsidRPr="00F67E5F" w:rsidRDefault="009E54EB" w:rsidP="00FC2780">
      <w:pPr>
        <w:pStyle w:val="Heading2"/>
        <w:numPr>
          <w:ilvl w:val="2"/>
          <w:numId w:val="17"/>
        </w:numPr>
        <w:ind w:hanging="940"/>
        <w:rPr>
          <w:rFonts w:ascii="Arial" w:hAnsi="Arial" w:cs="Arial"/>
        </w:rPr>
      </w:pPr>
      <w:bookmarkStart w:id="113" w:name="_Toc24213580"/>
      <w:r w:rsidRPr="00F67E5F">
        <w:rPr>
          <w:rFonts w:ascii="Arial" w:hAnsi="Arial" w:cs="Arial"/>
        </w:rPr>
        <w:t>Sampling</w:t>
      </w:r>
      <w:r w:rsidR="00C001D9" w:rsidRPr="00F67E5F">
        <w:rPr>
          <w:rFonts w:ascii="Arial" w:hAnsi="Arial" w:cs="Arial"/>
        </w:rPr>
        <w:t xml:space="preserve"> method</w:t>
      </w:r>
      <w:bookmarkEnd w:id="113"/>
    </w:p>
    <w:p w:rsidR="001402FA" w:rsidRPr="00F67E5F" w:rsidRDefault="004C16EA" w:rsidP="00FC2780">
      <w:pPr>
        <w:spacing w:line="360" w:lineRule="auto"/>
        <w:ind w:left="284"/>
        <w:jc w:val="both"/>
        <w:rPr>
          <w:rFonts w:ascii="Arial" w:hAnsi="Arial" w:cs="Arial"/>
          <w:sz w:val="24"/>
          <w:szCs w:val="24"/>
        </w:rPr>
      </w:pPr>
      <w:r w:rsidRPr="00F67E5F">
        <w:rPr>
          <w:rFonts w:ascii="Arial" w:hAnsi="Arial" w:cs="Arial"/>
          <w:sz w:val="24"/>
          <w:szCs w:val="24"/>
        </w:rPr>
        <w:t>This study will focus on a sample that will be selected practically as a representative sample. Statistical techniques will be applied to get a sample</w:t>
      </w:r>
      <w:r w:rsidR="00220F5C" w:rsidRPr="00F67E5F">
        <w:rPr>
          <w:rFonts w:ascii="Arial" w:hAnsi="Arial" w:cs="Arial"/>
          <w:sz w:val="24"/>
          <w:szCs w:val="24"/>
        </w:rPr>
        <w:t xml:space="preserve"> of the larger population </w:t>
      </w:r>
      <w:r w:rsidR="00220F5C" w:rsidRPr="00F67E5F">
        <w:rPr>
          <w:rFonts w:ascii="Arial" w:hAnsi="Arial" w:cs="Arial"/>
          <w:sz w:val="24"/>
          <w:szCs w:val="24"/>
          <w:shd w:val="clear" w:color="auto" w:fill="FFFFFF"/>
        </w:rPr>
        <w:t>(Kim and Wang, 2018)</w:t>
      </w:r>
      <w:r w:rsidRPr="00F67E5F">
        <w:rPr>
          <w:rFonts w:ascii="Arial" w:hAnsi="Arial" w:cs="Arial"/>
          <w:sz w:val="24"/>
          <w:szCs w:val="24"/>
        </w:rPr>
        <w:t xml:space="preserve">.  There exist two sampling designs, namely; probability and non-probability designs. This research study will apply probabilistic random sampling for selecting the university students to ensure that </w:t>
      </w:r>
      <w:r w:rsidR="0096679C" w:rsidRPr="00F67E5F">
        <w:rPr>
          <w:rFonts w:ascii="Arial" w:hAnsi="Arial" w:cs="Arial"/>
          <w:sz w:val="24"/>
          <w:szCs w:val="24"/>
        </w:rPr>
        <w:t>each</w:t>
      </w:r>
      <w:r w:rsidRPr="00F67E5F">
        <w:rPr>
          <w:rFonts w:ascii="Arial" w:hAnsi="Arial" w:cs="Arial"/>
          <w:sz w:val="24"/>
          <w:szCs w:val="24"/>
        </w:rPr>
        <w:t xml:space="preserve"> student in the population stands an equal probability of selection in the sample size. Non-probability sampling application will be used for selecting samples for the structured interviews. The sample size will be 664 with a 99% confidence interval calculated by use of a Raosoft sample size calculator, 26 university vice-chancellors, and 15 technocrats from the ministry of higher education</w:t>
      </w:r>
      <w:r w:rsidR="00DF5FEA" w:rsidRPr="00F67E5F">
        <w:rPr>
          <w:rFonts w:ascii="Arial" w:hAnsi="Arial" w:cs="Arial"/>
          <w:sz w:val="24"/>
          <w:szCs w:val="24"/>
        </w:rPr>
        <w:t>. (Pickard 2013).</w:t>
      </w:r>
    </w:p>
    <w:p w:rsidR="00102D8C" w:rsidRPr="00F67E5F" w:rsidRDefault="009E54EB" w:rsidP="00FC2780">
      <w:pPr>
        <w:pStyle w:val="Heading2"/>
        <w:numPr>
          <w:ilvl w:val="2"/>
          <w:numId w:val="17"/>
        </w:numPr>
        <w:ind w:hanging="940"/>
        <w:rPr>
          <w:rFonts w:ascii="Arial" w:hAnsi="Arial" w:cs="Arial"/>
        </w:rPr>
      </w:pPr>
      <w:bookmarkStart w:id="114" w:name="_Toc24213581"/>
      <w:r w:rsidRPr="00F67E5F">
        <w:rPr>
          <w:rFonts w:ascii="Arial" w:hAnsi="Arial" w:cs="Arial"/>
        </w:rPr>
        <w:t>Data Collection Instruments</w:t>
      </w:r>
      <w:bookmarkEnd w:id="114"/>
    </w:p>
    <w:p w:rsidR="004C16EA" w:rsidRPr="00F67E5F" w:rsidRDefault="004C16EA" w:rsidP="00FC2780">
      <w:pPr>
        <w:spacing w:line="360" w:lineRule="auto"/>
        <w:ind w:left="284"/>
        <w:jc w:val="both"/>
        <w:rPr>
          <w:rFonts w:ascii="Arial" w:hAnsi="Arial" w:cs="Arial"/>
          <w:sz w:val="24"/>
          <w:szCs w:val="24"/>
        </w:rPr>
      </w:pPr>
      <w:r w:rsidRPr="00F67E5F">
        <w:rPr>
          <w:rFonts w:ascii="Arial" w:hAnsi="Arial" w:cs="Arial"/>
          <w:sz w:val="24"/>
          <w:szCs w:val="24"/>
        </w:rPr>
        <w:t>Because it is easy to administer questionnaires, this research study will adopt both open and closed-ended questionnaires as the research instrument. Structured interviews will also be used to complement the questionnaires, with each variable having three indicators. The instruments will consist of student's questionnaire, vice-chancellors interview, and the technical interview with the ministry of higher education and higher education technocrats. The questionnaire will have three sections, whereby; section A will be used to collect the respondent's biodata and giving general guidelines. Section B will represent the data collection on the identified variables of the study. Section C of the questionnaire will represent collecting quantitative data on the research study.</w:t>
      </w:r>
    </w:p>
    <w:p w:rsidR="000C1DE1" w:rsidRPr="00F67E5F" w:rsidRDefault="004C16EA" w:rsidP="00FC2780">
      <w:pPr>
        <w:spacing w:line="360" w:lineRule="auto"/>
        <w:ind w:left="284"/>
        <w:jc w:val="both"/>
        <w:rPr>
          <w:rFonts w:ascii="Arial" w:hAnsi="Arial" w:cs="Arial"/>
          <w:sz w:val="24"/>
          <w:szCs w:val="24"/>
        </w:rPr>
      </w:pPr>
      <w:r w:rsidRPr="00F67E5F">
        <w:rPr>
          <w:rFonts w:ascii="Arial" w:hAnsi="Arial" w:cs="Arial"/>
          <w:sz w:val="24"/>
          <w:szCs w:val="24"/>
        </w:rPr>
        <w:t xml:space="preserve">There will be a pilot study consisting of 52 university students across all the universities in South Africa, 13 vice-chancellors, and seven higher education technocrats to ensure that the questionnaire will be consistent and address the issues relating to smart learning. The sample selection will be on a convenience basis rather than a scientific sample size. (Sakunasigha, 2006) The testing of the questionnaire will be a small number of respondents.   13 interviews will be conducted with vice-chancellors and seven structured </w:t>
      </w:r>
      <w:r w:rsidRPr="00F67E5F">
        <w:rPr>
          <w:rFonts w:ascii="Arial" w:hAnsi="Arial" w:cs="Arial"/>
          <w:sz w:val="24"/>
          <w:szCs w:val="24"/>
        </w:rPr>
        <w:lastRenderedPageBreak/>
        <w:t>interviews with higher education technocrats across South Africa. The questionnaire pilot test will help in pointing out its limitation in terms of the language used, how user-friendly it is, and the suitabili</w:t>
      </w:r>
      <w:r w:rsidR="00D30BE9" w:rsidRPr="00F67E5F">
        <w:rPr>
          <w:rFonts w:ascii="Arial" w:hAnsi="Arial" w:cs="Arial"/>
          <w:sz w:val="24"/>
          <w:szCs w:val="24"/>
        </w:rPr>
        <w:t xml:space="preserve">ty of the instrument adopted. </w:t>
      </w:r>
      <w:r w:rsidR="00713164" w:rsidRPr="00F67E5F">
        <w:rPr>
          <w:rFonts w:ascii="Arial" w:hAnsi="Arial" w:cs="Arial"/>
          <w:noProof/>
          <w:sz w:val="24"/>
          <w:szCs w:val="24"/>
          <w:lang w:val="en-ZA"/>
        </w:rPr>
        <w:t xml:space="preserve">Williams, (2011) </w:t>
      </w:r>
      <w:r w:rsidRPr="00F67E5F">
        <w:rPr>
          <w:rFonts w:ascii="Arial" w:hAnsi="Arial" w:cs="Arial"/>
          <w:sz w:val="24"/>
          <w:szCs w:val="24"/>
        </w:rPr>
        <w:t>agree that piloting of the questionnaire is very critical during questionnaire design.</w:t>
      </w:r>
    </w:p>
    <w:p w:rsidR="00D61902" w:rsidRPr="00F67E5F" w:rsidRDefault="007958D2" w:rsidP="00FC2780">
      <w:pPr>
        <w:pStyle w:val="Heading2"/>
        <w:numPr>
          <w:ilvl w:val="2"/>
          <w:numId w:val="17"/>
        </w:numPr>
        <w:ind w:hanging="940"/>
        <w:rPr>
          <w:rFonts w:ascii="Arial" w:hAnsi="Arial" w:cs="Arial"/>
        </w:rPr>
      </w:pPr>
      <w:r w:rsidRPr="00F67E5F">
        <w:rPr>
          <w:rFonts w:ascii="Arial" w:hAnsi="Arial" w:cs="Arial"/>
        </w:rPr>
        <w:t xml:space="preserve"> </w:t>
      </w:r>
      <w:bookmarkStart w:id="115" w:name="_Toc24213582"/>
      <w:r w:rsidR="009E54EB" w:rsidRPr="00F67E5F">
        <w:rPr>
          <w:rFonts w:ascii="Arial" w:hAnsi="Arial" w:cs="Arial"/>
        </w:rPr>
        <w:t xml:space="preserve">Data Collection </w:t>
      </w:r>
      <w:r w:rsidR="00315EE7" w:rsidRPr="00F67E5F">
        <w:rPr>
          <w:rFonts w:ascii="Arial" w:hAnsi="Arial" w:cs="Arial"/>
        </w:rPr>
        <w:t>Fieldwork</w:t>
      </w:r>
      <w:bookmarkEnd w:id="115"/>
    </w:p>
    <w:p w:rsidR="000C1DE1" w:rsidRPr="00F67E5F" w:rsidRDefault="000C1DE1" w:rsidP="00FC2780">
      <w:pPr>
        <w:spacing w:line="360" w:lineRule="auto"/>
        <w:ind w:left="284"/>
        <w:jc w:val="both"/>
        <w:rPr>
          <w:rFonts w:ascii="Arial" w:hAnsi="Arial" w:cs="Arial"/>
          <w:sz w:val="24"/>
          <w:szCs w:val="24"/>
        </w:rPr>
      </w:pPr>
      <w:r w:rsidRPr="00F67E5F">
        <w:rPr>
          <w:rFonts w:ascii="Arial" w:hAnsi="Arial" w:cs="Arial"/>
          <w:sz w:val="24"/>
          <w:szCs w:val="24"/>
        </w:rPr>
        <w:t>To minimi</w:t>
      </w:r>
      <w:r w:rsidR="0023786A" w:rsidRPr="00F67E5F">
        <w:rPr>
          <w:rFonts w:ascii="Arial" w:hAnsi="Arial" w:cs="Arial"/>
          <w:sz w:val="24"/>
          <w:szCs w:val="24"/>
        </w:rPr>
        <w:t>s</w:t>
      </w:r>
      <w:r w:rsidRPr="00F67E5F">
        <w:rPr>
          <w:rFonts w:ascii="Arial" w:hAnsi="Arial" w:cs="Arial"/>
          <w:sz w:val="24"/>
          <w:szCs w:val="24"/>
        </w:rPr>
        <w:t>e the costs of hiring people to administer the questionnaires, there will be internet-mediated self-administered questionnaires that will be used.  An internet-mediated questionnaire will ensure those vast geographical areas across South Africa will be covered. The other benefit of an internet-mediated questionnaire is that the respondents will have the choice of when to answer the questions. The internet-mediated questionnaire will also help enhance privacy as an ethical consideration</w:t>
      </w:r>
      <w:r w:rsidR="0023786A" w:rsidRPr="00F67E5F">
        <w:rPr>
          <w:rFonts w:ascii="Arial" w:hAnsi="Arial" w:cs="Arial"/>
          <w:sz w:val="24"/>
          <w:szCs w:val="24"/>
        </w:rPr>
        <w:t xml:space="preserve"> of</w:t>
      </w:r>
      <w:r w:rsidRPr="00F67E5F">
        <w:rPr>
          <w:rFonts w:ascii="Arial" w:hAnsi="Arial" w:cs="Arial"/>
          <w:sz w:val="24"/>
          <w:szCs w:val="24"/>
        </w:rPr>
        <w:t xml:space="preserve"> </w:t>
      </w:r>
      <w:r w:rsidR="0023786A" w:rsidRPr="00F67E5F">
        <w:rPr>
          <w:rFonts w:ascii="Arial" w:hAnsi="Arial" w:cs="Arial"/>
          <w:sz w:val="24"/>
          <w:szCs w:val="24"/>
        </w:rPr>
        <w:t>the</w:t>
      </w:r>
      <w:r w:rsidRPr="00F67E5F">
        <w:rPr>
          <w:rFonts w:ascii="Arial" w:hAnsi="Arial" w:cs="Arial"/>
          <w:sz w:val="24"/>
          <w:szCs w:val="24"/>
        </w:rPr>
        <w:t xml:space="preserve"> study. For the structured interviews, conducting one-on-one interviews with the respondents is vital. </w:t>
      </w:r>
      <w:r w:rsidR="00713164" w:rsidRPr="00F67E5F">
        <w:rPr>
          <w:rFonts w:ascii="Arial" w:hAnsi="Arial" w:cs="Arial"/>
          <w:noProof/>
          <w:sz w:val="24"/>
          <w:szCs w:val="24"/>
          <w:lang w:val="en-ZA"/>
        </w:rPr>
        <w:t>Williams, (2011)</w:t>
      </w:r>
    </w:p>
    <w:p w:rsidR="00660043" w:rsidRPr="00F67E5F" w:rsidRDefault="009E54EB" w:rsidP="00FC2780">
      <w:pPr>
        <w:pStyle w:val="Heading2"/>
        <w:numPr>
          <w:ilvl w:val="2"/>
          <w:numId w:val="17"/>
        </w:numPr>
        <w:ind w:hanging="940"/>
        <w:rPr>
          <w:rFonts w:ascii="Arial" w:hAnsi="Arial" w:cs="Arial"/>
        </w:rPr>
      </w:pPr>
      <w:bookmarkStart w:id="116" w:name="_Toc24213583"/>
      <w:r w:rsidRPr="00F67E5F">
        <w:rPr>
          <w:rFonts w:ascii="Arial" w:hAnsi="Arial" w:cs="Arial"/>
        </w:rPr>
        <w:t>Data Coding and Analysis</w:t>
      </w:r>
      <w:bookmarkEnd w:id="116"/>
    </w:p>
    <w:p w:rsidR="000C1DE1" w:rsidRPr="00F67E5F" w:rsidRDefault="000C1DE1" w:rsidP="00FC2780">
      <w:pPr>
        <w:spacing w:line="360" w:lineRule="auto"/>
        <w:ind w:left="284"/>
        <w:jc w:val="both"/>
        <w:rPr>
          <w:rFonts w:ascii="Arial" w:hAnsi="Arial" w:cs="Arial"/>
          <w:sz w:val="24"/>
          <w:szCs w:val="24"/>
        </w:rPr>
      </w:pPr>
      <w:r w:rsidRPr="00F67E5F">
        <w:rPr>
          <w:rFonts w:ascii="Arial" w:hAnsi="Arial" w:cs="Arial"/>
          <w:sz w:val="24"/>
          <w:szCs w:val="24"/>
        </w:rPr>
        <w:t>This research study will apply both inferential statistics</w:t>
      </w:r>
      <w:r w:rsidR="0096679C">
        <w:rPr>
          <w:rFonts w:ascii="Arial" w:hAnsi="Arial" w:cs="Arial"/>
          <w:sz w:val="24"/>
          <w:szCs w:val="24"/>
        </w:rPr>
        <w:t xml:space="preserve"> and descriptive </w:t>
      </w:r>
      <w:r w:rsidRPr="00F67E5F">
        <w:rPr>
          <w:rFonts w:ascii="Arial" w:hAnsi="Arial" w:cs="Arial"/>
          <w:sz w:val="24"/>
          <w:szCs w:val="24"/>
        </w:rPr>
        <w:t>for the analysis and interpretation of data. The study will use Structural Equation Modelling for content analysis. Structural equation modelling is a multivariate technique in statistics that applies to relationships studying between observed variables and latent variables in</w:t>
      </w:r>
      <w:r w:rsidR="00AA780D" w:rsidRPr="00F67E5F">
        <w:rPr>
          <w:rFonts w:ascii="Arial" w:hAnsi="Arial" w:cs="Arial"/>
          <w:sz w:val="24"/>
          <w:szCs w:val="24"/>
        </w:rPr>
        <w:t xml:space="preserve"> a model </w:t>
      </w:r>
      <w:r w:rsidR="00B54B77">
        <w:rPr>
          <w:rFonts w:ascii="Arial" w:hAnsi="Arial" w:cs="Arial"/>
          <w:noProof/>
          <w:sz w:val="24"/>
          <w:szCs w:val="24"/>
          <w:lang w:val="en-ZA"/>
        </w:rPr>
        <w:t>(</w:t>
      </w:r>
      <w:r w:rsidR="003F09D5" w:rsidRPr="00F67E5F">
        <w:rPr>
          <w:rFonts w:ascii="Arial" w:hAnsi="Arial" w:cs="Arial"/>
          <w:noProof/>
          <w:sz w:val="24"/>
          <w:szCs w:val="24"/>
          <w:lang w:val="en-ZA"/>
        </w:rPr>
        <w:t>Kang</w:t>
      </w:r>
      <w:r w:rsidR="00B54B77">
        <w:rPr>
          <w:rFonts w:ascii="Arial" w:hAnsi="Arial" w:cs="Arial"/>
          <w:noProof/>
          <w:sz w:val="24"/>
          <w:szCs w:val="24"/>
          <w:lang w:val="en-ZA"/>
        </w:rPr>
        <w:t xml:space="preserve"> &amp; Qureshi</w:t>
      </w:r>
      <w:r w:rsidR="003F09D5" w:rsidRPr="00F67E5F">
        <w:rPr>
          <w:rFonts w:ascii="Arial" w:hAnsi="Arial" w:cs="Arial"/>
          <w:noProof/>
          <w:sz w:val="24"/>
          <w:szCs w:val="24"/>
          <w:lang w:val="en-ZA"/>
        </w:rPr>
        <w:t>, 2015)</w:t>
      </w:r>
      <w:r w:rsidR="003F09D5" w:rsidRPr="00F67E5F">
        <w:rPr>
          <w:rFonts w:ascii="Arial" w:hAnsi="Arial" w:cs="Arial"/>
          <w:sz w:val="24"/>
          <w:szCs w:val="24"/>
        </w:rPr>
        <w:t>.</w:t>
      </w:r>
    </w:p>
    <w:p w:rsidR="000C1DE1" w:rsidRPr="00F67E5F" w:rsidRDefault="000C1DE1" w:rsidP="00FC2780">
      <w:pPr>
        <w:spacing w:line="360" w:lineRule="auto"/>
        <w:ind w:left="284"/>
        <w:jc w:val="both"/>
        <w:rPr>
          <w:rFonts w:ascii="Arial" w:hAnsi="Arial" w:cs="Arial"/>
          <w:sz w:val="24"/>
          <w:szCs w:val="24"/>
        </w:rPr>
      </w:pPr>
      <w:r w:rsidRPr="00F67E5F">
        <w:rPr>
          <w:rFonts w:ascii="Arial" w:hAnsi="Arial" w:cs="Arial"/>
          <w:sz w:val="24"/>
          <w:szCs w:val="24"/>
        </w:rPr>
        <w:t xml:space="preserve">The use of Structural Equation Modelling will be </w:t>
      </w:r>
      <w:r w:rsidR="0023786A" w:rsidRPr="00F67E5F">
        <w:rPr>
          <w:rFonts w:ascii="Arial" w:hAnsi="Arial" w:cs="Arial"/>
          <w:sz w:val="24"/>
          <w:szCs w:val="24"/>
        </w:rPr>
        <w:t>valuable</w:t>
      </w:r>
      <w:r w:rsidRPr="00F67E5F">
        <w:rPr>
          <w:rFonts w:ascii="Arial" w:hAnsi="Arial" w:cs="Arial"/>
          <w:sz w:val="24"/>
          <w:szCs w:val="24"/>
        </w:rPr>
        <w:t xml:space="preserve"> in </w:t>
      </w:r>
      <w:r w:rsidR="0023786A" w:rsidRPr="00F67E5F">
        <w:rPr>
          <w:rFonts w:ascii="Arial" w:hAnsi="Arial" w:cs="Arial"/>
          <w:sz w:val="24"/>
          <w:szCs w:val="24"/>
        </w:rPr>
        <w:t>this</w:t>
      </w:r>
      <w:r w:rsidRPr="00F67E5F">
        <w:rPr>
          <w:rFonts w:ascii="Arial" w:hAnsi="Arial" w:cs="Arial"/>
          <w:sz w:val="24"/>
          <w:szCs w:val="24"/>
        </w:rPr>
        <w:t xml:space="preserve"> research study because it will help in testing and proving the hypothetical stud</w:t>
      </w:r>
      <w:r w:rsidR="005A7E44" w:rsidRPr="00F67E5F">
        <w:rPr>
          <w:rFonts w:ascii="Arial" w:hAnsi="Arial" w:cs="Arial"/>
          <w:sz w:val="24"/>
          <w:szCs w:val="24"/>
        </w:rPr>
        <w:t>y foundations (Jenatabadi and Ismail</w:t>
      </w:r>
      <w:r w:rsidRPr="00F67E5F">
        <w:rPr>
          <w:rFonts w:ascii="Arial" w:hAnsi="Arial" w:cs="Arial"/>
          <w:sz w:val="24"/>
          <w:szCs w:val="24"/>
        </w:rPr>
        <w:t>, 2014).</w:t>
      </w:r>
    </w:p>
    <w:p w:rsidR="000C1DE1" w:rsidRPr="00F67E5F" w:rsidRDefault="000C1DE1" w:rsidP="00FC2780">
      <w:pPr>
        <w:spacing w:line="360" w:lineRule="auto"/>
        <w:ind w:left="284"/>
        <w:jc w:val="both"/>
        <w:rPr>
          <w:rFonts w:ascii="Arial" w:hAnsi="Arial" w:cs="Arial"/>
          <w:sz w:val="24"/>
          <w:szCs w:val="24"/>
        </w:rPr>
      </w:pPr>
      <w:r w:rsidRPr="00F67E5F">
        <w:rPr>
          <w:rFonts w:ascii="Arial" w:hAnsi="Arial" w:cs="Arial"/>
          <w:sz w:val="24"/>
          <w:szCs w:val="24"/>
        </w:rPr>
        <w:t>The use of structural equations in the research study will be beneficial in calculating the p-values and the regression coefficients in the study.</w:t>
      </w:r>
    </w:p>
    <w:p w:rsidR="000C1DE1" w:rsidRPr="00F67E5F" w:rsidRDefault="000C1DE1" w:rsidP="00FC2780">
      <w:pPr>
        <w:spacing w:line="360" w:lineRule="auto"/>
        <w:ind w:left="284"/>
        <w:jc w:val="both"/>
        <w:rPr>
          <w:rFonts w:ascii="Arial" w:hAnsi="Arial" w:cs="Arial"/>
          <w:sz w:val="24"/>
          <w:szCs w:val="24"/>
        </w:rPr>
      </w:pPr>
      <w:r w:rsidRPr="00F67E5F">
        <w:rPr>
          <w:rFonts w:ascii="Arial" w:hAnsi="Arial" w:cs="Arial"/>
          <w:sz w:val="24"/>
          <w:szCs w:val="24"/>
        </w:rPr>
        <w:t>Descriptive statistics will be adopted in this study to highlight the frequencies, data means, p</w:t>
      </w:r>
      <w:r w:rsidR="00AA780D" w:rsidRPr="00F67E5F">
        <w:rPr>
          <w:rFonts w:ascii="Arial" w:hAnsi="Arial" w:cs="Arial"/>
          <w:sz w:val="24"/>
          <w:szCs w:val="24"/>
        </w:rPr>
        <w:t xml:space="preserve">ercentages, and standard </w:t>
      </w:r>
      <w:r w:rsidR="00B636EA" w:rsidRPr="00F67E5F">
        <w:rPr>
          <w:rFonts w:ascii="Arial" w:hAnsi="Arial" w:cs="Arial"/>
          <w:sz w:val="24"/>
          <w:szCs w:val="24"/>
        </w:rPr>
        <w:t>deviations</w:t>
      </w:r>
      <w:r w:rsidRPr="00F67E5F">
        <w:rPr>
          <w:rFonts w:ascii="Arial" w:hAnsi="Arial" w:cs="Arial"/>
          <w:sz w:val="24"/>
          <w:szCs w:val="24"/>
        </w:rPr>
        <w:t>.</w:t>
      </w:r>
    </w:p>
    <w:p w:rsidR="000C1DE1" w:rsidRPr="00F67E5F" w:rsidRDefault="000C1DE1" w:rsidP="00FC2780">
      <w:pPr>
        <w:spacing w:line="360" w:lineRule="auto"/>
        <w:ind w:left="284"/>
        <w:jc w:val="both"/>
        <w:rPr>
          <w:rFonts w:ascii="Arial" w:hAnsi="Arial" w:cs="Arial"/>
          <w:sz w:val="24"/>
          <w:szCs w:val="24"/>
        </w:rPr>
      </w:pPr>
      <w:r w:rsidRPr="00F67E5F">
        <w:rPr>
          <w:rFonts w:ascii="Arial" w:hAnsi="Arial" w:cs="Arial"/>
          <w:sz w:val="24"/>
          <w:szCs w:val="24"/>
        </w:rPr>
        <w:t>Data will be collected first via an internet-mediated self-administered questionnaire, it will then be classified, and analysis will be done, followed by tabulation and interpretation by use of various statistical techniques.</w:t>
      </w:r>
    </w:p>
    <w:p w:rsidR="000C1DE1" w:rsidRPr="00F67E5F" w:rsidRDefault="000C1DE1" w:rsidP="00FC2780">
      <w:pPr>
        <w:spacing w:line="360" w:lineRule="auto"/>
        <w:ind w:left="284"/>
        <w:jc w:val="both"/>
        <w:rPr>
          <w:rFonts w:ascii="Arial" w:hAnsi="Arial" w:cs="Arial"/>
          <w:sz w:val="24"/>
          <w:szCs w:val="24"/>
        </w:rPr>
      </w:pPr>
      <w:r w:rsidRPr="00F67E5F">
        <w:rPr>
          <w:rFonts w:ascii="Arial" w:hAnsi="Arial" w:cs="Arial"/>
          <w:sz w:val="24"/>
          <w:szCs w:val="24"/>
        </w:rPr>
        <w:lastRenderedPageBreak/>
        <w:t>Data analysis in this research study will be analysed by the use of SPSS 24.0 and the formation of structural equation modelling through outsourcing the services of a statistician.</w:t>
      </w:r>
    </w:p>
    <w:p w:rsidR="000C1DE1" w:rsidRPr="00F67E5F" w:rsidRDefault="000C1DE1" w:rsidP="00FC2780">
      <w:pPr>
        <w:spacing w:line="360" w:lineRule="auto"/>
        <w:ind w:left="284"/>
        <w:jc w:val="both"/>
        <w:rPr>
          <w:rFonts w:ascii="Arial" w:hAnsi="Arial" w:cs="Arial"/>
          <w:sz w:val="24"/>
          <w:szCs w:val="24"/>
        </w:rPr>
      </w:pPr>
      <w:r w:rsidRPr="00F67E5F">
        <w:rPr>
          <w:rFonts w:ascii="Arial" w:hAnsi="Arial" w:cs="Arial"/>
          <w:sz w:val="24"/>
          <w:szCs w:val="24"/>
        </w:rPr>
        <w:t>This research study will ensure that data will go through the following for spiral stages to ensure the derivation of the conclusion is meaningful;</w:t>
      </w:r>
    </w:p>
    <w:p w:rsidR="000C1DE1" w:rsidRPr="00F67E5F" w:rsidRDefault="000C1DE1" w:rsidP="000C1DE1">
      <w:pPr>
        <w:pStyle w:val="ListParagraph"/>
        <w:numPr>
          <w:ilvl w:val="0"/>
          <w:numId w:val="20"/>
        </w:numPr>
        <w:spacing w:line="360" w:lineRule="auto"/>
        <w:ind w:left="1440"/>
        <w:jc w:val="both"/>
        <w:rPr>
          <w:rFonts w:ascii="Arial" w:hAnsi="Arial" w:cs="Arial"/>
          <w:sz w:val="24"/>
          <w:szCs w:val="24"/>
        </w:rPr>
      </w:pPr>
      <w:r w:rsidRPr="00F67E5F">
        <w:rPr>
          <w:rFonts w:ascii="Arial" w:hAnsi="Arial" w:cs="Arial"/>
          <w:sz w:val="24"/>
          <w:szCs w:val="24"/>
        </w:rPr>
        <w:t>Organi</w:t>
      </w:r>
      <w:r w:rsidR="0023786A" w:rsidRPr="00F67E5F">
        <w:rPr>
          <w:rFonts w:ascii="Arial" w:hAnsi="Arial" w:cs="Arial"/>
          <w:sz w:val="24"/>
          <w:szCs w:val="24"/>
        </w:rPr>
        <w:t>s</w:t>
      </w:r>
      <w:r w:rsidRPr="00F67E5F">
        <w:rPr>
          <w:rFonts w:ascii="Arial" w:hAnsi="Arial" w:cs="Arial"/>
          <w:sz w:val="24"/>
          <w:szCs w:val="24"/>
        </w:rPr>
        <w:t xml:space="preserve">ation stage- in this stage, </w:t>
      </w:r>
      <w:r w:rsidR="0023786A" w:rsidRPr="00F67E5F">
        <w:rPr>
          <w:rFonts w:ascii="Arial" w:hAnsi="Arial" w:cs="Arial"/>
          <w:sz w:val="24"/>
          <w:szCs w:val="24"/>
        </w:rPr>
        <w:t>extensiv</w:t>
      </w:r>
      <w:r w:rsidRPr="00F67E5F">
        <w:rPr>
          <w:rFonts w:ascii="Arial" w:hAnsi="Arial" w:cs="Arial"/>
          <w:sz w:val="24"/>
          <w:szCs w:val="24"/>
        </w:rPr>
        <w:t>e data collected from the field will be broken down into smaller pieces.</w:t>
      </w:r>
    </w:p>
    <w:p w:rsidR="000C1DE1" w:rsidRPr="00F67E5F" w:rsidRDefault="000C1DE1" w:rsidP="000C1DE1">
      <w:pPr>
        <w:pStyle w:val="ListParagraph"/>
        <w:numPr>
          <w:ilvl w:val="0"/>
          <w:numId w:val="20"/>
        </w:numPr>
        <w:spacing w:line="360" w:lineRule="auto"/>
        <w:ind w:left="1440"/>
        <w:jc w:val="both"/>
        <w:rPr>
          <w:rFonts w:ascii="Arial" w:hAnsi="Arial" w:cs="Arial"/>
          <w:sz w:val="24"/>
          <w:szCs w:val="24"/>
        </w:rPr>
      </w:pPr>
      <w:r w:rsidRPr="00F67E5F">
        <w:rPr>
          <w:rFonts w:ascii="Arial" w:hAnsi="Arial" w:cs="Arial"/>
          <w:sz w:val="24"/>
          <w:szCs w:val="24"/>
        </w:rPr>
        <w:t>Perusal stage- this will involve delivering the meaning of the data.</w:t>
      </w:r>
    </w:p>
    <w:p w:rsidR="000C1DE1" w:rsidRPr="00F67E5F" w:rsidRDefault="000C1DE1" w:rsidP="000C1DE1">
      <w:pPr>
        <w:pStyle w:val="ListParagraph"/>
        <w:numPr>
          <w:ilvl w:val="0"/>
          <w:numId w:val="20"/>
        </w:numPr>
        <w:spacing w:line="360" w:lineRule="auto"/>
        <w:ind w:left="1440"/>
        <w:jc w:val="both"/>
        <w:rPr>
          <w:rFonts w:ascii="Arial" w:hAnsi="Arial" w:cs="Arial"/>
          <w:sz w:val="24"/>
          <w:szCs w:val="24"/>
        </w:rPr>
      </w:pPr>
      <w:r w:rsidRPr="00F67E5F">
        <w:rPr>
          <w:rFonts w:ascii="Arial" w:hAnsi="Arial" w:cs="Arial"/>
          <w:sz w:val="24"/>
          <w:szCs w:val="24"/>
        </w:rPr>
        <w:t>Classification stage- involves clustering off data into categories to deliver meaning</w:t>
      </w:r>
    </w:p>
    <w:p w:rsidR="000C1DE1" w:rsidRPr="00F67E5F" w:rsidRDefault="000C1DE1" w:rsidP="000C1DE1">
      <w:pPr>
        <w:pStyle w:val="ListParagraph"/>
        <w:numPr>
          <w:ilvl w:val="0"/>
          <w:numId w:val="20"/>
        </w:numPr>
        <w:spacing w:line="360" w:lineRule="auto"/>
        <w:ind w:left="1440"/>
        <w:jc w:val="both"/>
        <w:rPr>
          <w:rFonts w:ascii="Arial" w:hAnsi="Arial" w:cs="Arial"/>
          <w:sz w:val="24"/>
          <w:szCs w:val="24"/>
        </w:rPr>
      </w:pPr>
      <w:r w:rsidRPr="00F67E5F">
        <w:rPr>
          <w:rFonts w:ascii="Arial" w:hAnsi="Arial" w:cs="Arial"/>
          <w:sz w:val="24"/>
          <w:szCs w:val="24"/>
        </w:rPr>
        <w:t xml:space="preserve">The synthesis stage- </w:t>
      </w:r>
      <w:r w:rsidR="0023786A" w:rsidRPr="00F67E5F">
        <w:rPr>
          <w:rFonts w:ascii="Arial" w:hAnsi="Arial" w:cs="Arial"/>
          <w:sz w:val="24"/>
          <w:szCs w:val="24"/>
        </w:rPr>
        <w:t>consists of</w:t>
      </w:r>
      <w:r w:rsidRPr="00F67E5F">
        <w:rPr>
          <w:rFonts w:ascii="Arial" w:hAnsi="Arial" w:cs="Arial"/>
          <w:sz w:val="24"/>
          <w:szCs w:val="24"/>
        </w:rPr>
        <w:t xml:space="preserve"> looking at the tables, hypotheses, and diagrams.</w:t>
      </w:r>
    </w:p>
    <w:p w:rsidR="000C1DE1" w:rsidRPr="00F67E5F" w:rsidRDefault="000C1DE1" w:rsidP="00FC2780">
      <w:pPr>
        <w:spacing w:line="360" w:lineRule="auto"/>
        <w:ind w:left="360"/>
        <w:jc w:val="both"/>
        <w:rPr>
          <w:rFonts w:ascii="Arial" w:hAnsi="Arial" w:cs="Arial"/>
          <w:sz w:val="24"/>
          <w:szCs w:val="24"/>
        </w:rPr>
      </w:pPr>
      <w:r w:rsidRPr="00F67E5F">
        <w:rPr>
          <w:rFonts w:ascii="Arial" w:hAnsi="Arial" w:cs="Arial"/>
          <w:sz w:val="24"/>
          <w:szCs w:val="24"/>
        </w:rPr>
        <w:t>The next section discusses the ethical limitations in our study and how they will be addressed.</w:t>
      </w:r>
    </w:p>
    <w:p w:rsidR="0022027C" w:rsidRPr="00F67E5F" w:rsidRDefault="009E54EB" w:rsidP="00FC2780">
      <w:pPr>
        <w:pStyle w:val="Heading1"/>
        <w:numPr>
          <w:ilvl w:val="1"/>
          <w:numId w:val="15"/>
        </w:numPr>
        <w:ind w:hanging="792"/>
        <w:rPr>
          <w:rFonts w:cs="Arial"/>
        </w:rPr>
      </w:pPr>
      <w:bookmarkStart w:id="117" w:name="_Toc24213584"/>
      <w:r w:rsidRPr="00F67E5F">
        <w:rPr>
          <w:rFonts w:cs="Arial"/>
        </w:rPr>
        <w:t>Ethical Considerations</w:t>
      </w:r>
      <w:bookmarkEnd w:id="117"/>
    </w:p>
    <w:p w:rsidR="000C1DE1" w:rsidRPr="00F67E5F" w:rsidRDefault="0091773F" w:rsidP="00FC2780">
      <w:pPr>
        <w:spacing w:line="360" w:lineRule="auto"/>
        <w:jc w:val="both"/>
        <w:rPr>
          <w:rFonts w:ascii="Arial" w:hAnsi="Arial" w:cs="Arial"/>
          <w:sz w:val="24"/>
          <w:szCs w:val="24"/>
        </w:rPr>
      </w:pPr>
      <w:r w:rsidRPr="00F67E5F">
        <w:rPr>
          <w:rFonts w:ascii="Arial" w:hAnsi="Arial" w:cs="Arial"/>
          <w:sz w:val="24"/>
          <w:szCs w:val="24"/>
        </w:rPr>
        <w:t>Leedy and Ormorod (2014</w:t>
      </w:r>
      <w:r w:rsidR="0023786A" w:rsidRPr="00F67E5F">
        <w:rPr>
          <w:rFonts w:ascii="Arial" w:hAnsi="Arial" w:cs="Arial"/>
          <w:sz w:val="24"/>
          <w:szCs w:val="24"/>
        </w:rPr>
        <w:t>) a</w:t>
      </w:r>
      <w:r w:rsidR="000C1DE1" w:rsidRPr="00F67E5F">
        <w:rPr>
          <w:rFonts w:ascii="Arial" w:hAnsi="Arial" w:cs="Arial"/>
          <w:sz w:val="24"/>
          <w:szCs w:val="24"/>
        </w:rPr>
        <w:t>ppreciate that considering ethics in a research study is a critical duty to be accomplished during a research study. Ethical consideration will be very vital during this research study because;</w:t>
      </w:r>
    </w:p>
    <w:p w:rsidR="000C1DE1" w:rsidRPr="00F67E5F" w:rsidRDefault="000C1DE1" w:rsidP="0023786A">
      <w:pPr>
        <w:pStyle w:val="ListParagraph"/>
        <w:numPr>
          <w:ilvl w:val="0"/>
          <w:numId w:val="21"/>
        </w:numPr>
        <w:spacing w:line="360" w:lineRule="auto"/>
        <w:jc w:val="both"/>
        <w:rPr>
          <w:rFonts w:ascii="Arial" w:hAnsi="Arial" w:cs="Arial"/>
          <w:sz w:val="24"/>
          <w:szCs w:val="24"/>
        </w:rPr>
      </w:pPr>
      <w:r w:rsidRPr="00F67E5F">
        <w:rPr>
          <w:rFonts w:ascii="Arial" w:hAnsi="Arial" w:cs="Arial"/>
          <w:sz w:val="24"/>
          <w:szCs w:val="24"/>
        </w:rPr>
        <w:t xml:space="preserve">It will help to promote the research aims </w:t>
      </w:r>
    </w:p>
    <w:p w:rsidR="000C1DE1" w:rsidRPr="00F67E5F" w:rsidRDefault="000C1DE1" w:rsidP="0023786A">
      <w:pPr>
        <w:pStyle w:val="ListParagraph"/>
        <w:numPr>
          <w:ilvl w:val="0"/>
          <w:numId w:val="21"/>
        </w:numPr>
        <w:spacing w:line="360" w:lineRule="auto"/>
        <w:jc w:val="both"/>
        <w:rPr>
          <w:rFonts w:ascii="Arial" w:hAnsi="Arial" w:cs="Arial"/>
          <w:sz w:val="24"/>
          <w:szCs w:val="24"/>
        </w:rPr>
      </w:pPr>
      <w:r w:rsidRPr="00F67E5F">
        <w:rPr>
          <w:rFonts w:ascii="Arial" w:hAnsi="Arial" w:cs="Arial"/>
          <w:sz w:val="24"/>
          <w:szCs w:val="24"/>
        </w:rPr>
        <w:t xml:space="preserve">They will help supporting collaborations between the researchers and the participants which are very </w:t>
      </w:r>
      <w:r w:rsidR="0023786A" w:rsidRPr="00F67E5F">
        <w:rPr>
          <w:rFonts w:ascii="Arial" w:hAnsi="Arial" w:cs="Arial"/>
          <w:sz w:val="24"/>
          <w:szCs w:val="24"/>
        </w:rPr>
        <w:t>cruci</w:t>
      </w:r>
      <w:r w:rsidRPr="00F67E5F">
        <w:rPr>
          <w:rFonts w:ascii="Arial" w:hAnsi="Arial" w:cs="Arial"/>
          <w:sz w:val="24"/>
          <w:szCs w:val="24"/>
        </w:rPr>
        <w:t>al in any study</w:t>
      </w:r>
    </w:p>
    <w:p w:rsidR="000C1DE1" w:rsidRPr="00F67E5F" w:rsidRDefault="000C1DE1" w:rsidP="0023786A">
      <w:pPr>
        <w:pStyle w:val="ListParagraph"/>
        <w:numPr>
          <w:ilvl w:val="0"/>
          <w:numId w:val="21"/>
        </w:numPr>
        <w:spacing w:line="360" w:lineRule="auto"/>
        <w:jc w:val="both"/>
        <w:rPr>
          <w:rFonts w:ascii="Arial" w:hAnsi="Arial" w:cs="Arial"/>
          <w:sz w:val="24"/>
          <w:szCs w:val="24"/>
        </w:rPr>
      </w:pPr>
      <w:r w:rsidRPr="00F67E5F">
        <w:rPr>
          <w:rFonts w:ascii="Arial" w:hAnsi="Arial" w:cs="Arial"/>
          <w:sz w:val="24"/>
          <w:szCs w:val="24"/>
        </w:rPr>
        <w:t>They will help in the holding of the researcher accountable for any action</w:t>
      </w:r>
    </w:p>
    <w:p w:rsidR="000C1DE1" w:rsidRPr="00F67E5F" w:rsidRDefault="000C1DE1" w:rsidP="0023786A">
      <w:pPr>
        <w:pStyle w:val="ListParagraph"/>
        <w:numPr>
          <w:ilvl w:val="0"/>
          <w:numId w:val="21"/>
        </w:numPr>
        <w:spacing w:line="360" w:lineRule="auto"/>
        <w:jc w:val="both"/>
        <w:rPr>
          <w:rFonts w:ascii="Arial" w:hAnsi="Arial" w:cs="Arial"/>
          <w:sz w:val="24"/>
          <w:szCs w:val="24"/>
        </w:rPr>
      </w:pPr>
      <w:r w:rsidRPr="00F67E5F">
        <w:rPr>
          <w:rFonts w:ascii="Arial" w:hAnsi="Arial" w:cs="Arial"/>
          <w:sz w:val="24"/>
          <w:szCs w:val="24"/>
        </w:rPr>
        <w:t>They will support principles of not harming others</w:t>
      </w:r>
    </w:p>
    <w:p w:rsidR="000C1DE1" w:rsidRPr="00F67E5F" w:rsidRDefault="000C1DE1" w:rsidP="000C1DE1">
      <w:pPr>
        <w:pStyle w:val="ListParagraph"/>
        <w:spacing w:line="360" w:lineRule="auto"/>
        <w:ind w:left="1125"/>
        <w:jc w:val="both"/>
        <w:rPr>
          <w:rFonts w:ascii="Arial" w:hAnsi="Arial" w:cs="Arial"/>
          <w:sz w:val="24"/>
          <w:szCs w:val="24"/>
        </w:rPr>
      </w:pP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Some of the key ethical considerations to be considered during this research study will include;</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 xml:space="preserve">The nature of participation will be voluntary, and the respondent has the right to entirely or partly withdraw from the research study: the respondents in the research questionnaires and the interviews will have an obligation to answer the questions or agree for an interview. There will be no rewards for participating in the research, and thus f participation in the study </w:t>
      </w:r>
      <w:r w:rsidRPr="00F67E5F">
        <w:rPr>
          <w:rFonts w:ascii="Arial" w:hAnsi="Arial" w:cs="Arial"/>
          <w:sz w:val="24"/>
          <w:szCs w:val="24"/>
        </w:rPr>
        <w:lastRenderedPageBreak/>
        <w:t xml:space="preserve">will be wholly voluntary.  Thus ensuring that the participants agree to be part of the </w:t>
      </w:r>
      <w:r w:rsidR="0023786A" w:rsidRPr="00F67E5F">
        <w:rPr>
          <w:rFonts w:ascii="Arial" w:hAnsi="Arial" w:cs="Arial"/>
          <w:sz w:val="24"/>
          <w:szCs w:val="24"/>
        </w:rPr>
        <w:t>study</w:t>
      </w:r>
      <w:r w:rsidRPr="00F67E5F">
        <w:rPr>
          <w:rFonts w:ascii="Arial" w:hAnsi="Arial" w:cs="Arial"/>
          <w:sz w:val="24"/>
          <w:szCs w:val="24"/>
        </w:rPr>
        <w:t xml:space="preserve"> by clearly outlining the relevance of the research. The confidentiality of the participants should remain anonymous.</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 xml:space="preserve">Respondent’s privacy: maintaining the participant’s </w:t>
      </w:r>
      <w:r w:rsidR="0023786A" w:rsidRPr="00F67E5F">
        <w:rPr>
          <w:rFonts w:ascii="Arial" w:hAnsi="Arial" w:cs="Arial"/>
          <w:sz w:val="24"/>
          <w:szCs w:val="24"/>
        </w:rPr>
        <w:t>confidentialit</w:t>
      </w:r>
      <w:r w:rsidRPr="00F67E5F">
        <w:rPr>
          <w:rFonts w:ascii="Arial" w:hAnsi="Arial" w:cs="Arial"/>
          <w:sz w:val="24"/>
          <w:szCs w:val="24"/>
        </w:rPr>
        <w:t>y will be by ensuring that they remain anonymous after participating in the research. For the structured interviews, anonymity can be impossible because there will be face to face interviews; thus, the respondent will be required to give consent first.</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Researcher's behaviour and objectivity: to prevent a situation where the researcher already has an opinion on the subject at hand and also researchers skewing of the research question, research results will be fed back to the respondents to increase the researcher's objectivity. The researcher will present a carefully designed research with an outcome that is worthwhile.</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Data confidentiality: during the administration of the questionnaires, participant’s privacy when answering the questions will be possible because the researcher will not be there. The researcher will monitor confidentiality during the conducting of the interviews because it will be a face to face conversation.</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Application of Ethical clearance from the University of South Africa that will bind this research as per UNISA research policies and regulations is vital. The next section will look at how the dissertation will be broken down in chapters.</w:t>
      </w:r>
    </w:p>
    <w:p w:rsidR="00C31A2C" w:rsidRPr="00F67E5F" w:rsidRDefault="009E54EB" w:rsidP="00FC2780">
      <w:pPr>
        <w:pStyle w:val="Heading1"/>
        <w:numPr>
          <w:ilvl w:val="1"/>
          <w:numId w:val="15"/>
        </w:numPr>
        <w:ind w:hanging="792"/>
        <w:rPr>
          <w:rFonts w:cs="Arial"/>
        </w:rPr>
      </w:pPr>
      <w:bookmarkStart w:id="118" w:name="_Toc24213585"/>
      <w:r w:rsidRPr="00F67E5F">
        <w:rPr>
          <w:rFonts w:cs="Arial"/>
        </w:rPr>
        <w:t>Outline of the Dissertation</w:t>
      </w:r>
      <w:bookmarkEnd w:id="118"/>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Chapter one- introduction</w:t>
      </w:r>
    </w:p>
    <w:p w:rsidR="000C1DE1" w:rsidRPr="00F67E5F" w:rsidRDefault="000C1DE1" w:rsidP="0023786A">
      <w:pPr>
        <w:spacing w:line="360" w:lineRule="auto"/>
        <w:ind w:left="360"/>
        <w:jc w:val="both"/>
        <w:rPr>
          <w:rFonts w:ascii="Arial" w:hAnsi="Arial" w:cs="Arial"/>
          <w:sz w:val="24"/>
          <w:szCs w:val="24"/>
        </w:rPr>
      </w:pPr>
      <w:r w:rsidRPr="00F67E5F">
        <w:rPr>
          <w:rFonts w:ascii="Arial" w:hAnsi="Arial" w:cs="Arial"/>
          <w:sz w:val="24"/>
          <w:szCs w:val="24"/>
        </w:rPr>
        <w:t>This chapter will discuss the purpose of the research, the problem statement, the background to the pro</w:t>
      </w:r>
      <w:r w:rsidR="000C4001">
        <w:rPr>
          <w:rFonts w:ascii="Arial" w:hAnsi="Arial" w:cs="Arial"/>
          <w:sz w:val="24"/>
          <w:szCs w:val="24"/>
        </w:rPr>
        <w:t xml:space="preserve">blem, objectives of the </w:t>
      </w:r>
      <w:r w:rsidRPr="00F67E5F">
        <w:rPr>
          <w:rFonts w:ascii="Arial" w:hAnsi="Arial" w:cs="Arial"/>
          <w:sz w:val="24"/>
          <w:szCs w:val="24"/>
        </w:rPr>
        <w:t xml:space="preserve"> study, and an introduction to smart learning in South Africa and globally.</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Chapter two-Literature review</w:t>
      </w:r>
    </w:p>
    <w:p w:rsidR="000C1DE1" w:rsidRPr="00F67E5F" w:rsidRDefault="000C1DE1" w:rsidP="0023786A">
      <w:pPr>
        <w:spacing w:line="360" w:lineRule="auto"/>
        <w:ind w:left="360"/>
        <w:jc w:val="both"/>
        <w:rPr>
          <w:rFonts w:ascii="Arial" w:hAnsi="Arial" w:cs="Arial"/>
          <w:sz w:val="24"/>
          <w:szCs w:val="24"/>
        </w:rPr>
      </w:pPr>
      <w:r w:rsidRPr="00F67E5F">
        <w:rPr>
          <w:rFonts w:ascii="Arial" w:hAnsi="Arial" w:cs="Arial"/>
          <w:sz w:val="24"/>
          <w:szCs w:val="24"/>
        </w:rPr>
        <w:t xml:space="preserve">This chapter will cover academic research on smart higher education. The chapter will also reflect information from </w:t>
      </w:r>
      <w:r w:rsidR="0023786A" w:rsidRPr="00F67E5F">
        <w:rPr>
          <w:rFonts w:ascii="Arial" w:hAnsi="Arial" w:cs="Arial"/>
          <w:sz w:val="24"/>
          <w:szCs w:val="24"/>
        </w:rPr>
        <w:t>investigation</w:t>
      </w:r>
      <w:r w:rsidRPr="00F67E5F">
        <w:rPr>
          <w:rFonts w:ascii="Arial" w:hAnsi="Arial" w:cs="Arial"/>
          <w:sz w:val="24"/>
          <w:szCs w:val="24"/>
        </w:rPr>
        <w:t xml:space="preserve">s carried out to address the research problem. Conclusions of similar research studies are looked at in this section. Gaps will be identified in the existing literature to clarify the importance of conducting this research </w:t>
      </w:r>
      <w:r w:rsidRPr="00F67E5F">
        <w:rPr>
          <w:rFonts w:ascii="Arial" w:hAnsi="Arial" w:cs="Arial"/>
          <w:sz w:val="24"/>
          <w:szCs w:val="24"/>
        </w:rPr>
        <w:lastRenderedPageBreak/>
        <w:t>study. Sources of the information to be reviewed will include; journal articles, reports, and working papers.</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Chapter three-Research methodology</w:t>
      </w:r>
    </w:p>
    <w:p w:rsidR="000C1DE1" w:rsidRPr="00F67E5F" w:rsidRDefault="000C1DE1" w:rsidP="0023786A">
      <w:pPr>
        <w:spacing w:line="360" w:lineRule="auto"/>
        <w:ind w:left="360"/>
        <w:jc w:val="both"/>
        <w:rPr>
          <w:rFonts w:ascii="Arial" w:hAnsi="Arial" w:cs="Arial"/>
          <w:sz w:val="24"/>
          <w:szCs w:val="24"/>
        </w:rPr>
      </w:pPr>
      <w:r w:rsidRPr="00F67E5F">
        <w:rPr>
          <w:rFonts w:ascii="Arial" w:hAnsi="Arial" w:cs="Arial"/>
          <w:sz w:val="24"/>
          <w:szCs w:val="24"/>
        </w:rPr>
        <w:t xml:space="preserve">This chapter will </w:t>
      </w:r>
      <w:r w:rsidR="000C4001" w:rsidRPr="00F67E5F">
        <w:rPr>
          <w:rFonts w:ascii="Arial" w:hAnsi="Arial" w:cs="Arial"/>
          <w:sz w:val="24"/>
          <w:szCs w:val="24"/>
        </w:rPr>
        <w:t>deliberate</w:t>
      </w:r>
      <w:r w:rsidRPr="00F67E5F">
        <w:rPr>
          <w:rFonts w:ascii="Arial" w:hAnsi="Arial" w:cs="Arial"/>
          <w:sz w:val="24"/>
          <w:szCs w:val="24"/>
        </w:rPr>
        <w:t xml:space="preserve"> </w:t>
      </w:r>
      <w:r w:rsidR="000C4001">
        <w:rPr>
          <w:rFonts w:ascii="Arial" w:hAnsi="Arial" w:cs="Arial"/>
          <w:sz w:val="24"/>
          <w:szCs w:val="24"/>
        </w:rPr>
        <w:t xml:space="preserve">on </w:t>
      </w:r>
      <w:r w:rsidRPr="00F67E5F">
        <w:rPr>
          <w:rFonts w:ascii="Arial" w:hAnsi="Arial" w:cs="Arial"/>
          <w:sz w:val="24"/>
          <w:szCs w:val="24"/>
        </w:rPr>
        <w:t>the research design and approaches. The research methodology explanation is done in this section, instruments to use, techniques for data collection, sampling methodology to be applied, and the sample size determination techniques. Analyses of data will also be done in this chapter and highlighting the limitations encountered during the study. The chapter also looks at ethical considerations during the research study.</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Chapter four-Data presentation</w:t>
      </w:r>
    </w:p>
    <w:p w:rsidR="000C1DE1" w:rsidRPr="00F67E5F" w:rsidRDefault="000C1DE1" w:rsidP="0023786A">
      <w:pPr>
        <w:spacing w:line="360" w:lineRule="auto"/>
        <w:ind w:left="360"/>
        <w:jc w:val="both"/>
        <w:rPr>
          <w:rFonts w:ascii="Arial" w:hAnsi="Arial" w:cs="Arial"/>
          <w:sz w:val="24"/>
          <w:szCs w:val="24"/>
        </w:rPr>
      </w:pPr>
      <w:r w:rsidRPr="00F67E5F">
        <w:rPr>
          <w:rFonts w:ascii="Arial" w:hAnsi="Arial" w:cs="Arial"/>
          <w:sz w:val="24"/>
          <w:szCs w:val="24"/>
        </w:rPr>
        <w:t xml:space="preserve">This chapter will give the </w:t>
      </w:r>
      <w:r w:rsidR="007A35DF" w:rsidRPr="00F67E5F">
        <w:rPr>
          <w:rFonts w:ascii="Arial" w:hAnsi="Arial" w:cs="Arial"/>
          <w:sz w:val="24"/>
          <w:szCs w:val="24"/>
        </w:rPr>
        <w:t>outcomes</w:t>
      </w:r>
      <w:r w:rsidRPr="00F67E5F">
        <w:rPr>
          <w:rFonts w:ascii="Arial" w:hAnsi="Arial" w:cs="Arial"/>
          <w:sz w:val="24"/>
          <w:szCs w:val="24"/>
        </w:rPr>
        <w:t xml:space="preserve"> of the research study. </w:t>
      </w:r>
      <w:r w:rsidR="007A35DF" w:rsidRPr="00F67E5F">
        <w:rPr>
          <w:rFonts w:ascii="Arial" w:hAnsi="Arial" w:cs="Arial"/>
          <w:sz w:val="24"/>
          <w:szCs w:val="24"/>
        </w:rPr>
        <w:t>Results</w:t>
      </w:r>
      <w:r w:rsidRPr="00F67E5F">
        <w:rPr>
          <w:rFonts w:ascii="Arial" w:hAnsi="Arial" w:cs="Arial"/>
          <w:sz w:val="24"/>
          <w:szCs w:val="24"/>
        </w:rPr>
        <w:t xml:space="preserve"> will be presented concerning strategy, choice, philosophy, and time horizon. Research methodology considerations will involve; target population, sampling design, sample frame validity, reliability instruments of research, techniques of data collection, and hypothesis testing. </w:t>
      </w:r>
    </w:p>
    <w:p w:rsidR="000C1DE1" w:rsidRPr="00F67E5F" w:rsidRDefault="000C1DE1" w:rsidP="00FC2780">
      <w:pPr>
        <w:spacing w:line="360" w:lineRule="auto"/>
        <w:jc w:val="both"/>
        <w:rPr>
          <w:rFonts w:ascii="Arial" w:hAnsi="Arial" w:cs="Arial"/>
          <w:sz w:val="24"/>
          <w:szCs w:val="24"/>
        </w:rPr>
      </w:pPr>
      <w:r w:rsidRPr="00F67E5F">
        <w:rPr>
          <w:rFonts w:ascii="Arial" w:hAnsi="Arial" w:cs="Arial"/>
          <w:sz w:val="24"/>
          <w:szCs w:val="24"/>
        </w:rPr>
        <w:t>Chapter Five- Analysis and discussion of data findings</w:t>
      </w:r>
    </w:p>
    <w:p w:rsidR="000C1DE1" w:rsidRPr="00F67E5F" w:rsidRDefault="000C1DE1" w:rsidP="0023786A">
      <w:pPr>
        <w:spacing w:line="360" w:lineRule="auto"/>
        <w:ind w:left="360"/>
        <w:jc w:val="both"/>
        <w:rPr>
          <w:rFonts w:ascii="Arial" w:hAnsi="Arial" w:cs="Arial"/>
          <w:sz w:val="24"/>
          <w:szCs w:val="24"/>
        </w:rPr>
      </w:pPr>
      <w:r w:rsidRPr="00F67E5F">
        <w:rPr>
          <w:rFonts w:ascii="Arial" w:hAnsi="Arial" w:cs="Arial"/>
          <w:sz w:val="24"/>
          <w:szCs w:val="24"/>
        </w:rPr>
        <w:t xml:space="preserve">This chapter will involve discussing the findings of the research study concerning smart higher education learning. The findings in </w:t>
      </w:r>
      <w:r w:rsidR="0023786A" w:rsidRPr="00F67E5F">
        <w:rPr>
          <w:rFonts w:ascii="Arial" w:hAnsi="Arial" w:cs="Arial"/>
          <w:sz w:val="24"/>
          <w:szCs w:val="24"/>
        </w:rPr>
        <w:t>C</w:t>
      </w:r>
      <w:r w:rsidRPr="00F67E5F">
        <w:rPr>
          <w:rFonts w:ascii="Arial" w:hAnsi="Arial" w:cs="Arial"/>
          <w:sz w:val="24"/>
          <w:szCs w:val="24"/>
        </w:rPr>
        <w:t xml:space="preserve">hapter 4 will be triangulated into a literature review. </w:t>
      </w:r>
    </w:p>
    <w:p w:rsidR="000C1DE1" w:rsidRPr="00F67E5F" w:rsidRDefault="000C1DE1" w:rsidP="007A35DF">
      <w:pPr>
        <w:spacing w:line="360" w:lineRule="auto"/>
        <w:jc w:val="both"/>
        <w:rPr>
          <w:rFonts w:ascii="Arial" w:hAnsi="Arial" w:cs="Arial"/>
          <w:sz w:val="24"/>
          <w:szCs w:val="24"/>
        </w:rPr>
      </w:pPr>
      <w:r w:rsidRPr="00F67E5F">
        <w:rPr>
          <w:rFonts w:ascii="Arial" w:hAnsi="Arial" w:cs="Arial"/>
          <w:sz w:val="24"/>
          <w:szCs w:val="24"/>
        </w:rPr>
        <w:t>Chapter six- Recommendations</w:t>
      </w:r>
      <w:r w:rsidR="007A35DF">
        <w:rPr>
          <w:rFonts w:ascii="Arial" w:hAnsi="Arial" w:cs="Arial"/>
          <w:sz w:val="24"/>
          <w:szCs w:val="24"/>
        </w:rPr>
        <w:t xml:space="preserve">  and Conclusion</w:t>
      </w:r>
    </w:p>
    <w:p w:rsidR="000C1DE1" w:rsidRPr="00F67E5F" w:rsidRDefault="000C1DE1" w:rsidP="0023786A">
      <w:pPr>
        <w:spacing w:line="360" w:lineRule="auto"/>
        <w:ind w:left="360"/>
        <w:jc w:val="both"/>
        <w:rPr>
          <w:rFonts w:ascii="Arial" w:hAnsi="Arial" w:cs="Arial"/>
          <w:sz w:val="24"/>
          <w:szCs w:val="24"/>
        </w:rPr>
      </w:pPr>
      <w:r w:rsidRPr="00F67E5F">
        <w:rPr>
          <w:rFonts w:ascii="Arial" w:hAnsi="Arial" w:cs="Arial"/>
          <w:sz w:val="24"/>
          <w:szCs w:val="24"/>
        </w:rPr>
        <w:t xml:space="preserve">In this chapter, a summary of the objectives of the study is given. Also, the critical findings from the study are highlighted in this section. Conclusions, interpretations, and recommendations will be given to the university students, vice-chancellors, and higher education technocrats for their synthesis and execution. The next section presents the research plan in </w:t>
      </w:r>
      <w:r w:rsidR="00FC2780" w:rsidRPr="00F67E5F">
        <w:rPr>
          <w:rFonts w:ascii="Arial" w:hAnsi="Arial" w:cs="Arial"/>
          <w:sz w:val="24"/>
          <w:szCs w:val="24"/>
        </w:rPr>
        <w:t>this</w:t>
      </w:r>
      <w:r w:rsidRPr="00F67E5F">
        <w:rPr>
          <w:rFonts w:ascii="Arial" w:hAnsi="Arial" w:cs="Arial"/>
          <w:sz w:val="24"/>
          <w:szCs w:val="24"/>
        </w:rPr>
        <w:t xml:space="preserve"> study.</w:t>
      </w:r>
    </w:p>
    <w:p w:rsidR="00FC2780" w:rsidRPr="00F67E5F" w:rsidRDefault="00FC2780" w:rsidP="0023786A">
      <w:pPr>
        <w:spacing w:line="360" w:lineRule="auto"/>
        <w:ind w:left="360"/>
        <w:jc w:val="both"/>
        <w:rPr>
          <w:rFonts w:ascii="Arial" w:hAnsi="Arial" w:cs="Arial"/>
          <w:sz w:val="24"/>
          <w:szCs w:val="24"/>
        </w:rPr>
      </w:pPr>
    </w:p>
    <w:p w:rsidR="00FC2780" w:rsidRPr="00F67E5F" w:rsidRDefault="00FC2780" w:rsidP="0023786A">
      <w:pPr>
        <w:spacing w:line="360" w:lineRule="auto"/>
        <w:ind w:left="360"/>
        <w:jc w:val="both"/>
        <w:rPr>
          <w:rFonts w:ascii="Arial" w:hAnsi="Arial" w:cs="Arial"/>
          <w:sz w:val="24"/>
          <w:szCs w:val="24"/>
        </w:rPr>
      </w:pPr>
    </w:p>
    <w:p w:rsidR="00FC2780" w:rsidRPr="00F67E5F" w:rsidRDefault="00FC2780" w:rsidP="0023786A">
      <w:pPr>
        <w:spacing w:line="360" w:lineRule="auto"/>
        <w:ind w:left="360"/>
        <w:jc w:val="both"/>
        <w:rPr>
          <w:rFonts w:ascii="Arial" w:hAnsi="Arial" w:cs="Arial"/>
          <w:sz w:val="24"/>
          <w:szCs w:val="24"/>
        </w:rPr>
      </w:pPr>
    </w:p>
    <w:p w:rsidR="006B2AD7" w:rsidRPr="00F67E5F" w:rsidRDefault="009E54EB" w:rsidP="00FC2780">
      <w:pPr>
        <w:pStyle w:val="Heading1"/>
        <w:numPr>
          <w:ilvl w:val="1"/>
          <w:numId w:val="15"/>
        </w:numPr>
        <w:ind w:hanging="792"/>
        <w:rPr>
          <w:rFonts w:cs="Arial"/>
        </w:rPr>
      </w:pPr>
      <w:bookmarkStart w:id="119" w:name="_Toc24213586"/>
      <w:r w:rsidRPr="00F67E5F">
        <w:rPr>
          <w:rFonts w:cs="Arial"/>
        </w:rPr>
        <w:lastRenderedPageBreak/>
        <w:t>Research Plan</w:t>
      </w:r>
      <w:bookmarkEnd w:id="119"/>
    </w:p>
    <w:p w:rsidR="00707390" w:rsidRPr="00F67E5F" w:rsidRDefault="009E54EB" w:rsidP="00FC2780">
      <w:pPr>
        <w:spacing w:line="480" w:lineRule="auto"/>
        <w:jc w:val="both"/>
        <w:rPr>
          <w:rFonts w:ascii="Arial" w:hAnsi="Arial" w:cs="Arial"/>
          <w:sz w:val="24"/>
          <w:szCs w:val="24"/>
        </w:rPr>
      </w:pPr>
      <w:r w:rsidRPr="00F67E5F">
        <w:rPr>
          <w:rFonts w:ascii="Arial" w:hAnsi="Arial" w:cs="Arial"/>
          <w:sz w:val="24"/>
          <w:szCs w:val="24"/>
        </w:rPr>
        <w:t>The</w:t>
      </w:r>
      <w:r w:rsidR="009B0B57" w:rsidRPr="00F67E5F">
        <w:rPr>
          <w:rFonts w:ascii="Arial" w:hAnsi="Arial" w:cs="Arial"/>
          <w:sz w:val="24"/>
          <w:szCs w:val="24"/>
        </w:rPr>
        <w:t xml:space="preserve"> following table represents the schedule for this research study.</w:t>
      </w:r>
    </w:p>
    <w:tbl>
      <w:tblPr>
        <w:tblStyle w:val="TableGrid"/>
        <w:tblW w:w="9894" w:type="dxa"/>
        <w:tblInd w:w="-5" w:type="dxa"/>
        <w:tblLook w:val="04A0" w:firstRow="1" w:lastRow="0" w:firstColumn="1" w:lastColumn="0" w:noHBand="0" w:noVBand="1"/>
      </w:tblPr>
      <w:tblGrid>
        <w:gridCol w:w="483"/>
        <w:gridCol w:w="3673"/>
        <w:gridCol w:w="1089"/>
        <w:gridCol w:w="1577"/>
        <w:gridCol w:w="1807"/>
        <w:gridCol w:w="1265"/>
      </w:tblGrid>
      <w:tr w:rsidR="00DF5FEA" w:rsidRPr="00F67E5F" w:rsidTr="00FC2780">
        <w:tc>
          <w:tcPr>
            <w:tcW w:w="483"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Task</w:t>
            </w:r>
          </w:p>
        </w:tc>
        <w:tc>
          <w:tcPr>
            <w:tcW w:w="1089"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Starting date</w:t>
            </w:r>
          </w:p>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(Week)</w:t>
            </w:r>
          </w:p>
        </w:tc>
        <w:tc>
          <w:tcPr>
            <w:tcW w:w="1577"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Time to be taken(Week)</w:t>
            </w:r>
          </w:p>
        </w:tc>
        <w:tc>
          <w:tcPr>
            <w:tcW w:w="1807"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Whether the task is Parallel or Sequential</w:t>
            </w:r>
          </w:p>
        </w:tc>
        <w:tc>
          <w:tcPr>
            <w:tcW w:w="1265"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Task depends on</w:t>
            </w: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1</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Review of literature</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2</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Interview schedule development</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3</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Piloting of the interviews</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rPr>
          <w:trHeight w:val="1401"/>
        </w:trPr>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4</w:t>
            </w:r>
          </w:p>
        </w:tc>
        <w:tc>
          <w:tcPr>
            <w:tcW w:w="3673" w:type="dxa"/>
          </w:tcPr>
          <w:p w:rsidR="00C65CEC" w:rsidRPr="00F67E5F" w:rsidRDefault="009E54EB" w:rsidP="0023786A">
            <w:pPr>
              <w:pStyle w:val="ListParagraph"/>
              <w:spacing w:line="480" w:lineRule="auto"/>
              <w:ind w:left="0"/>
              <w:jc w:val="both"/>
              <w:rPr>
                <w:rFonts w:ascii="Arial" w:hAnsi="Arial" w:cs="Arial"/>
                <w:sz w:val="24"/>
                <w:szCs w:val="24"/>
              </w:rPr>
            </w:pPr>
            <w:r w:rsidRPr="00F67E5F">
              <w:rPr>
                <w:rFonts w:ascii="Arial" w:hAnsi="Arial" w:cs="Arial"/>
                <w:sz w:val="24"/>
                <w:szCs w:val="24"/>
              </w:rPr>
              <w:t>Finali</w:t>
            </w:r>
            <w:r w:rsidR="0023786A" w:rsidRPr="00F67E5F">
              <w:rPr>
                <w:rFonts w:ascii="Arial" w:hAnsi="Arial" w:cs="Arial"/>
                <w:sz w:val="24"/>
                <w:szCs w:val="24"/>
              </w:rPr>
              <w:t>s</w:t>
            </w:r>
            <w:r w:rsidRPr="00F67E5F">
              <w:rPr>
                <w:rFonts w:ascii="Arial" w:hAnsi="Arial" w:cs="Arial"/>
                <w:sz w:val="24"/>
                <w:szCs w:val="24"/>
              </w:rPr>
              <w:t xml:space="preserve">ation of </w:t>
            </w:r>
            <w:r w:rsidR="00FC2780" w:rsidRPr="00F67E5F">
              <w:rPr>
                <w:rFonts w:ascii="Arial" w:hAnsi="Arial" w:cs="Arial"/>
                <w:sz w:val="24"/>
                <w:szCs w:val="24"/>
              </w:rPr>
              <w:t xml:space="preserve">the interview and questionnaire </w:t>
            </w:r>
            <w:r w:rsidRPr="00F67E5F">
              <w:rPr>
                <w:rFonts w:ascii="Arial" w:hAnsi="Arial" w:cs="Arial"/>
                <w:sz w:val="24"/>
                <w:szCs w:val="24"/>
              </w:rPr>
              <w:t>administration schedule</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5</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Respondents selection</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6</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Conduct interviews</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7</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Piloting of the questionnaire</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8</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Respondents selection</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9</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Administering the questionnaire</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10</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Analysis of the findings</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r w:rsidR="00DF5FEA" w:rsidRPr="00F67E5F" w:rsidTr="00FC2780">
        <w:tc>
          <w:tcPr>
            <w:tcW w:w="48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11</w:t>
            </w:r>
          </w:p>
        </w:tc>
        <w:tc>
          <w:tcPr>
            <w:tcW w:w="3673" w:type="dxa"/>
          </w:tcPr>
          <w:p w:rsidR="00C65CEC" w:rsidRPr="00F67E5F" w:rsidRDefault="009E54EB" w:rsidP="00373E78">
            <w:pPr>
              <w:pStyle w:val="ListParagraph"/>
              <w:spacing w:line="480" w:lineRule="auto"/>
              <w:ind w:left="0"/>
              <w:jc w:val="both"/>
              <w:rPr>
                <w:rFonts w:ascii="Arial" w:hAnsi="Arial" w:cs="Arial"/>
                <w:sz w:val="24"/>
                <w:szCs w:val="24"/>
              </w:rPr>
            </w:pPr>
            <w:r w:rsidRPr="00F67E5F">
              <w:rPr>
                <w:rFonts w:ascii="Arial" w:hAnsi="Arial" w:cs="Arial"/>
                <w:sz w:val="24"/>
                <w:szCs w:val="24"/>
              </w:rPr>
              <w:t>Research write up</w:t>
            </w:r>
          </w:p>
        </w:tc>
        <w:tc>
          <w:tcPr>
            <w:tcW w:w="1089"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57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807" w:type="dxa"/>
          </w:tcPr>
          <w:p w:rsidR="00C65CEC" w:rsidRPr="00F67E5F" w:rsidRDefault="00C65CEC" w:rsidP="00373E78">
            <w:pPr>
              <w:pStyle w:val="ListParagraph"/>
              <w:spacing w:line="480" w:lineRule="auto"/>
              <w:ind w:left="0"/>
              <w:jc w:val="both"/>
              <w:rPr>
                <w:rFonts w:ascii="Arial" w:hAnsi="Arial" w:cs="Arial"/>
                <w:sz w:val="24"/>
                <w:szCs w:val="24"/>
              </w:rPr>
            </w:pPr>
          </w:p>
        </w:tc>
        <w:tc>
          <w:tcPr>
            <w:tcW w:w="1265" w:type="dxa"/>
          </w:tcPr>
          <w:p w:rsidR="00C65CEC" w:rsidRPr="00F67E5F" w:rsidRDefault="00C65CEC" w:rsidP="00373E78">
            <w:pPr>
              <w:pStyle w:val="ListParagraph"/>
              <w:spacing w:line="480" w:lineRule="auto"/>
              <w:ind w:left="0"/>
              <w:jc w:val="both"/>
              <w:rPr>
                <w:rFonts w:ascii="Arial" w:hAnsi="Arial" w:cs="Arial"/>
                <w:sz w:val="24"/>
                <w:szCs w:val="24"/>
              </w:rPr>
            </w:pPr>
          </w:p>
        </w:tc>
      </w:tr>
    </w:tbl>
    <w:p w:rsidR="00C52C4A" w:rsidRPr="00F67E5F" w:rsidRDefault="00C52C4A" w:rsidP="00F47F1D">
      <w:pPr>
        <w:pStyle w:val="ListParagraph"/>
        <w:spacing w:line="480" w:lineRule="auto"/>
        <w:ind w:left="405"/>
        <w:jc w:val="both"/>
        <w:rPr>
          <w:rFonts w:ascii="Arial" w:hAnsi="Arial" w:cs="Arial"/>
          <w:sz w:val="24"/>
          <w:szCs w:val="24"/>
        </w:rPr>
      </w:pPr>
    </w:p>
    <w:p w:rsidR="004D02CB" w:rsidRPr="00F67E5F" w:rsidRDefault="000C1DE1" w:rsidP="00FC2780">
      <w:pPr>
        <w:spacing w:line="480" w:lineRule="auto"/>
        <w:jc w:val="both"/>
        <w:rPr>
          <w:rFonts w:ascii="Arial" w:hAnsi="Arial" w:cs="Arial"/>
          <w:b/>
          <w:sz w:val="24"/>
          <w:szCs w:val="24"/>
        </w:rPr>
      </w:pPr>
      <w:r w:rsidRPr="00F67E5F">
        <w:rPr>
          <w:rFonts w:ascii="Arial" w:hAnsi="Arial" w:cs="Arial"/>
          <w:sz w:val="24"/>
          <w:szCs w:val="24"/>
        </w:rPr>
        <w:t>The next section will discuss the factors that may compromise our research plan reali</w:t>
      </w:r>
      <w:r w:rsidR="0023786A" w:rsidRPr="00F67E5F">
        <w:rPr>
          <w:rFonts w:ascii="Arial" w:hAnsi="Arial" w:cs="Arial"/>
          <w:sz w:val="24"/>
          <w:szCs w:val="24"/>
        </w:rPr>
        <w:t>s</w:t>
      </w:r>
      <w:r w:rsidRPr="00F67E5F">
        <w:rPr>
          <w:rFonts w:ascii="Arial" w:hAnsi="Arial" w:cs="Arial"/>
          <w:sz w:val="24"/>
          <w:szCs w:val="24"/>
        </w:rPr>
        <w:t>ation.</w:t>
      </w:r>
    </w:p>
    <w:p w:rsidR="00001932" w:rsidRPr="00F67E5F" w:rsidRDefault="009E54EB" w:rsidP="00FC2780">
      <w:pPr>
        <w:pStyle w:val="Heading1"/>
        <w:numPr>
          <w:ilvl w:val="1"/>
          <w:numId w:val="15"/>
        </w:numPr>
        <w:ind w:hanging="792"/>
        <w:rPr>
          <w:rFonts w:cs="Arial"/>
        </w:rPr>
      </w:pPr>
      <w:bookmarkStart w:id="120" w:name="_Toc24213587"/>
      <w:r w:rsidRPr="00F67E5F">
        <w:rPr>
          <w:rFonts w:cs="Arial"/>
        </w:rPr>
        <w:t>Limitations of the Research</w:t>
      </w:r>
      <w:bookmarkEnd w:id="120"/>
    </w:p>
    <w:p w:rsidR="003E4C0F" w:rsidRPr="00F67E5F" w:rsidRDefault="003E4C0F" w:rsidP="00FC2780">
      <w:pPr>
        <w:spacing w:line="360" w:lineRule="auto"/>
        <w:jc w:val="both"/>
        <w:rPr>
          <w:rFonts w:ascii="Arial" w:hAnsi="Arial" w:cs="Arial"/>
          <w:sz w:val="24"/>
          <w:szCs w:val="24"/>
        </w:rPr>
      </w:pPr>
      <w:r w:rsidRPr="00F67E5F">
        <w:rPr>
          <w:rFonts w:ascii="Arial" w:hAnsi="Arial" w:cs="Arial"/>
          <w:sz w:val="24"/>
          <w:szCs w:val="24"/>
        </w:rPr>
        <w:t xml:space="preserve">Smart learning in South African universities is still in its developmental stages. The universities are still far from full smart learning integration in their curriculum development. Therefore, some respondents don’t have enough experience in smart learning in South Africa. </w:t>
      </w:r>
    </w:p>
    <w:p w:rsidR="003E4C0F" w:rsidRPr="00F67E5F" w:rsidRDefault="003E4C0F" w:rsidP="00FC2780">
      <w:pPr>
        <w:spacing w:line="360" w:lineRule="auto"/>
        <w:jc w:val="both"/>
        <w:rPr>
          <w:rFonts w:ascii="Arial" w:hAnsi="Arial" w:cs="Arial"/>
          <w:sz w:val="24"/>
          <w:szCs w:val="24"/>
        </w:rPr>
      </w:pPr>
      <w:r w:rsidRPr="00F67E5F">
        <w:rPr>
          <w:rFonts w:ascii="Arial" w:hAnsi="Arial" w:cs="Arial"/>
          <w:sz w:val="24"/>
          <w:szCs w:val="24"/>
        </w:rPr>
        <w:lastRenderedPageBreak/>
        <w:t xml:space="preserve">Due to the budget implications, the sample size has to be small compared to the </w:t>
      </w:r>
      <w:r w:rsidR="0023786A" w:rsidRPr="00F67E5F">
        <w:rPr>
          <w:rFonts w:ascii="Arial" w:hAnsi="Arial" w:cs="Arial"/>
          <w:sz w:val="24"/>
          <w:szCs w:val="24"/>
        </w:rPr>
        <w:t>vast</w:t>
      </w:r>
      <w:r w:rsidRPr="00F67E5F">
        <w:rPr>
          <w:rFonts w:ascii="Arial" w:hAnsi="Arial" w:cs="Arial"/>
          <w:sz w:val="24"/>
          <w:szCs w:val="24"/>
        </w:rPr>
        <w:t xml:space="preserve"> population </w:t>
      </w:r>
      <w:r w:rsidR="0023786A" w:rsidRPr="00F67E5F">
        <w:rPr>
          <w:rFonts w:ascii="Arial" w:hAnsi="Arial" w:cs="Arial"/>
          <w:sz w:val="24"/>
          <w:szCs w:val="24"/>
        </w:rPr>
        <w:t>of</w:t>
      </w:r>
      <w:r w:rsidRPr="00F67E5F">
        <w:rPr>
          <w:rFonts w:ascii="Arial" w:hAnsi="Arial" w:cs="Arial"/>
          <w:sz w:val="24"/>
          <w:szCs w:val="24"/>
        </w:rPr>
        <w:t xml:space="preserve"> South African Universities. Also, the purchase of efficient but expensive research tools is hindered.  </w:t>
      </w:r>
    </w:p>
    <w:p w:rsidR="003E4C0F" w:rsidRPr="00F67E5F" w:rsidRDefault="003E4C0F" w:rsidP="00FC2780">
      <w:pPr>
        <w:spacing w:line="360" w:lineRule="auto"/>
        <w:jc w:val="both"/>
        <w:rPr>
          <w:rFonts w:ascii="Arial" w:hAnsi="Arial" w:cs="Arial"/>
          <w:sz w:val="24"/>
          <w:szCs w:val="24"/>
        </w:rPr>
      </w:pPr>
      <w:r w:rsidRPr="00F67E5F">
        <w:rPr>
          <w:rFonts w:ascii="Arial" w:hAnsi="Arial" w:cs="Arial"/>
          <w:sz w:val="24"/>
          <w:szCs w:val="24"/>
        </w:rPr>
        <w:t xml:space="preserve">For the structured and focus group interviews, the presence of the researcher might influence the respondent’s responses. </w:t>
      </w:r>
    </w:p>
    <w:p w:rsidR="006D2343" w:rsidRPr="00F67E5F" w:rsidRDefault="009E54EB" w:rsidP="00FC2780">
      <w:pPr>
        <w:pStyle w:val="Heading1"/>
        <w:numPr>
          <w:ilvl w:val="1"/>
          <w:numId w:val="15"/>
        </w:numPr>
        <w:ind w:hanging="792"/>
        <w:rPr>
          <w:rFonts w:cs="Arial"/>
        </w:rPr>
      </w:pPr>
      <w:r w:rsidRPr="00F67E5F">
        <w:rPr>
          <w:rFonts w:cs="Arial"/>
        </w:rPr>
        <w:t xml:space="preserve"> </w:t>
      </w:r>
      <w:bookmarkStart w:id="121" w:name="_Toc24213588"/>
      <w:r w:rsidRPr="00F67E5F">
        <w:rPr>
          <w:rFonts w:cs="Arial"/>
        </w:rPr>
        <w:t>Summary</w:t>
      </w:r>
      <w:bookmarkEnd w:id="121"/>
    </w:p>
    <w:p w:rsidR="000969BD" w:rsidRPr="00F67E5F" w:rsidRDefault="000969BD" w:rsidP="000969BD">
      <w:pPr>
        <w:rPr>
          <w:rFonts w:ascii="Arial" w:hAnsi="Arial" w:cs="Arial"/>
        </w:rPr>
      </w:pPr>
    </w:p>
    <w:p w:rsidR="003E4C0F" w:rsidRPr="00F67E5F" w:rsidRDefault="003E4C0F" w:rsidP="00FC2780">
      <w:pPr>
        <w:spacing w:line="360" w:lineRule="auto"/>
        <w:jc w:val="both"/>
        <w:rPr>
          <w:rFonts w:ascii="Arial" w:hAnsi="Arial" w:cs="Arial"/>
          <w:b/>
          <w:sz w:val="24"/>
          <w:szCs w:val="24"/>
        </w:rPr>
      </w:pPr>
      <w:r w:rsidRPr="00F67E5F">
        <w:rPr>
          <w:rFonts w:ascii="Arial" w:hAnsi="Arial" w:cs="Arial"/>
          <w:b/>
          <w:sz w:val="24"/>
          <w:szCs w:val="24"/>
        </w:rPr>
        <w:t>Problem statement</w:t>
      </w:r>
    </w:p>
    <w:p w:rsidR="00FC2780" w:rsidRPr="00F67E5F" w:rsidRDefault="003E4C0F" w:rsidP="00FC2780">
      <w:pPr>
        <w:spacing w:line="360" w:lineRule="auto"/>
        <w:jc w:val="both"/>
        <w:rPr>
          <w:rFonts w:ascii="Arial" w:hAnsi="Arial" w:cs="Arial"/>
          <w:sz w:val="24"/>
          <w:szCs w:val="24"/>
        </w:rPr>
      </w:pPr>
      <w:r w:rsidRPr="00F67E5F">
        <w:rPr>
          <w:rFonts w:ascii="Arial" w:hAnsi="Arial" w:cs="Arial"/>
          <w:sz w:val="24"/>
          <w:szCs w:val="24"/>
        </w:rPr>
        <w:t>To explore developing a framework that can be adopted by students, university management and education</w:t>
      </w:r>
      <w:r w:rsidR="0020000C">
        <w:rPr>
          <w:rFonts w:ascii="Arial" w:hAnsi="Arial" w:cs="Arial"/>
          <w:sz w:val="24"/>
          <w:szCs w:val="24"/>
        </w:rPr>
        <w:t xml:space="preserve"> ministry, and tertiary education </w:t>
      </w:r>
      <w:r w:rsidRPr="00F67E5F">
        <w:rPr>
          <w:rFonts w:ascii="Arial" w:hAnsi="Arial" w:cs="Arial"/>
          <w:sz w:val="24"/>
          <w:szCs w:val="24"/>
        </w:rPr>
        <w:t>technocrats to overcome the challenges of smart educat</w:t>
      </w:r>
      <w:r w:rsidR="0020000C">
        <w:rPr>
          <w:rFonts w:ascii="Arial" w:hAnsi="Arial" w:cs="Arial"/>
          <w:sz w:val="24"/>
          <w:szCs w:val="24"/>
        </w:rPr>
        <w:t xml:space="preserve">ion adoption in tertiary </w:t>
      </w:r>
      <w:r w:rsidRPr="00F67E5F">
        <w:rPr>
          <w:rFonts w:ascii="Arial" w:hAnsi="Arial" w:cs="Arial"/>
          <w:sz w:val="24"/>
          <w:szCs w:val="24"/>
        </w:rPr>
        <w:t>institutions in South Africa.</w:t>
      </w:r>
    </w:p>
    <w:p w:rsidR="003E4C0F" w:rsidRPr="00F67E5F" w:rsidRDefault="003E4C0F" w:rsidP="00FC2780">
      <w:pPr>
        <w:spacing w:line="360" w:lineRule="auto"/>
        <w:jc w:val="both"/>
        <w:rPr>
          <w:rFonts w:ascii="Arial" w:hAnsi="Arial" w:cs="Arial"/>
          <w:b/>
          <w:sz w:val="24"/>
          <w:szCs w:val="24"/>
        </w:rPr>
      </w:pPr>
      <w:r w:rsidRPr="00F67E5F">
        <w:rPr>
          <w:rFonts w:ascii="Arial" w:hAnsi="Arial" w:cs="Arial"/>
          <w:b/>
          <w:sz w:val="24"/>
          <w:szCs w:val="24"/>
        </w:rPr>
        <w:t>Aims and Objectives of the Study</w:t>
      </w:r>
    </w:p>
    <w:p w:rsidR="003E4C0F" w:rsidRPr="00F67E5F" w:rsidRDefault="003E4C0F" w:rsidP="00FC2780">
      <w:pPr>
        <w:spacing w:line="360" w:lineRule="auto"/>
        <w:jc w:val="both"/>
        <w:rPr>
          <w:rFonts w:ascii="Arial" w:hAnsi="Arial" w:cs="Arial"/>
          <w:sz w:val="24"/>
          <w:szCs w:val="24"/>
        </w:rPr>
      </w:pPr>
      <w:r w:rsidRPr="00F67E5F">
        <w:rPr>
          <w:rFonts w:ascii="Arial" w:hAnsi="Arial" w:cs="Arial"/>
          <w:sz w:val="24"/>
          <w:szCs w:val="24"/>
        </w:rPr>
        <w:t>Th</w:t>
      </w:r>
      <w:r w:rsidR="0023786A" w:rsidRPr="00F67E5F">
        <w:rPr>
          <w:rFonts w:ascii="Arial" w:hAnsi="Arial" w:cs="Arial"/>
          <w:sz w:val="24"/>
          <w:szCs w:val="24"/>
        </w:rPr>
        <w:t xml:space="preserve">is study </w:t>
      </w:r>
      <w:r w:rsidR="0020000C" w:rsidRPr="00F67E5F">
        <w:rPr>
          <w:rFonts w:ascii="Arial" w:hAnsi="Arial" w:cs="Arial"/>
          <w:sz w:val="24"/>
          <w:szCs w:val="24"/>
        </w:rPr>
        <w:t>purposes</w:t>
      </w:r>
      <w:r w:rsidRPr="00F67E5F">
        <w:rPr>
          <w:rFonts w:ascii="Arial" w:hAnsi="Arial" w:cs="Arial"/>
          <w:sz w:val="24"/>
          <w:szCs w:val="24"/>
        </w:rPr>
        <w:t xml:space="preserve"> to discover the </w:t>
      </w:r>
      <w:r w:rsidR="00F55D91" w:rsidRPr="00F67E5F">
        <w:rPr>
          <w:rFonts w:ascii="Arial" w:hAnsi="Arial" w:cs="Arial"/>
          <w:sz w:val="24"/>
          <w:szCs w:val="24"/>
        </w:rPr>
        <w:t>issues</w:t>
      </w:r>
      <w:r w:rsidRPr="00F67E5F">
        <w:rPr>
          <w:rFonts w:ascii="Arial" w:hAnsi="Arial" w:cs="Arial"/>
          <w:sz w:val="24"/>
          <w:szCs w:val="24"/>
        </w:rPr>
        <w:t xml:space="preserve"> that slow the adoption of sm</w:t>
      </w:r>
      <w:r w:rsidR="00F55D91">
        <w:rPr>
          <w:rFonts w:ascii="Arial" w:hAnsi="Arial" w:cs="Arial"/>
          <w:sz w:val="24"/>
          <w:szCs w:val="24"/>
        </w:rPr>
        <w:t>art education in tertiary</w:t>
      </w:r>
      <w:r w:rsidRPr="00F67E5F">
        <w:rPr>
          <w:rFonts w:ascii="Arial" w:hAnsi="Arial" w:cs="Arial"/>
          <w:sz w:val="24"/>
          <w:szCs w:val="24"/>
        </w:rPr>
        <w:t xml:space="preserve"> institutions in South Africa and develop the appropriate strategies that can enhance the full transformation of higher learning into smart learning.</w:t>
      </w:r>
    </w:p>
    <w:p w:rsidR="003E4C0F" w:rsidRPr="00F67E5F" w:rsidRDefault="003E4C0F" w:rsidP="00FC2780">
      <w:pPr>
        <w:spacing w:line="360" w:lineRule="auto"/>
        <w:jc w:val="both"/>
        <w:rPr>
          <w:rFonts w:ascii="Arial" w:hAnsi="Arial" w:cs="Arial"/>
          <w:b/>
          <w:sz w:val="24"/>
          <w:szCs w:val="24"/>
        </w:rPr>
      </w:pPr>
      <w:r w:rsidRPr="00F67E5F">
        <w:rPr>
          <w:rFonts w:ascii="Arial" w:hAnsi="Arial" w:cs="Arial"/>
          <w:b/>
          <w:sz w:val="24"/>
          <w:szCs w:val="24"/>
        </w:rPr>
        <w:t>Research Method</w:t>
      </w:r>
    </w:p>
    <w:p w:rsidR="003E4C0F" w:rsidRPr="00F67E5F" w:rsidRDefault="003E4C0F" w:rsidP="00FC2780">
      <w:pPr>
        <w:spacing w:line="360" w:lineRule="auto"/>
        <w:jc w:val="both"/>
        <w:rPr>
          <w:rFonts w:ascii="Arial" w:hAnsi="Arial" w:cs="Arial"/>
          <w:sz w:val="24"/>
          <w:szCs w:val="24"/>
        </w:rPr>
      </w:pPr>
      <w:r w:rsidRPr="00F67E5F">
        <w:rPr>
          <w:rFonts w:ascii="Arial" w:hAnsi="Arial" w:cs="Arial"/>
          <w:sz w:val="24"/>
          <w:szCs w:val="24"/>
        </w:rPr>
        <w:t xml:space="preserve">The research study will use </w:t>
      </w:r>
      <w:r w:rsidR="00F55D91">
        <w:rPr>
          <w:rFonts w:ascii="Arial" w:hAnsi="Arial" w:cs="Arial"/>
          <w:sz w:val="24"/>
          <w:szCs w:val="24"/>
        </w:rPr>
        <w:t>the mixed</w:t>
      </w:r>
      <w:r w:rsidRPr="00F67E5F">
        <w:rPr>
          <w:rFonts w:ascii="Arial" w:hAnsi="Arial" w:cs="Arial"/>
          <w:sz w:val="24"/>
          <w:szCs w:val="24"/>
        </w:rPr>
        <w:t xml:space="preserve"> data</w:t>
      </w:r>
      <w:r w:rsidR="00F55D91">
        <w:rPr>
          <w:rFonts w:ascii="Arial" w:hAnsi="Arial" w:cs="Arial"/>
          <w:sz w:val="24"/>
          <w:szCs w:val="24"/>
        </w:rPr>
        <w:t xml:space="preserve"> method</w:t>
      </w:r>
      <w:r w:rsidRPr="00F67E5F">
        <w:rPr>
          <w:rFonts w:ascii="Arial" w:hAnsi="Arial" w:cs="Arial"/>
          <w:sz w:val="24"/>
          <w:szCs w:val="24"/>
        </w:rPr>
        <w:t>. A mixed approach method will be applied, whereby data collection techniques will be sequentially used in qualitative and quantitative data. Qua</w:t>
      </w:r>
      <w:r w:rsidR="00F55D91">
        <w:rPr>
          <w:rFonts w:ascii="Arial" w:hAnsi="Arial" w:cs="Arial"/>
          <w:sz w:val="24"/>
          <w:szCs w:val="24"/>
        </w:rPr>
        <w:t>ntitative data will be gathered</w:t>
      </w:r>
      <w:r w:rsidRPr="00F67E5F">
        <w:rPr>
          <w:rFonts w:ascii="Arial" w:hAnsi="Arial" w:cs="Arial"/>
          <w:sz w:val="24"/>
          <w:szCs w:val="24"/>
        </w:rPr>
        <w:t xml:space="preserve"> by the use of a questionnaire, while the use of structured interviews will collect qualitative data. </w:t>
      </w:r>
    </w:p>
    <w:p w:rsidR="003E4C0F" w:rsidRPr="00F67E5F" w:rsidRDefault="003E4C0F" w:rsidP="00FC2780">
      <w:pPr>
        <w:spacing w:line="360" w:lineRule="auto"/>
        <w:jc w:val="both"/>
        <w:rPr>
          <w:rFonts w:ascii="Arial" w:hAnsi="Arial" w:cs="Arial"/>
          <w:b/>
          <w:sz w:val="24"/>
          <w:szCs w:val="24"/>
        </w:rPr>
      </w:pPr>
      <w:r w:rsidRPr="00F67E5F">
        <w:rPr>
          <w:rFonts w:ascii="Arial" w:hAnsi="Arial" w:cs="Arial"/>
          <w:b/>
          <w:sz w:val="24"/>
          <w:szCs w:val="24"/>
        </w:rPr>
        <w:t>Research Ethics</w:t>
      </w:r>
    </w:p>
    <w:p w:rsidR="003E4C0F" w:rsidRPr="00F67E5F" w:rsidRDefault="00F55D91" w:rsidP="00FC2780">
      <w:pPr>
        <w:spacing w:line="360" w:lineRule="auto"/>
        <w:jc w:val="both"/>
        <w:rPr>
          <w:rFonts w:ascii="Arial" w:hAnsi="Arial" w:cs="Arial"/>
          <w:sz w:val="24"/>
          <w:szCs w:val="24"/>
        </w:rPr>
      </w:pPr>
      <w:r w:rsidRPr="00F67E5F">
        <w:rPr>
          <w:rFonts w:ascii="Arial" w:hAnsi="Arial" w:cs="Arial"/>
          <w:sz w:val="24"/>
          <w:szCs w:val="24"/>
        </w:rPr>
        <w:t>Involvement</w:t>
      </w:r>
      <w:r w:rsidR="003E4C0F" w:rsidRPr="00F67E5F">
        <w:rPr>
          <w:rFonts w:ascii="Arial" w:hAnsi="Arial" w:cs="Arial"/>
          <w:sz w:val="24"/>
          <w:szCs w:val="24"/>
        </w:rPr>
        <w:t xml:space="preserve"> in the study will be purely </w:t>
      </w:r>
      <w:r w:rsidRPr="00F67E5F">
        <w:rPr>
          <w:rFonts w:ascii="Arial" w:hAnsi="Arial" w:cs="Arial"/>
          <w:sz w:val="24"/>
          <w:szCs w:val="24"/>
        </w:rPr>
        <w:t>unpaid</w:t>
      </w:r>
      <w:r w:rsidR="003E4C0F" w:rsidRPr="00F67E5F">
        <w:rPr>
          <w:rFonts w:ascii="Arial" w:hAnsi="Arial" w:cs="Arial"/>
          <w:sz w:val="24"/>
          <w:szCs w:val="24"/>
        </w:rPr>
        <w:t xml:space="preserve">, </w:t>
      </w:r>
      <w:r w:rsidRPr="00F67E5F">
        <w:rPr>
          <w:rFonts w:ascii="Arial" w:hAnsi="Arial" w:cs="Arial"/>
          <w:sz w:val="24"/>
          <w:szCs w:val="24"/>
        </w:rPr>
        <w:t>contributors'</w:t>
      </w:r>
      <w:r w:rsidR="003E4C0F" w:rsidRPr="00F67E5F">
        <w:rPr>
          <w:rFonts w:ascii="Arial" w:hAnsi="Arial" w:cs="Arial"/>
          <w:sz w:val="24"/>
          <w:szCs w:val="24"/>
        </w:rPr>
        <w:t xml:space="preserve"> privacy will be highly guarded, data received from the respondents will be confidential, and UNISA research regulations and policies will be highly observed.</w:t>
      </w:r>
    </w:p>
    <w:p w:rsidR="003E4C0F" w:rsidRPr="00F67E5F" w:rsidRDefault="003E4C0F" w:rsidP="00FC2780">
      <w:pPr>
        <w:spacing w:line="360" w:lineRule="auto"/>
        <w:jc w:val="both"/>
        <w:rPr>
          <w:rFonts w:ascii="Arial" w:hAnsi="Arial" w:cs="Arial"/>
          <w:b/>
          <w:sz w:val="24"/>
          <w:szCs w:val="24"/>
        </w:rPr>
      </w:pPr>
      <w:r w:rsidRPr="00F67E5F">
        <w:rPr>
          <w:rFonts w:ascii="Arial" w:hAnsi="Arial" w:cs="Arial"/>
          <w:b/>
          <w:sz w:val="24"/>
          <w:szCs w:val="24"/>
        </w:rPr>
        <w:t>Significance</w:t>
      </w:r>
    </w:p>
    <w:p w:rsidR="003E4C0F" w:rsidRPr="00F67E5F" w:rsidRDefault="003E4C0F" w:rsidP="00FC2780">
      <w:pPr>
        <w:spacing w:line="360" w:lineRule="auto"/>
        <w:jc w:val="both"/>
        <w:rPr>
          <w:rFonts w:ascii="Arial" w:hAnsi="Arial" w:cs="Arial"/>
          <w:sz w:val="24"/>
          <w:szCs w:val="24"/>
        </w:rPr>
      </w:pPr>
      <w:r w:rsidRPr="00F67E5F">
        <w:rPr>
          <w:rFonts w:ascii="Arial" w:hAnsi="Arial" w:cs="Arial"/>
          <w:sz w:val="24"/>
          <w:szCs w:val="24"/>
        </w:rPr>
        <w:t>The significance of this research study is to develop strategies that will be adopted by students, university management, and the education ministry for the full reali</w:t>
      </w:r>
      <w:r w:rsidR="0023786A" w:rsidRPr="00F67E5F">
        <w:rPr>
          <w:rFonts w:ascii="Arial" w:hAnsi="Arial" w:cs="Arial"/>
          <w:sz w:val="24"/>
          <w:szCs w:val="24"/>
        </w:rPr>
        <w:t>s</w:t>
      </w:r>
      <w:r w:rsidRPr="00F67E5F">
        <w:rPr>
          <w:rFonts w:ascii="Arial" w:hAnsi="Arial" w:cs="Arial"/>
          <w:sz w:val="24"/>
          <w:szCs w:val="24"/>
        </w:rPr>
        <w:t xml:space="preserve">ation of smart universities in South Africa. </w:t>
      </w:r>
    </w:p>
    <w:p w:rsidR="000969BD" w:rsidRPr="00F67E5F" w:rsidRDefault="000969BD" w:rsidP="00FC2780">
      <w:pPr>
        <w:pStyle w:val="Heading1"/>
        <w:numPr>
          <w:ilvl w:val="1"/>
          <w:numId w:val="15"/>
        </w:numPr>
        <w:ind w:hanging="792"/>
        <w:rPr>
          <w:rFonts w:cs="Arial"/>
        </w:rPr>
      </w:pPr>
      <w:bookmarkStart w:id="122" w:name="_Toc24213589"/>
      <w:r w:rsidRPr="00F67E5F">
        <w:rPr>
          <w:rFonts w:cs="Arial"/>
        </w:rPr>
        <w:lastRenderedPageBreak/>
        <w:t>References</w:t>
      </w:r>
      <w:bookmarkEnd w:id="122"/>
    </w:p>
    <w:p w:rsidR="00583DBA" w:rsidRPr="00F67E5F" w:rsidRDefault="00583DBA" w:rsidP="0091773F">
      <w:pPr>
        <w:pStyle w:val="ListParagraph"/>
        <w:spacing w:line="360" w:lineRule="auto"/>
        <w:ind w:left="765"/>
        <w:jc w:val="both"/>
        <w:rPr>
          <w:rFonts w:ascii="Arial" w:hAnsi="Arial" w:cs="Arial"/>
          <w:sz w:val="24"/>
          <w:szCs w:val="24"/>
        </w:rPr>
      </w:pP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Adeylure, S. T., &amp; Kalema, B. M. (2019). A Pedagogical Smart Learning Environment in South African Tertiary Institutions.</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American Institute of Biological Sciences. (2019). </w:t>
      </w:r>
      <w:r w:rsidRPr="00F67E5F">
        <w:rPr>
          <w:rFonts w:ascii="Arial" w:hAnsi="Arial" w:cs="Arial"/>
          <w:i/>
          <w:iCs/>
          <w:noProof/>
          <w:sz w:val="24"/>
          <w:szCs w:val="24"/>
        </w:rPr>
        <w:t>AIBS</w:t>
      </w:r>
      <w:r w:rsidRPr="00F67E5F">
        <w:rPr>
          <w:rFonts w:ascii="Arial" w:hAnsi="Arial" w:cs="Arial"/>
          <w:noProof/>
          <w:sz w:val="24"/>
          <w:szCs w:val="24"/>
        </w:rPr>
        <w:t>. Retrieved from The AIBS Scientific Peer Advisory and Review Services (SPARS): www.aibs.org.</w:t>
      </w:r>
    </w:p>
    <w:p w:rsidR="00DF5FEA" w:rsidRPr="00F67E5F" w:rsidRDefault="00DF5FEA" w:rsidP="00FC2780">
      <w:pPr>
        <w:tabs>
          <w:tab w:val="left" w:pos="3810"/>
        </w:tabs>
        <w:spacing w:after="0" w:line="360" w:lineRule="auto"/>
        <w:ind w:left="284" w:hangingChars="129" w:hanging="284"/>
        <w:rPr>
          <w:rFonts w:ascii="Arial" w:hAnsi="Arial" w:cs="Arial"/>
        </w:rPr>
      </w:pPr>
      <w:r w:rsidRPr="00F67E5F">
        <w:rPr>
          <w:rFonts w:ascii="Arial" w:hAnsi="Arial" w:cs="Arial"/>
        </w:rPr>
        <w:t>Anon, (2019). [online] Available at: https://www.academia.edu/1533550/ICT_literacy_in_Higher_Education_Influences_and_Inequality [Accessed 8 Nov. 2019].</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Anon, (2019). [online] Available at: https://www.researchgate.net/publication/262341671_Analysing_the_organizational_factors_of_project_complexity_using_structural_equation_modelling [Accessed 8 Nov. 2019].</w:t>
      </w:r>
    </w:p>
    <w:p w:rsidR="00DF5FEA" w:rsidRPr="00F67E5F" w:rsidRDefault="00DF5FEA" w:rsidP="00FC2780">
      <w:pPr>
        <w:shd w:val="clear" w:color="auto" w:fill="FFFFFF"/>
        <w:spacing w:after="0" w:line="360" w:lineRule="auto"/>
        <w:ind w:left="720" w:right="75" w:hanging="720"/>
        <w:jc w:val="both"/>
        <w:rPr>
          <w:rFonts w:ascii="Arial" w:eastAsia="Times New Roman" w:hAnsi="Arial" w:cs="Arial"/>
          <w:sz w:val="24"/>
          <w:szCs w:val="24"/>
          <w:lang w:val="en-US"/>
        </w:rPr>
      </w:pPr>
      <w:r w:rsidRPr="00F67E5F">
        <w:rPr>
          <w:rFonts w:ascii="Arial" w:eastAsia="Times New Roman" w:hAnsi="Arial" w:cs="Arial"/>
          <w:sz w:val="24"/>
          <w:szCs w:val="24"/>
          <w:lang w:val="en-US"/>
        </w:rPr>
        <w:t>Bernard, H. R. (2013). </w:t>
      </w:r>
      <w:r w:rsidRPr="00F67E5F">
        <w:rPr>
          <w:rFonts w:ascii="Arial" w:eastAsia="Times New Roman" w:hAnsi="Arial" w:cs="Arial"/>
          <w:i/>
          <w:iCs/>
          <w:sz w:val="24"/>
          <w:szCs w:val="24"/>
          <w:lang w:val="en-US"/>
        </w:rPr>
        <w:t>Social research method: Qualitative and quantitative methods</w:t>
      </w:r>
      <w:r w:rsidRPr="00F67E5F">
        <w:rPr>
          <w:rFonts w:ascii="Arial" w:eastAsia="Times New Roman" w:hAnsi="Arial" w:cs="Arial"/>
          <w:sz w:val="24"/>
          <w:szCs w:val="24"/>
          <w:lang w:val="en-US"/>
        </w:rPr>
        <w:t> (2nd Ed.). Thousand Oaks, CA: SAGE Publ.</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Bo, X., &amp; Marwala, T. (2017). Implications of the Fourth Industrial Age for Higher Education. </w:t>
      </w:r>
      <w:r w:rsidRPr="00F67E5F">
        <w:rPr>
          <w:rFonts w:ascii="Arial" w:hAnsi="Arial" w:cs="Arial"/>
          <w:i/>
          <w:iCs/>
          <w:noProof/>
          <w:sz w:val="24"/>
          <w:szCs w:val="24"/>
        </w:rPr>
        <w:t>The Thinker</w:t>
      </w:r>
      <w:r w:rsidRPr="00F67E5F">
        <w:rPr>
          <w:rFonts w:ascii="Arial" w:hAnsi="Arial" w:cs="Arial"/>
          <w:noProof/>
          <w:sz w:val="24"/>
          <w:szCs w:val="24"/>
        </w:rPr>
        <w:t>.</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Bryman, A. (2008). Of methods and methodology. </w:t>
      </w:r>
      <w:r w:rsidRPr="00F67E5F">
        <w:rPr>
          <w:rFonts w:ascii="Arial" w:hAnsi="Arial" w:cs="Arial"/>
          <w:i/>
          <w:iCs/>
        </w:rPr>
        <w:t>Qualitative Research in Organizations and Management: An International Journal</w:t>
      </w:r>
      <w:r w:rsidRPr="00F67E5F">
        <w:rPr>
          <w:rFonts w:ascii="Arial" w:hAnsi="Arial" w:cs="Arial"/>
        </w:rPr>
        <w:t>, 3(2), pp.159-168.</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Canada, G., Evelyn, C., &amp; Schmidt, E. (2014). </w:t>
      </w:r>
      <w:r w:rsidRPr="00F67E5F">
        <w:rPr>
          <w:rFonts w:ascii="Arial" w:hAnsi="Arial" w:cs="Arial"/>
          <w:i/>
          <w:iCs/>
          <w:noProof/>
          <w:sz w:val="24"/>
          <w:szCs w:val="24"/>
        </w:rPr>
        <w:t>New York commission of Smart Schools Report.</w:t>
      </w:r>
      <w:r w:rsidRPr="00F67E5F">
        <w:rPr>
          <w:rFonts w:ascii="Arial" w:hAnsi="Arial" w:cs="Arial"/>
          <w:noProof/>
          <w:sz w:val="24"/>
          <w:szCs w:val="24"/>
        </w:rPr>
        <w:t xml:space="preserve"> New York: U.S. Department of Education.</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Faculty Recruitment and Selection. (2014). </w:t>
      </w:r>
      <w:r w:rsidRPr="00F67E5F">
        <w:rPr>
          <w:rFonts w:ascii="Arial" w:hAnsi="Arial" w:cs="Arial"/>
          <w:i/>
          <w:iCs/>
        </w:rPr>
        <w:t>Higher Education Abstracts</w:t>
      </w:r>
      <w:r w:rsidRPr="00F67E5F">
        <w:rPr>
          <w:rFonts w:ascii="Arial" w:hAnsi="Arial" w:cs="Arial"/>
        </w:rPr>
        <w:t>, 49(3), pp.190-191.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Fagan, J., Lindeque, G. and Benatar, S. (2014). Professional competence in South Africa. </w:t>
      </w:r>
      <w:r w:rsidRPr="00F67E5F">
        <w:rPr>
          <w:rFonts w:ascii="Arial" w:hAnsi="Arial" w:cs="Arial"/>
          <w:i/>
          <w:iCs/>
        </w:rPr>
        <w:t>South African Medical Journal</w:t>
      </w:r>
      <w:r w:rsidRPr="00F67E5F">
        <w:rPr>
          <w:rFonts w:ascii="Arial" w:hAnsi="Arial" w:cs="Arial"/>
        </w:rPr>
        <w:t>, 104(8), p.524.</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Forum, W. (2019). </w:t>
      </w:r>
      <w:r w:rsidRPr="00F67E5F">
        <w:rPr>
          <w:rFonts w:ascii="Arial" w:eastAsia="Times New Roman" w:hAnsi="Arial" w:cs="Arial"/>
          <w:i/>
          <w:iCs/>
          <w:sz w:val="24"/>
          <w:szCs w:val="24"/>
          <w:lang w:eastAsia="en-GB"/>
        </w:rPr>
        <w:t>What the Fifth Industrial Revolution is and why it matters</w:t>
      </w:r>
      <w:r w:rsidRPr="00F67E5F">
        <w:rPr>
          <w:rFonts w:ascii="Arial" w:eastAsia="Times New Roman" w:hAnsi="Arial" w:cs="Arial"/>
          <w:sz w:val="24"/>
          <w:szCs w:val="24"/>
          <w:lang w:eastAsia="en-GB"/>
        </w:rPr>
        <w:t>. [online] The European Sting - Critical News &amp; Insights on European Politics, Economy, Foreign Affairs, Business &amp; Technology - europeansting.com. Available at: https://europeansting.com/2019/05/16/what-the-fifth-industrial-revolution-is-and-why-it-matters/ [Accessed 25 Oct. 2019].</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Freigang, S., Schlenker, L., &amp; Köhler. (2018). A conceptual Framework for designing smart learning environments. </w:t>
      </w:r>
      <w:r w:rsidRPr="00F67E5F">
        <w:rPr>
          <w:rFonts w:ascii="Arial" w:hAnsi="Arial" w:cs="Arial"/>
          <w:i/>
          <w:iCs/>
          <w:noProof/>
          <w:sz w:val="24"/>
          <w:szCs w:val="24"/>
        </w:rPr>
        <w:t>Smart Learning Environments</w:t>
      </w:r>
      <w:r w:rsidRPr="00F67E5F">
        <w:rPr>
          <w:rFonts w:ascii="Arial" w:hAnsi="Arial" w:cs="Arial"/>
          <w:noProof/>
          <w:sz w:val="24"/>
          <w:szCs w:val="24"/>
        </w:rPr>
        <w:t>, 5 (1).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Graf, S., Liu, T. and Kinshuk (2010). Analysis of learners' navigational behaviour and their learning styles in an online course. </w:t>
      </w:r>
      <w:r w:rsidRPr="00F67E5F">
        <w:rPr>
          <w:rFonts w:ascii="Arial" w:hAnsi="Arial" w:cs="Arial"/>
          <w:i/>
          <w:iCs/>
        </w:rPr>
        <w:t>Journal of Computer Assisted Learning</w:t>
      </w:r>
      <w:r w:rsidRPr="00F67E5F">
        <w:rPr>
          <w:rFonts w:ascii="Arial" w:hAnsi="Arial" w:cs="Arial"/>
        </w:rPr>
        <w:t>, 26(2), pp.116-131.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Groff, J. (2013). Dynamic Systems Modeling in Educational System Design &amp; Policy. </w:t>
      </w:r>
      <w:r w:rsidRPr="00F67E5F">
        <w:rPr>
          <w:rFonts w:ascii="Arial" w:hAnsi="Arial" w:cs="Arial"/>
          <w:i/>
          <w:iCs/>
        </w:rPr>
        <w:t>Journal of New Approaches in Educational Research</w:t>
      </w:r>
      <w:r w:rsidRPr="00F67E5F">
        <w:rPr>
          <w:rFonts w:ascii="Arial" w:hAnsi="Arial" w:cs="Arial"/>
        </w:rPr>
        <w:t>, 2(2), pp.72-81.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lastRenderedPageBreak/>
        <w:t xml:space="preserve">Hua*, M. (2012). Promises and Threats: iN2015 Masterplan to Pervasive Computing in Singapore. </w:t>
      </w:r>
      <w:r w:rsidRPr="00F67E5F">
        <w:rPr>
          <w:rFonts w:ascii="Arial" w:hAnsi="Arial" w:cs="Arial"/>
          <w:i/>
          <w:iCs/>
        </w:rPr>
        <w:t>Science, Technology and Society</w:t>
      </w:r>
      <w:r w:rsidRPr="00F67E5F">
        <w:rPr>
          <w:rFonts w:ascii="Arial" w:hAnsi="Arial" w:cs="Arial"/>
        </w:rPr>
        <w:t>, 17(1), pp.37-56.</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Hwang, G. (2014). Definition, framework, and research issues of smart learning environments - a context-aware ubiquitous learning perspective. </w:t>
      </w:r>
      <w:r w:rsidRPr="00F67E5F">
        <w:rPr>
          <w:rFonts w:ascii="Arial" w:hAnsi="Arial" w:cs="Arial"/>
          <w:i/>
          <w:iCs/>
          <w:noProof/>
          <w:sz w:val="24"/>
          <w:szCs w:val="24"/>
        </w:rPr>
        <w:t>Smart Learning Environments</w:t>
      </w:r>
      <w:r w:rsidRPr="00F67E5F">
        <w:rPr>
          <w:rFonts w:ascii="Arial" w:hAnsi="Arial" w:cs="Arial"/>
          <w:noProof/>
          <w:sz w:val="24"/>
          <w:szCs w:val="24"/>
        </w:rPr>
        <w:t>, 1(1).</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Isaías, J. (2018). Model for the enhancement of learning in higher learning education through the deployment of emerging technologies. </w:t>
      </w:r>
      <w:r w:rsidRPr="00F67E5F">
        <w:rPr>
          <w:rFonts w:ascii="Arial" w:hAnsi="Arial" w:cs="Arial"/>
          <w:i/>
          <w:iCs/>
          <w:noProof/>
          <w:sz w:val="24"/>
          <w:szCs w:val="24"/>
        </w:rPr>
        <w:t>Journal of Information, Communication, amd Ethic in Society, 16</w:t>
      </w:r>
      <w:r w:rsidRPr="00F67E5F">
        <w:rPr>
          <w:rFonts w:ascii="Arial" w:hAnsi="Arial" w:cs="Arial"/>
          <w:noProof/>
          <w:sz w:val="24"/>
          <w:szCs w:val="24"/>
        </w:rPr>
        <w:t>(4), 401-412.</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hAnsi="Arial" w:cs="Arial"/>
          <w:sz w:val="24"/>
          <w:szCs w:val="24"/>
          <w:shd w:val="clear" w:color="auto" w:fill="FFFFFF"/>
        </w:rPr>
        <w:t>Isaías, P. (2018). Model for the enhancement of learning in higher education through the deployment of emerging technologies. </w:t>
      </w:r>
      <w:r w:rsidRPr="00F67E5F">
        <w:rPr>
          <w:rFonts w:ascii="Arial" w:hAnsi="Arial" w:cs="Arial"/>
          <w:i/>
          <w:iCs/>
          <w:sz w:val="24"/>
          <w:szCs w:val="24"/>
          <w:shd w:val="clear" w:color="auto" w:fill="FFFFFF"/>
        </w:rPr>
        <w:t>Journal of Information, Communication, and Ethics in Society</w:t>
      </w:r>
      <w:r w:rsidRPr="00F67E5F">
        <w:rPr>
          <w:rFonts w:ascii="Arial" w:hAnsi="Arial" w:cs="Arial"/>
          <w:sz w:val="24"/>
          <w:szCs w:val="24"/>
          <w:shd w:val="clear" w:color="auto" w:fill="FFFFFF"/>
        </w:rPr>
        <w:t>, 16(4), pp.401-412.</w:t>
      </w:r>
      <w:sdt>
        <w:sdtPr>
          <w:rPr>
            <w:rFonts w:ascii="Arial" w:hAnsi="Arial" w:cs="Arial"/>
            <w:sz w:val="24"/>
            <w:szCs w:val="24"/>
            <w:shd w:val="clear" w:color="auto" w:fill="FFFFFF"/>
          </w:rPr>
          <w:id w:val="375279748"/>
          <w:citation/>
        </w:sdtPr>
        <w:sdtEndPr/>
        <w:sdtContent>
          <w:r w:rsidRPr="00F67E5F">
            <w:rPr>
              <w:rFonts w:ascii="Arial" w:hAnsi="Arial" w:cs="Arial"/>
              <w:sz w:val="24"/>
              <w:szCs w:val="24"/>
              <w:shd w:val="clear" w:color="auto" w:fill="FFFFFF"/>
            </w:rPr>
            <w:fldChar w:fldCharType="begin"/>
          </w:r>
          <w:r w:rsidRPr="00F67E5F">
            <w:rPr>
              <w:rFonts w:ascii="Arial" w:hAnsi="Arial" w:cs="Arial"/>
              <w:sz w:val="24"/>
              <w:szCs w:val="24"/>
              <w:shd w:val="clear" w:color="auto" w:fill="FFFFFF"/>
              <w:lang w:val="en-ZA"/>
            </w:rPr>
            <w:instrText xml:space="preserve"> CITATION Isa18 \l 7177 </w:instrText>
          </w:r>
          <w:r w:rsidRPr="00F67E5F">
            <w:rPr>
              <w:rFonts w:ascii="Arial" w:hAnsi="Arial" w:cs="Arial"/>
              <w:sz w:val="24"/>
              <w:szCs w:val="24"/>
              <w:shd w:val="clear" w:color="auto" w:fill="FFFFFF"/>
            </w:rPr>
            <w:fldChar w:fldCharType="separate"/>
          </w:r>
          <w:r w:rsidRPr="00F67E5F">
            <w:rPr>
              <w:rFonts w:ascii="Arial" w:hAnsi="Arial" w:cs="Arial"/>
              <w:noProof/>
              <w:sz w:val="24"/>
              <w:szCs w:val="24"/>
              <w:shd w:val="clear" w:color="auto" w:fill="FFFFFF"/>
              <w:lang w:val="en-ZA"/>
            </w:rPr>
            <w:t xml:space="preserve"> (Isaías, 2018)</w:t>
          </w:r>
          <w:r w:rsidRPr="00F67E5F">
            <w:rPr>
              <w:rFonts w:ascii="Arial" w:hAnsi="Arial" w:cs="Arial"/>
              <w:sz w:val="24"/>
              <w:szCs w:val="24"/>
              <w:shd w:val="clear" w:color="auto" w:fill="FFFFFF"/>
            </w:rPr>
            <w:fldChar w:fldCharType="end"/>
          </w:r>
        </w:sdtContent>
      </w:sdt>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Jenatabadi, H. and Ismail, N. (2014). Application of structural equation modelling for estimating airline performance. </w:t>
      </w:r>
      <w:r w:rsidRPr="00F67E5F">
        <w:rPr>
          <w:rFonts w:ascii="Arial" w:hAnsi="Arial" w:cs="Arial"/>
          <w:i/>
          <w:iCs/>
        </w:rPr>
        <w:t>Journal of Air Transport Management</w:t>
      </w:r>
      <w:r w:rsidRPr="00F67E5F">
        <w:rPr>
          <w:rFonts w:ascii="Arial" w:hAnsi="Arial" w:cs="Arial"/>
        </w:rPr>
        <w:t>, 40, pp.25-33.</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Johannesson, P., and Perjons, E. (2019). </w:t>
      </w:r>
      <w:r w:rsidRPr="00F67E5F">
        <w:rPr>
          <w:rFonts w:ascii="Arial" w:eastAsia="Times New Roman" w:hAnsi="Arial" w:cs="Arial"/>
          <w:i/>
          <w:iCs/>
          <w:sz w:val="24"/>
          <w:szCs w:val="24"/>
          <w:lang w:eastAsia="en-GB"/>
        </w:rPr>
        <w:t>Research Strategies and Methods</w:t>
      </w:r>
      <w:r w:rsidRPr="00F67E5F">
        <w:rPr>
          <w:rFonts w:ascii="Arial" w:eastAsia="Times New Roman" w:hAnsi="Arial" w:cs="Arial"/>
          <w:sz w:val="24"/>
          <w:szCs w:val="24"/>
          <w:lang w:eastAsia="en-GB"/>
        </w:rPr>
        <w:t>.</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 xml:space="preserve">Kazantseva, V. (2017). “Digital education resources and library smart systems” - “Informatization of Education and e-Learning." </w:t>
      </w:r>
      <w:r w:rsidRPr="00F67E5F">
        <w:rPr>
          <w:rFonts w:ascii="Arial" w:eastAsia="Times New Roman" w:hAnsi="Arial" w:cs="Arial"/>
          <w:i/>
          <w:iCs/>
          <w:sz w:val="24"/>
          <w:szCs w:val="24"/>
          <w:lang w:eastAsia="en-GB"/>
        </w:rPr>
        <w:t>Scientific and Technical Libraries</w:t>
      </w:r>
      <w:r w:rsidRPr="00F67E5F">
        <w:rPr>
          <w:rFonts w:ascii="Arial" w:eastAsia="Times New Roman" w:hAnsi="Arial" w:cs="Arial"/>
          <w:sz w:val="24"/>
          <w:szCs w:val="24"/>
          <w:lang w:eastAsia="en-GB"/>
        </w:rPr>
        <w:t>, (1), pp.137-141.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Khlaif, Z. and Farid, S. (2018). Transforming learning for the smart learning paradigm: lessons learned from the Palestinian initiative. </w:t>
      </w:r>
      <w:r w:rsidRPr="00F67E5F">
        <w:rPr>
          <w:rFonts w:ascii="Arial" w:hAnsi="Arial" w:cs="Arial"/>
          <w:i/>
          <w:iCs/>
        </w:rPr>
        <w:t>Smart Learning Environments</w:t>
      </w:r>
      <w:r w:rsidRPr="00F67E5F">
        <w:rPr>
          <w:rFonts w:ascii="Arial" w:hAnsi="Arial" w:cs="Arial"/>
        </w:rPr>
        <w:t>, 5(1).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Kim, J. and Wang, Z. (2018). Sampling Techniques for Big Data Analysis. </w:t>
      </w:r>
      <w:r w:rsidRPr="00F67E5F">
        <w:rPr>
          <w:rFonts w:ascii="Arial" w:hAnsi="Arial" w:cs="Arial"/>
          <w:i/>
          <w:iCs/>
        </w:rPr>
        <w:t>International Statistical Review</w:t>
      </w:r>
      <w:r w:rsidRPr="00F67E5F">
        <w:rPr>
          <w:rFonts w:ascii="Arial" w:hAnsi="Arial" w:cs="Arial"/>
        </w:rPr>
        <w:t>, 87(S1), pp.S177-S191.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Lee, h. (2012). An Analysis of Elements to Improve Interactivity in Educational Apps for Smart Learning. </w:t>
      </w:r>
      <w:r w:rsidRPr="00F67E5F">
        <w:rPr>
          <w:rFonts w:ascii="Arial" w:hAnsi="Arial" w:cs="Arial"/>
          <w:i/>
          <w:iCs/>
        </w:rPr>
        <w:t>KOREA SCIENCE &amp; ART FORUM</w:t>
      </w:r>
      <w:r w:rsidRPr="00F67E5F">
        <w:rPr>
          <w:rFonts w:ascii="Arial" w:hAnsi="Arial" w:cs="Arial"/>
        </w:rPr>
        <w:t>, 10, p.143.</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Leedy, P. and Ormrod, J. (2014). </w:t>
      </w:r>
      <w:r w:rsidRPr="00F67E5F">
        <w:rPr>
          <w:rFonts w:ascii="Arial" w:hAnsi="Arial" w:cs="Arial"/>
          <w:i/>
          <w:iCs/>
        </w:rPr>
        <w:t>Practical research</w:t>
      </w:r>
      <w:r w:rsidRPr="00F67E5F">
        <w:rPr>
          <w:rFonts w:ascii="Arial" w:hAnsi="Arial" w:cs="Arial"/>
        </w:rPr>
        <w:t>. Harlow, Essex: Pearson.</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Maher, M. (2009). Information and advocacy: Forgotten components in the strategies for achieving inclusive education in South Africa? </w:t>
      </w:r>
      <w:r w:rsidRPr="00F67E5F">
        <w:rPr>
          <w:rFonts w:ascii="Arial" w:hAnsi="Arial" w:cs="Arial"/>
          <w:i/>
          <w:iCs/>
        </w:rPr>
        <w:t>Africa Education Review</w:t>
      </w:r>
      <w:r w:rsidRPr="00F67E5F">
        <w:rPr>
          <w:rFonts w:ascii="Arial" w:hAnsi="Arial" w:cs="Arial"/>
        </w:rPr>
        <w:t>, 6(1), pp.19-36.</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Mäkelä, T., Kankaanranta, M. and Helfenstein, S. (2014). Considering Learners' Perceptions in Designing Effective 21st Century Learning Environments for Basic Education in Finland. </w:t>
      </w:r>
      <w:r w:rsidRPr="00F67E5F">
        <w:rPr>
          <w:rFonts w:ascii="Arial" w:hAnsi="Arial" w:cs="Arial"/>
          <w:i/>
          <w:iCs/>
        </w:rPr>
        <w:t>The International Journal of Educational Organization and Leadership</w:t>
      </w:r>
      <w:r w:rsidRPr="00F67E5F">
        <w:rPr>
          <w:rFonts w:ascii="Arial" w:hAnsi="Arial" w:cs="Arial"/>
        </w:rPr>
        <w:t>, 20(3), pp.1-13.</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Mohamad, M. and Chan, S. (2018). Twenty First Century Classroom Guideline in Malaysian Mainstream Schooling: A Preliminary Study. </w:t>
      </w:r>
      <w:r w:rsidRPr="00F67E5F">
        <w:rPr>
          <w:rFonts w:ascii="Arial" w:hAnsi="Arial" w:cs="Arial"/>
          <w:i/>
          <w:iCs/>
        </w:rPr>
        <w:t>Advanced Science Letters</w:t>
      </w:r>
      <w:r w:rsidRPr="00F67E5F">
        <w:rPr>
          <w:rFonts w:ascii="Arial" w:hAnsi="Arial" w:cs="Arial"/>
        </w:rPr>
        <w:t>, 24(1), pp.246-249.</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lastRenderedPageBreak/>
        <w:t xml:space="preserve">Mushtaq, M., Kayani, M. and Arif, M. (2015). Symbolic Learning through Information and Communication Technology in Pakistani Universities: Prospects and Possibilities. </w:t>
      </w:r>
      <w:r w:rsidRPr="00F67E5F">
        <w:rPr>
          <w:rFonts w:ascii="Arial" w:hAnsi="Arial" w:cs="Arial"/>
          <w:i/>
          <w:iCs/>
        </w:rPr>
        <w:t>Mediterranean Journal of Social Sciences</w:t>
      </w:r>
      <w:r w:rsidRPr="00F67E5F">
        <w:rPr>
          <w:rFonts w:ascii="Arial" w:hAnsi="Arial" w:cs="Arial"/>
        </w:rPr>
        <w:t>.</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 xml:space="preserve">Ng'ambi, D., Brown, C., Bozalek, V., Gachago, D. and Wood, D. (2016). Technology-enhanced teaching and learning in South African higher education - A rearview of a 20-year journey. </w:t>
      </w:r>
      <w:r w:rsidRPr="00F67E5F">
        <w:rPr>
          <w:rFonts w:ascii="Arial" w:eastAsia="Times New Roman" w:hAnsi="Arial" w:cs="Arial"/>
          <w:i/>
          <w:iCs/>
          <w:sz w:val="24"/>
          <w:szCs w:val="24"/>
          <w:lang w:eastAsia="en-GB"/>
        </w:rPr>
        <w:t>British Journal of Educational Technology</w:t>
      </w:r>
      <w:r w:rsidRPr="00F67E5F">
        <w:rPr>
          <w:rFonts w:ascii="Arial" w:eastAsia="Times New Roman" w:hAnsi="Arial" w:cs="Arial"/>
          <w:sz w:val="24"/>
          <w:szCs w:val="24"/>
          <w:lang w:eastAsia="en-GB"/>
        </w:rPr>
        <w:t>, 47(5), pp.843-858.</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Ng'ambi, D., Brown, C., Bozalek, V., Gachago, D., &amp; Wood, D. (2016). Technology-enhanced teaching and learning in South Africa higher education - Arearview of a 20-year journey. </w:t>
      </w:r>
      <w:r w:rsidRPr="00F67E5F">
        <w:rPr>
          <w:rFonts w:ascii="Arial" w:hAnsi="Arial" w:cs="Arial"/>
          <w:i/>
          <w:iCs/>
          <w:noProof/>
          <w:sz w:val="24"/>
          <w:szCs w:val="24"/>
        </w:rPr>
        <w:t>British Journal of Educational Technology</w:t>
      </w:r>
      <w:r w:rsidRPr="00F67E5F">
        <w:rPr>
          <w:rFonts w:ascii="Arial" w:hAnsi="Arial" w:cs="Arial"/>
          <w:noProof/>
          <w:sz w:val="24"/>
          <w:szCs w:val="24"/>
        </w:rPr>
        <w:t>, 843-858.</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Oerafrica.org. (2019). </w:t>
      </w:r>
      <w:r w:rsidRPr="00F67E5F">
        <w:rPr>
          <w:rFonts w:ascii="Arial" w:hAnsi="Arial" w:cs="Arial"/>
          <w:i/>
          <w:iCs/>
        </w:rPr>
        <w:t>What's Happening in OER in Africa | OER Africa</w:t>
      </w:r>
      <w:r w:rsidRPr="00F67E5F">
        <w:rPr>
          <w:rFonts w:ascii="Arial" w:hAnsi="Arial" w:cs="Arial"/>
        </w:rPr>
        <w:t>. [online] Available at: https://oerafrica.org/whats_new [Accessed 8 Nov. 2019].</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Passarelli, A. (2014). Harnessing the Power of a Massive Open Online Course (MOOC): Inspiring Leadership through Emotional Intelligence Harnessing the Power of a Massive Open Online Course (MOOC): Inspiring Leadership through Emotional Intelligence, Online Course Weblink: https://www.coursera.org/course/lead-ei. </w:t>
      </w:r>
      <w:r w:rsidRPr="00F67E5F">
        <w:rPr>
          <w:rFonts w:ascii="Arial" w:hAnsi="Arial" w:cs="Arial"/>
          <w:i/>
          <w:iCs/>
        </w:rPr>
        <w:t>Academy of Management Learning &amp; Education</w:t>
      </w:r>
      <w:r w:rsidRPr="00F67E5F">
        <w:rPr>
          <w:rFonts w:ascii="Arial" w:hAnsi="Arial" w:cs="Arial"/>
        </w:rPr>
        <w:t>, 13(2), pp.298-300.</w:t>
      </w:r>
    </w:p>
    <w:p w:rsidR="00DF5FEA" w:rsidRPr="00F67E5F" w:rsidRDefault="00DF5FEA" w:rsidP="00FC2780">
      <w:pPr>
        <w:spacing w:after="0" w:line="360" w:lineRule="auto"/>
        <w:ind w:left="310" w:hangingChars="129" w:hanging="310"/>
        <w:rPr>
          <w:rFonts w:ascii="Arial" w:hAnsi="Arial" w:cs="Arial"/>
          <w:sz w:val="24"/>
          <w:szCs w:val="24"/>
          <w:shd w:val="clear" w:color="auto" w:fill="FFFFFF"/>
        </w:rPr>
      </w:pPr>
      <w:r w:rsidRPr="00F67E5F">
        <w:rPr>
          <w:rFonts w:ascii="Arial" w:hAnsi="Arial" w:cs="Arial"/>
          <w:sz w:val="24"/>
          <w:szCs w:val="24"/>
          <w:shd w:val="clear" w:color="auto" w:fill="FFFFFF"/>
        </w:rPr>
        <w:t>Pickard, A. J. (2013). Research methods in information (2nd Ed.). London: Facet.</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Pratt, D. (2014). Effective Integration of Information and Communication Technologies in Blended Learning Programs. </w:t>
      </w:r>
      <w:r w:rsidRPr="00F67E5F">
        <w:rPr>
          <w:rFonts w:ascii="Arial" w:hAnsi="Arial" w:cs="Arial"/>
          <w:i/>
          <w:iCs/>
        </w:rPr>
        <w:t>The International Journal of Learning in Higher Education</w:t>
      </w:r>
      <w:r w:rsidRPr="00F67E5F">
        <w:rPr>
          <w:rFonts w:ascii="Arial" w:hAnsi="Arial" w:cs="Arial"/>
        </w:rPr>
        <w:t>, 20(2), pp.89-103.</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Qureshi, S., &amp; Kang, C. (2015). Analysing the organizational factors of project complexity using structural equation modelling. </w:t>
      </w:r>
      <w:r w:rsidRPr="00F67E5F">
        <w:rPr>
          <w:rFonts w:ascii="Arial" w:hAnsi="Arial" w:cs="Arial"/>
          <w:i/>
          <w:iCs/>
          <w:noProof/>
          <w:sz w:val="24"/>
          <w:szCs w:val="24"/>
        </w:rPr>
        <w:t>International Journal of Project Management</w:t>
      </w:r>
      <w:r w:rsidRPr="00F67E5F">
        <w:rPr>
          <w:rFonts w:ascii="Arial" w:hAnsi="Arial" w:cs="Arial"/>
          <w:noProof/>
          <w:sz w:val="24"/>
          <w:szCs w:val="24"/>
        </w:rPr>
        <w:t>.</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Randomized Comparison of GR-II Stent and Palmaz-Schatz Stent for Elective Treatment of Coronary Stenosis. Lansky AJ, Roubin GS, O’Shaughnessy CD, et al., for the GR-II Randomized Clinical Trial Investigators. Circulation 2000; 102:1364–8. (2001). </w:t>
      </w:r>
      <w:r w:rsidRPr="00F67E5F">
        <w:rPr>
          <w:rFonts w:ascii="Arial" w:hAnsi="Arial" w:cs="Arial"/>
          <w:i/>
          <w:iCs/>
        </w:rPr>
        <w:t>ACC Current Journal Review</w:t>
      </w:r>
      <w:r w:rsidRPr="00F67E5F">
        <w:rPr>
          <w:rFonts w:ascii="Arial" w:hAnsi="Arial" w:cs="Arial"/>
        </w:rPr>
        <w:t>, 10(2), p.53.</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Sari, M., Ciptadi, P., and Hardyanto, R. (2017). Study of Smart Campus Development Using Internet of Things Technology. </w:t>
      </w:r>
      <w:r w:rsidRPr="00F67E5F">
        <w:rPr>
          <w:rFonts w:ascii="Arial" w:eastAsia="Times New Roman" w:hAnsi="Arial" w:cs="Arial"/>
          <w:i/>
          <w:iCs/>
          <w:sz w:val="24"/>
          <w:szCs w:val="24"/>
          <w:lang w:eastAsia="en-GB"/>
        </w:rPr>
        <w:t>IOP Conference Series: Materials Science and Engineering</w:t>
      </w:r>
      <w:r w:rsidRPr="00F67E5F">
        <w:rPr>
          <w:rFonts w:ascii="Arial" w:eastAsia="Times New Roman" w:hAnsi="Arial" w:cs="Arial"/>
          <w:sz w:val="24"/>
          <w:szCs w:val="24"/>
          <w:lang w:eastAsia="en-GB"/>
        </w:rPr>
        <w:t>, 190, p.012032.</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Schwab, K., &amp; World Economic Forum. (2017). The fourth industrial revolution</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Serdyukov, P. (2017). Editorial. </w:t>
      </w:r>
      <w:r w:rsidRPr="00F67E5F">
        <w:rPr>
          <w:rFonts w:ascii="Arial" w:hAnsi="Arial" w:cs="Arial"/>
          <w:i/>
          <w:iCs/>
        </w:rPr>
        <w:t>Journal of Research in Innovative Teaching &amp; Learning</w:t>
      </w:r>
      <w:r w:rsidRPr="00F67E5F">
        <w:rPr>
          <w:rFonts w:ascii="Arial" w:hAnsi="Arial" w:cs="Arial"/>
        </w:rPr>
        <w:t>, 10(1), pp.2-3.</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Shraim, K. and Khlaif, Z. (2010). An e-learning approach to secondary education in Palestine: opportunities and challenges. </w:t>
      </w:r>
      <w:r w:rsidRPr="00F67E5F">
        <w:rPr>
          <w:rFonts w:ascii="Arial" w:hAnsi="Arial" w:cs="Arial"/>
          <w:i/>
          <w:iCs/>
        </w:rPr>
        <w:t>Information Technology for Development</w:t>
      </w:r>
      <w:r w:rsidRPr="00F67E5F">
        <w:rPr>
          <w:rFonts w:ascii="Arial" w:hAnsi="Arial" w:cs="Arial"/>
        </w:rPr>
        <w:t>, 16(3), pp.159-173.</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lastRenderedPageBreak/>
        <w:t xml:space="preserve">Sibanda, M., &amp; Donnelly, S. (2014). The Impact of E-Learning on Student Performance: A Case Study of an Entry-Level Module at a South African University. </w:t>
      </w:r>
      <w:r w:rsidRPr="00F67E5F">
        <w:rPr>
          <w:rFonts w:ascii="Arial" w:hAnsi="Arial" w:cs="Arial"/>
          <w:i/>
          <w:iCs/>
          <w:noProof/>
          <w:sz w:val="24"/>
          <w:szCs w:val="24"/>
        </w:rPr>
        <w:t>Mediterranean Journal of Social Sciences, 5</w:t>
      </w:r>
      <w:r w:rsidRPr="00F67E5F">
        <w:rPr>
          <w:rFonts w:ascii="Arial" w:hAnsi="Arial" w:cs="Arial"/>
          <w:noProof/>
          <w:sz w:val="24"/>
          <w:szCs w:val="24"/>
        </w:rPr>
        <w:t>(9).</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Slideshare.net. (2019). </w:t>
      </w:r>
      <w:r w:rsidRPr="00F67E5F">
        <w:rPr>
          <w:rFonts w:ascii="Arial" w:hAnsi="Arial" w:cs="Arial"/>
          <w:i/>
          <w:iCs/>
        </w:rPr>
        <w:t>IBM smarter learning 2012</w:t>
      </w:r>
      <w:r w:rsidRPr="00F67E5F">
        <w:rPr>
          <w:rFonts w:ascii="Arial" w:hAnsi="Arial" w:cs="Arial"/>
        </w:rPr>
        <w:t>. [online] Available at: https://www.slideshare.net/jonker1/ibm-smarter-learning-2012 [Accessed 8 Nov. 2019].</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Sotres, P., Santana, J., Sanchez, L., Lanza, J., and Munoz, L. (2017). Practical Lessons from the Deployment and Management of a Smart City Internet-of-Things Infrastructure: The SmartSantander Testbed Case. </w:t>
      </w:r>
      <w:r w:rsidRPr="00F67E5F">
        <w:rPr>
          <w:rFonts w:ascii="Arial" w:eastAsia="Times New Roman" w:hAnsi="Arial" w:cs="Arial"/>
          <w:i/>
          <w:iCs/>
          <w:sz w:val="24"/>
          <w:szCs w:val="24"/>
          <w:lang w:eastAsia="en-GB"/>
        </w:rPr>
        <w:t>IEEE Access</w:t>
      </w:r>
      <w:r w:rsidRPr="00F67E5F">
        <w:rPr>
          <w:rFonts w:ascii="Arial" w:eastAsia="Times New Roman" w:hAnsi="Arial" w:cs="Arial"/>
          <w:sz w:val="24"/>
          <w:szCs w:val="24"/>
          <w:lang w:eastAsia="en-GB"/>
        </w:rPr>
        <w:t>, 5, pp.14309-14322.</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South African Market Insights. (2019). </w:t>
      </w:r>
      <w:r w:rsidRPr="00F67E5F">
        <w:rPr>
          <w:rFonts w:ascii="Arial" w:hAnsi="Arial" w:cs="Arial"/>
          <w:i/>
          <w:iCs/>
        </w:rPr>
        <w:t>Education Statistics</w:t>
      </w:r>
      <w:r w:rsidRPr="00F67E5F">
        <w:rPr>
          <w:rFonts w:ascii="Arial" w:hAnsi="Arial" w:cs="Arial"/>
        </w:rPr>
        <w:t>. [online] Available at: https://www.southafricanmi.com/education-statistics.html [Accessed 8 Nov. 2019].</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Spector, J. (2014). Conceptualizing the emerging field of smart learning environments. </w:t>
      </w:r>
      <w:r w:rsidRPr="00F67E5F">
        <w:rPr>
          <w:rFonts w:ascii="Arial" w:hAnsi="Arial" w:cs="Arial"/>
          <w:i/>
          <w:iCs/>
        </w:rPr>
        <w:t>Smart Learning Environments</w:t>
      </w:r>
      <w:r w:rsidRPr="00F67E5F">
        <w:rPr>
          <w:rFonts w:ascii="Arial" w:hAnsi="Arial" w:cs="Arial"/>
        </w:rPr>
        <w:t>, 1(1).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The Impact of E-Learning on Student Performance: A Case Study of an Entry-Level Module at a South African University. (2014). </w:t>
      </w:r>
      <w:r w:rsidRPr="00F67E5F">
        <w:rPr>
          <w:rFonts w:ascii="Arial" w:hAnsi="Arial" w:cs="Arial"/>
          <w:i/>
          <w:iCs/>
        </w:rPr>
        <w:t>Mediterranean Journal of Social Sciences</w:t>
      </w:r>
      <w:r w:rsidRPr="00F67E5F">
        <w:rPr>
          <w:rFonts w:ascii="Arial" w:hAnsi="Arial" w:cs="Arial"/>
        </w:rPr>
        <w:t>.</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The Invisible future: the seamless integration of technology into everyday life. (2002). </w:t>
      </w:r>
      <w:r w:rsidRPr="00F67E5F">
        <w:rPr>
          <w:rFonts w:ascii="Arial" w:eastAsia="Times New Roman" w:hAnsi="Arial" w:cs="Arial"/>
          <w:i/>
          <w:iCs/>
          <w:sz w:val="24"/>
          <w:szCs w:val="24"/>
          <w:lang w:eastAsia="en-GB"/>
        </w:rPr>
        <w:t>Choice Reviews Online</w:t>
      </w:r>
      <w:r w:rsidRPr="00F67E5F">
        <w:rPr>
          <w:rFonts w:ascii="Arial" w:eastAsia="Times New Roman" w:hAnsi="Arial" w:cs="Arial"/>
          <w:sz w:val="24"/>
          <w:szCs w:val="24"/>
          <w:lang w:eastAsia="en-GB"/>
        </w:rPr>
        <w:t>, 39(07), pp.39-4011-39-4011.</w:t>
      </w:r>
    </w:p>
    <w:p w:rsidR="00DF5FEA" w:rsidRPr="00F67E5F" w:rsidRDefault="00DF5FEA" w:rsidP="00FC2780">
      <w:pPr>
        <w:pStyle w:val="NormalWeb"/>
        <w:spacing w:before="0" w:beforeAutospacing="0" w:after="0" w:afterAutospacing="0" w:line="360" w:lineRule="auto"/>
        <w:ind w:left="310" w:hangingChars="129" w:hanging="310"/>
        <w:rPr>
          <w:rFonts w:ascii="Arial" w:hAnsi="Arial" w:cs="Arial"/>
        </w:rPr>
      </w:pPr>
      <w:r w:rsidRPr="00F67E5F">
        <w:rPr>
          <w:rFonts w:ascii="Arial" w:hAnsi="Arial" w:cs="Arial"/>
        </w:rPr>
        <w:t xml:space="preserve">Venter, P., Jansen van Rensburg, M. and Davis, A. (2012). Drivers of learning management system use in a South African open and distance learning institution. </w:t>
      </w:r>
      <w:r w:rsidRPr="00F67E5F">
        <w:rPr>
          <w:rFonts w:ascii="Arial" w:hAnsi="Arial" w:cs="Arial"/>
          <w:i/>
          <w:iCs/>
        </w:rPr>
        <w:t>Australasian Journal of Educational Technology</w:t>
      </w:r>
      <w:r w:rsidRPr="00F67E5F">
        <w:rPr>
          <w:rFonts w:ascii="Arial" w:hAnsi="Arial" w:cs="Arial"/>
        </w:rPr>
        <w:t>, 28(2).</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Villegas-Ch, W., Palacios-Pacheco, X. and Luján-Mora, S. (2019). Application of a Smart City Model to a Traditional University Campus with a Big Data Architecture: A Sustainable Smart Campus. </w:t>
      </w:r>
      <w:r w:rsidRPr="00F67E5F">
        <w:rPr>
          <w:rFonts w:ascii="Arial" w:eastAsia="Times New Roman" w:hAnsi="Arial" w:cs="Arial"/>
          <w:i/>
          <w:iCs/>
          <w:sz w:val="24"/>
          <w:szCs w:val="24"/>
          <w:lang w:eastAsia="en-GB"/>
        </w:rPr>
        <w:t>Sustainability</w:t>
      </w:r>
      <w:r w:rsidRPr="00F67E5F">
        <w:rPr>
          <w:rFonts w:ascii="Arial" w:eastAsia="Times New Roman" w:hAnsi="Arial" w:cs="Arial"/>
          <w:sz w:val="24"/>
          <w:szCs w:val="24"/>
          <w:lang w:eastAsia="en-GB"/>
        </w:rPr>
        <w:t>, 11(10), p.2857.</w:t>
      </w:r>
    </w:p>
    <w:p w:rsidR="00DF5FEA" w:rsidRPr="00F67E5F" w:rsidRDefault="00DF5FEA" w:rsidP="00FC2780">
      <w:pPr>
        <w:pStyle w:val="Bibliography"/>
        <w:spacing w:after="0"/>
        <w:ind w:left="720" w:hanging="720"/>
        <w:rPr>
          <w:rFonts w:ascii="Arial" w:hAnsi="Arial" w:cs="Arial"/>
          <w:noProof/>
          <w:sz w:val="24"/>
          <w:szCs w:val="24"/>
        </w:rPr>
      </w:pPr>
      <w:r w:rsidRPr="00F67E5F">
        <w:rPr>
          <w:rFonts w:ascii="Arial" w:hAnsi="Arial" w:cs="Arial"/>
          <w:noProof/>
          <w:sz w:val="24"/>
          <w:szCs w:val="24"/>
        </w:rPr>
        <w:t xml:space="preserve">Williams, M. (2011). </w:t>
      </w:r>
      <w:r w:rsidRPr="00F67E5F">
        <w:rPr>
          <w:rFonts w:ascii="Arial" w:hAnsi="Arial" w:cs="Arial"/>
          <w:i/>
          <w:iCs/>
          <w:noProof/>
          <w:sz w:val="24"/>
          <w:szCs w:val="24"/>
        </w:rPr>
        <w:t>Making Sense of Social Research.</w:t>
      </w:r>
      <w:r w:rsidRPr="00F67E5F">
        <w:rPr>
          <w:rFonts w:ascii="Arial" w:hAnsi="Arial" w:cs="Arial"/>
          <w:noProof/>
          <w:sz w:val="24"/>
          <w:szCs w:val="24"/>
        </w:rPr>
        <w:t xml:space="preserve"> London: Sage Publications Ltd.</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wiseGEEK. (2019). </w:t>
      </w:r>
      <w:r w:rsidRPr="00F67E5F">
        <w:rPr>
          <w:rFonts w:ascii="Arial" w:eastAsia="Times New Roman" w:hAnsi="Arial" w:cs="Arial"/>
          <w:i/>
          <w:iCs/>
          <w:sz w:val="24"/>
          <w:szCs w:val="24"/>
          <w:lang w:eastAsia="en-GB"/>
        </w:rPr>
        <w:t>What Is Ubiquitous Learning? (with pictures)</w:t>
      </w:r>
      <w:r w:rsidRPr="00F67E5F">
        <w:rPr>
          <w:rFonts w:ascii="Arial" w:eastAsia="Times New Roman" w:hAnsi="Arial" w:cs="Arial"/>
          <w:sz w:val="24"/>
          <w:szCs w:val="24"/>
          <w:lang w:eastAsia="en-GB"/>
        </w:rPr>
        <w:t>. [online] Available at: https://www.wisegeek.com/what-is-ubiquitous-learning.htm [Accessed 25 Oct. 2019].</w:t>
      </w:r>
    </w:p>
    <w:p w:rsidR="00DF5FEA" w:rsidRPr="00F67E5F" w:rsidRDefault="00DF5FEA" w:rsidP="00FC2780">
      <w:pPr>
        <w:spacing w:after="0" w:line="360" w:lineRule="auto"/>
        <w:ind w:left="310" w:hangingChars="129" w:hanging="310"/>
        <w:rPr>
          <w:rFonts w:ascii="Arial" w:hAnsi="Arial" w:cs="Arial"/>
          <w:sz w:val="24"/>
          <w:szCs w:val="24"/>
          <w:shd w:val="clear" w:color="auto" w:fill="FFFFFF"/>
        </w:rPr>
      </w:pPr>
      <w:r w:rsidRPr="00F67E5F">
        <w:rPr>
          <w:rFonts w:ascii="Arial" w:hAnsi="Arial" w:cs="Arial"/>
          <w:sz w:val="24"/>
          <w:szCs w:val="24"/>
          <w:shd w:val="clear" w:color="auto" w:fill="FFFFFF"/>
        </w:rPr>
        <w:t>Worldcat.org. (2019). </w:t>
      </w:r>
      <w:r w:rsidRPr="00F67E5F">
        <w:rPr>
          <w:rFonts w:ascii="Arial" w:hAnsi="Arial" w:cs="Arial"/>
          <w:i/>
          <w:iCs/>
          <w:sz w:val="24"/>
          <w:szCs w:val="24"/>
          <w:shd w:val="clear" w:color="auto" w:fill="FFFFFF"/>
        </w:rPr>
        <w:t>2019 Conference on Information Communications Technology and Society (ICTAS): proceedings: Durban, South Africa, 6, 7 and 8 March 2019 (eBook, 2019) [WorldCat.org]</w:t>
      </w:r>
      <w:r w:rsidRPr="00F67E5F">
        <w:rPr>
          <w:rFonts w:ascii="Arial" w:hAnsi="Arial" w:cs="Arial"/>
          <w:sz w:val="24"/>
          <w:szCs w:val="24"/>
          <w:shd w:val="clear" w:color="auto" w:fill="FFFFFF"/>
        </w:rPr>
        <w:t>. [online] Available at: https://www.worldcat.org/title/2019-conference-on-information-communications-technology-and-society-ictas-proceedings-durban-south-africa-6-7-and-8-march-2019/oclc/1104398735 [Accessed 25 Oct. 2019].</w:t>
      </w:r>
    </w:p>
    <w:p w:rsidR="00DF5FEA" w:rsidRPr="00F67E5F" w:rsidRDefault="00DF5FEA" w:rsidP="00FC2780">
      <w:pPr>
        <w:spacing w:after="0" w:line="360" w:lineRule="auto"/>
        <w:ind w:left="310" w:hangingChars="129" w:hanging="310"/>
        <w:rPr>
          <w:rFonts w:ascii="Arial" w:eastAsia="Times New Roman" w:hAnsi="Arial" w:cs="Arial"/>
          <w:sz w:val="24"/>
          <w:szCs w:val="24"/>
          <w:lang w:eastAsia="en-GB"/>
        </w:rPr>
      </w:pPr>
      <w:r w:rsidRPr="00F67E5F">
        <w:rPr>
          <w:rFonts w:ascii="Arial" w:eastAsia="Times New Roman" w:hAnsi="Arial" w:cs="Arial"/>
          <w:sz w:val="24"/>
          <w:szCs w:val="24"/>
          <w:lang w:eastAsia="en-GB"/>
        </w:rPr>
        <w:t>Zhu, Z., Sun, Y. and Riezebos, P. (2016). Introducing the smart education framework: core elements for successful learning in a digital world. </w:t>
      </w:r>
      <w:r w:rsidRPr="00F67E5F">
        <w:rPr>
          <w:rFonts w:ascii="Arial" w:eastAsia="Times New Roman" w:hAnsi="Arial" w:cs="Arial"/>
          <w:i/>
          <w:iCs/>
          <w:sz w:val="24"/>
          <w:szCs w:val="24"/>
          <w:lang w:eastAsia="en-GB"/>
        </w:rPr>
        <w:t>International Journal of Smart Technology and Learning</w:t>
      </w:r>
      <w:r w:rsidRPr="00F67E5F">
        <w:rPr>
          <w:rFonts w:ascii="Arial" w:eastAsia="Times New Roman" w:hAnsi="Arial" w:cs="Arial"/>
          <w:sz w:val="24"/>
          <w:szCs w:val="24"/>
          <w:lang w:eastAsia="en-GB"/>
        </w:rPr>
        <w:t>, 1(1), p.53.</w:t>
      </w:r>
    </w:p>
    <w:sectPr w:rsidR="00DF5FEA" w:rsidRPr="00F67E5F" w:rsidSect="00FC2780">
      <w:footerReference w:type="default" r:id="rId8"/>
      <w:footerReference w:type="first" r:id="rId9"/>
      <w:pgSz w:w="11906" w:h="16838"/>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47" w:rsidRDefault="00176547" w:rsidP="00014F1D">
      <w:pPr>
        <w:spacing w:after="0" w:line="240" w:lineRule="auto"/>
      </w:pPr>
      <w:r>
        <w:separator/>
      </w:r>
    </w:p>
  </w:endnote>
  <w:endnote w:type="continuationSeparator" w:id="0">
    <w:p w:rsidR="00176547" w:rsidRDefault="00176547" w:rsidP="0001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3141"/>
      <w:docPartObj>
        <w:docPartGallery w:val="Page Numbers (Bottom of Page)"/>
        <w:docPartUnique/>
      </w:docPartObj>
    </w:sdtPr>
    <w:sdtEndPr>
      <w:rPr>
        <w:rFonts w:ascii="Arial" w:hAnsi="Arial" w:cs="Arial"/>
        <w:noProof/>
        <w:sz w:val="24"/>
        <w:szCs w:val="24"/>
      </w:rPr>
    </w:sdtEndPr>
    <w:sdtContent>
      <w:p w:rsidR="00014F1D" w:rsidRPr="00014F1D" w:rsidRDefault="00014F1D">
        <w:pPr>
          <w:pStyle w:val="Footer"/>
          <w:jc w:val="right"/>
          <w:rPr>
            <w:rFonts w:ascii="Arial" w:hAnsi="Arial" w:cs="Arial"/>
            <w:sz w:val="24"/>
            <w:szCs w:val="24"/>
          </w:rPr>
        </w:pPr>
        <w:r w:rsidRPr="00014F1D">
          <w:rPr>
            <w:rFonts w:ascii="Arial" w:hAnsi="Arial" w:cs="Arial"/>
            <w:sz w:val="24"/>
            <w:szCs w:val="24"/>
          </w:rPr>
          <w:fldChar w:fldCharType="begin"/>
        </w:r>
        <w:r w:rsidRPr="00014F1D">
          <w:rPr>
            <w:rFonts w:ascii="Arial" w:hAnsi="Arial" w:cs="Arial"/>
            <w:sz w:val="24"/>
            <w:szCs w:val="24"/>
          </w:rPr>
          <w:instrText xml:space="preserve"> PAGE   \* MERGEFORMAT </w:instrText>
        </w:r>
        <w:r w:rsidRPr="00014F1D">
          <w:rPr>
            <w:rFonts w:ascii="Arial" w:hAnsi="Arial" w:cs="Arial"/>
            <w:sz w:val="24"/>
            <w:szCs w:val="24"/>
          </w:rPr>
          <w:fldChar w:fldCharType="separate"/>
        </w:r>
        <w:r w:rsidR="00F55D91">
          <w:rPr>
            <w:rFonts w:ascii="Arial" w:hAnsi="Arial" w:cs="Arial"/>
            <w:noProof/>
            <w:sz w:val="24"/>
            <w:szCs w:val="24"/>
          </w:rPr>
          <w:t>2</w:t>
        </w:r>
        <w:r w:rsidRPr="00014F1D">
          <w:rPr>
            <w:rFonts w:ascii="Arial" w:hAnsi="Arial" w:cs="Arial"/>
            <w:noProof/>
            <w:sz w:val="24"/>
            <w:szCs w:val="24"/>
          </w:rPr>
          <w:fldChar w:fldCharType="end"/>
        </w:r>
      </w:p>
    </w:sdtContent>
  </w:sdt>
  <w:p w:rsidR="00014F1D" w:rsidRDefault="00014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27574"/>
      <w:docPartObj>
        <w:docPartGallery w:val="Page Numbers (Bottom of Page)"/>
        <w:docPartUnique/>
      </w:docPartObj>
    </w:sdtPr>
    <w:sdtEndPr>
      <w:rPr>
        <w:noProof/>
      </w:rPr>
    </w:sdtEndPr>
    <w:sdtContent>
      <w:p w:rsidR="00014F1D" w:rsidRDefault="00014F1D">
        <w:pPr>
          <w:pStyle w:val="Footer"/>
          <w:jc w:val="right"/>
        </w:pPr>
        <w:r w:rsidRPr="004C00DE">
          <w:rPr>
            <w:rFonts w:ascii="Times New Roman" w:hAnsi="Times New Roman" w:cs="Times New Roman"/>
          </w:rPr>
          <w:fldChar w:fldCharType="begin"/>
        </w:r>
        <w:r w:rsidRPr="004C00DE">
          <w:rPr>
            <w:rFonts w:ascii="Times New Roman" w:hAnsi="Times New Roman" w:cs="Times New Roman"/>
          </w:rPr>
          <w:instrText xml:space="preserve"> PAGE   \* MERGEFORMAT </w:instrText>
        </w:r>
        <w:r w:rsidRPr="004C00DE">
          <w:rPr>
            <w:rFonts w:ascii="Times New Roman" w:hAnsi="Times New Roman" w:cs="Times New Roman"/>
          </w:rPr>
          <w:fldChar w:fldCharType="separate"/>
        </w:r>
        <w:r w:rsidR="00F55D91">
          <w:rPr>
            <w:rFonts w:ascii="Times New Roman" w:hAnsi="Times New Roman" w:cs="Times New Roman"/>
            <w:noProof/>
          </w:rPr>
          <w:t>1</w:t>
        </w:r>
        <w:r w:rsidRPr="004C00DE">
          <w:rPr>
            <w:rFonts w:ascii="Times New Roman" w:hAnsi="Times New Roman" w:cs="Times New Roman"/>
            <w:noProof/>
          </w:rPr>
          <w:fldChar w:fldCharType="end"/>
        </w:r>
      </w:p>
    </w:sdtContent>
  </w:sdt>
  <w:p w:rsidR="00014F1D" w:rsidRDefault="00014F1D" w:rsidP="004C00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47" w:rsidRDefault="00176547" w:rsidP="00014F1D">
      <w:pPr>
        <w:spacing w:after="0" w:line="240" w:lineRule="auto"/>
      </w:pPr>
      <w:r>
        <w:separator/>
      </w:r>
    </w:p>
  </w:footnote>
  <w:footnote w:type="continuationSeparator" w:id="0">
    <w:p w:rsidR="00176547" w:rsidRDefault="00176547" w:rsidP="00014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41"/>
    <w:multiLevelType w:val="hybridMultilevel"/>
    <w:tmpl w:val="ADEA8B84"/>
    <w:lvl w:ilvl="0" w:tplc="1C090011">
      <w:start w:val="1"/>
      <w:numFmt w:val="decimal"/>
      <w:lvlText w:val="%1)"/>
      <w:lvlJc w:val="left"/>
      <w:pPr>
        <w:ind w:left="1485" w:hanging="360"/>
      </w:pPr>
    </w:lvl>
    <w:lvl w:ilvl="1" w:tplc="1C090019" w:tentative="1">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1" w15:restartNumberingAfterBreak="0">
    <w:nsid w:val="03661779"/>
    <w:multiLevelType w:val="hybridMultilevel"/>
    <w:tmpl w:val="4EB0086A"/>
    <w:lvl w:ilvl="0" w:tplc="40F8F294">
      <w:start w:val="1"/>
      <w:numFmt w:val="decimal"/>
      <w:lvlText w:val="%1)"/>
      <w:lvlJc w:val="left"/>
      <w:pPr>
        <w:ind w:left="1485" w:hanging="360"/>
      </w:pPr>
      <w:rPr>
        <w:rFonts w:hint="default"/>
      </w:rPr>
    </w:lvl>
    <w:lvl w:ilvl="1" w:tplc="CF188504" w:tentative="1">
      <w:start w:val="1"/>
      <w:numFmt w:val="lowerLetter"/>
      <w:lvlText w:val="%2."/>
      <w:lvlJc w:val="left"/>
      <w:pPr>
        <w:ind w:left="2205" w:hanging="360"/>
      </w:pPr>
    </w:lvl>
    <w:lvl w:ilvl="2" w:tplc="580AF88C" w:tentative="1">
      <w:start w:val="1"/>
      <w:numFmt w:val="lowerRoman"/>
      <w:lvlText w:val="%3."/>
      <w:lvlJc w:val="right"/>
      <w:pPr>
        <w:ind w:left="2925" w:hanging="180"/>
      </w:pPr>
    </w:lvl>
    <w:lvl w:ilvl="3" w:tplc="D1FA0548" w:tentative="1">
      <w:start w:val="1"/>
      <w:numFmt w:val="decimal"/>
      <w:lvlText w:val="%4."/>
      <w:lvlJc w:val="left"/>
      <w:pPr>
        <w:ind w:left="3645" w:hanging="360"/>
      </w:pPr>
    </w:lvl>
    <w:lvl w:ilvl="4" w:tplc="E990CA94" w:tentative="1">
      <w:start w:val="1"/>
      <w:numFmt w:val="lowerLetter"/>
      <w:lvlText w:val="%5."/>
      <w:lvlJc w:val="left"/>
      <w:pPr>
        <w:ind w:left="4365" w:hanging="360"/>
      </w:pPr>
    </w:lvl>
    <w:lvl w:ilvl="5" w:tplc="2EA242CE" w:tentative="1">
      <w:start w:val="1"/>
      <w:numFmt w:val="lowerRoman"/>
      <w:lvlText w:val="%6."/>
      <w:lvlJc w:val="right"/>
      <w:pPr>
        <w:ind w:left="5085" w:hanging="180"/>
      </w:pPr>
    </w:lvl>
    <w:lvl w:ilvl="6" w:tplc="2E52481A" w:tentative="1">
      <w:start w:val="1"/>
      <w:numFmt w:val="decimal"/>
      <w:lvlText w:val="%7."/>
      <w:lvlJc w:val="left"/>
      <w:pPr>
        <w:ind w:left="5805" w:hanging="360"/>
      </w:pPr>
    </w:lvl>
    <w:lvl w:ilvl="7" w:tplc="60B2FF22" w:tentative="1">
      <w:start w:val="1"/>
      <w:numFmt w:val="lowerLetter"/>
      <w:lvlText w:val="%8."/>
      <w:lvlJc w:val="left"/>
      <w:pPr>
        <w:ind w:left="6525" w:hanging="360"/>
      </w:pPr>
    </w:lvl>
    <w:lvl w:ilvl="8" w:tplc="7CCAB48E" w:tentative="1">
      <w:start w:val="1"/>
      <w:numFmt w:val="lowerRoman"/>
      <w:lvlText w:val="%9."/>
      <w:lvlJc w:val="right"/>
      <w:pPr>
        <w:ind w:left="7245" w:hanging="180"/>
      </w:pPr>
    </w:lvl>
  </w:abstractNum>
  <w:abstractNum w:abstractNumId="2" w15:restartNumberingAfterBreak="0">
    <w:nsid w:val="03F3349F"/>
    <w:multiLevelType w:val="hybridMultilevel"/>
    <w:tmpl w:val="0F5A4412"/>
    <w:lvl w:ilvl="0" w:tplc="1F78B348">
      <w:start w:val="1"/>
      <w:numFmt w:val="decimal"/>
      <w:lvlText w:val="%1)"/>
      <w:lvlJc w:val="left"/>
      <w:pPr>
        <w:ind w:left="1485" w:hanging="360"/>
      </w:pPr>
      <w:rPr>
        <w:rFonts w:hint="default"/>
      </w:rPr>
    </w:lvl>
    <w:lvl w:ilvl="1" w:tplc="5906B090" w:tentative="1">
      <w:start w:val="1"/>
      <w:numFmt w:val="lowerLetter"/>
      <w:lvlText w:val="%2."/>
      <w:lvlJc w:val="left"/>
      <w:pPr>
        <w:ind w:left="2205" w:hanging="360"/>
      </w:pPr>
    </w:lvl>
    <w:lvl w:ilvl="2" w:tplc="311C8C02" w:tentative="1">
      <w:start w:val="1"/>
      <w:numFmt w:val="lowerRoman"/>
      <w:lvlText w:val="%3."/>
      <w:lvlJc w:val="right"/>
      <w:pPr>
        <w:ind w:left="2925" w:hanging="180"/>
      </w:pPr>
    </w:lvl>
    <w:lvl w:ilvl="3" w:tplc="AAC27656" w:tentative="1">
      <w:start w:val="1"/>
      <w:numFmt w:val="decimal"/>
      <w:lvlText w:val="%4."/>
      <w:lvlJc w:val="left"/>
      <w:pPr>
        <w:ind w:left="3645" w:hanging="360"/>
      </w:pPr>
    </w:lvl>
    <w:lvl w:ilvl="4" w:tplc="601456D4" w:tentative="1">
      <w:start w:val="1"/>
      <w:numFmt w:val="lowerLetter"/>
      <w:lvlText w:val="%5."/>
      <w:lvlJc w:val="left"/>
      <w:pPr>
        <w:ind w:left="4365" w:hanging="360"/>
      </w:pPr>
    </w:lvl>
    <w:lvl w:ilvl="5" w:tplc="9E885AD8" w:tentative="1">
      <w:start w:val="1"/>
      <w:numFmt w:val="lowerRoman"/>
      <w:lvlText w:val="%6."/>
      <w:lvlJc w:val="right"/>
      <w:pPr>
        <w:ind w:left="5085" w:hanging="180"/>
      </w:pPr>
    </w:lvl>
    <w:lvl w:ilvl="6" w:tplc="92BE13E6" w:tentative="1">
      <w:start w:val="1"/>
      <w:numFmt w:val="decimal"/>
      <w:lvlText w:val="%7."/>
      <w:lvlJc w:val="left"/>
      <w:pPr>
        <w:ind w:left="5805" w:hanging="360"/>
      </w:pPr>
    </w:lvl>
    <w:lvl w:ilvl="7" w:tplc="BA5CD87C" w:tentative="1">
      <w:start w:val="1"/>
      <w:numFmt w:val="lowerLetter"/>
      <w:lvlText w:val="%8."/>
      <w:lvlJc w:val="left"/>
      <w:pPr>
        <w:ind w:left="6525" w:hanging="360"/>
      </w:pPr>
    </w:lvl>
    <w:lvl w:ilvl="8" w:tplc="B54EFA3C" w:tentative="1">
      <w:start w:val="1"/>
      <w:numFmt w:val="lowerRoman"/>
      <w:lvlText w:val="%9."/>
      <w:lvlJc w:val="right"/>
      <w:pPr>
        <w:ind w:left="7245" w:hanging="180"/>
      </w:pPr>
    </w:lvl>
  </w:abstractNum>
  <w:abstractNum w:abstractNumId="3" w15:restartNumberingAfterBreak="0">
    <w:nsid w:val="0C677FFA"/>
    <w:multiLevelType w:val="hybridMultilevel"/>
    <w:tmpl w:val="54FE2A92"/>
    <w:lvl w:ilvl="0" w:tplc="08A0533A">
      <w:start w:val="1"/>
      <w:numFmt w:val="decimal"/>
      <w:lvlText w:val="%1)"/>
      <w:lvlJc w:val="left"/>
      <w:pPr>
        <w:ind w:left="1125" w:hanging="360"/>
      </w:pPr>
      <w:rPr>
        <w:rFonts w:hint="default"/>
      </w:rPr>
    </w:lvl>
    <w:lvl w:ilvl="1" w:tplc="38C40EE8" w:tentative="1">
      <w:start w:val="1"/>
      <w:numFmt w:val="lowerLetter"/>
      <w:lvlText w:val="%2."/>
      <w:lvlJc w:val="left"/>
      <w:pPr>
        <w:ind w:left="1845" w:hanging="360"/>
      </w:pPr>
    </w:lvl>
    <w:lvl w:ilvl="2" w:tplc="52029064" w:tentative="1">
      <w:start w:val="1"/>
      <w:numFmt w:val="lowerRoman"/>
      <w:lvlText w:val="%3."/>
      <w:lvlJc w:val="right"/>
      <w:pPr>
        <w:ind w:left="2565" w:hanging="180"/>
      </w:pPr>
    </w:lvl>
    <w:lvl w:ilvl="3" w:tplc="B1047556" w:tentative="1">
      <w:start w:val="1"/>
      <w:numFmt w:val="decimal"/>
      <w:lvlText w:val="%4."/>
      <w:lvlJc w:val="left"/>
      <w:pPr>
        <w:ind w:left="3285" w:hanging="360"/>
      </w:pPr>
    </w:lvl>
    <w:lvl w:ilvl="4" w:tplc="F112D1C6" w:tentative="1">
      <w:start w:val="1"/>
      <w:numFmt w:val="lowerLetter"/>
      <w:lvlText w:val="%5."/>
      <w:lvlJc w:val="left"/>
      <w:pPr>
        <w:ind w:left="4005" w:hanging="360"/>
      </w:pPr>
    </w:lvl>
    <w:lvl w:ilvl="5" w:tplc="4CF0F8B2" w:tentative="1">
      <w:start w:val="1"/>
      <w:numFmt w:val="lowerRoman"/>
      <w:lvlText w:val="%6."/>
      <w:lvlJc w:val="right"/>
      <w:pPr>
        <w:ind w:left="4725" w:hanging="180"/>
      </w:pPr>
    </w:lvl>
    <w:lvl w:ilvl="6" w:tplc="669E15B8" w:tentative="1">
      <w:start w:val="1"/>
      <w:numFmt w:val="decimal"/>
      <w:lvlText w:val="%7."/>
      <w:lvlJc w:val="left"/>
      <w:pPr>
        <w:ind w:left="5445" w:hanging="360"/>
      </w:pPr>
    </w:lvl>
    <w:lvl w:ilvl="7" w:tplc="77FC7486" w:tentative="1">
      <w:start w:val="1"/>
      <w:numFmt w:val="lowerLetter"/>
      <w:lvlText w:val="%8."/>
      <w:lvlJc w:val="left"/>
      <w:pPr>
        <w:ind w:left="6165" w:hanging="360"/>
      </w:pPr>
    </w:lvl>
    <w:lvl w:ilvl="8" w:tplc="DD0A69BC" w:tentative="1">
      <w:start w:val="1"/>
      <w:numFmt w:val="lowerRoman"/>
      <w:lvlText w:val="%9."/>
      <w:lvlJc w:val="right"/>
      <w:pPr>
        <w:ind w:left="6885" w:hanging="180"/>
      </w:pPr>
    </w:lvl>
  </w:abstractNum>
  <w:abstractNum w:abstractNumId="4" w15:restartNumberingAfterBreak="0">
    <w:nsid w:val="16573034"/>
    <w:multiLevelType w:val="multilevel"/>
    <w:tmpl w:val="E08C07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00A6A"/>
    <w:multiLevelType w:val="hybridMultilevel"/>
    <w:tmpl w:val="883E401E"/>
    <w:lvl w:ilvl="0" w:tplc="AE98A784">
      <w:start w:val="1"/>
      <w:numFmt w:val="decimal"/>
      <w:lvlText w:val="%1)"/>
      <w:lvlJc w:val="left"/>
      <w:pPr>
        <w:ind w:left="360" w:hanging="360"/>
      </w:pPr>
      <w:rPr>
        <w:rFonts w:hint="default"/>
      </w:rPr>
    </w:lvl>
    <w:lvl w:ilvl="1" w:tplc="21E24DEA" w:tentative="1">
      <w:start w:val="1"/>
      <w:numFmt w:val="lowerLetter"/>
      <w:lvlText w:val="%2."/>
      <w:lvlJc w:val="left"/>
      <w:pPr>
        <w:ind w:left="1080" w:hanging="360"/>
      </w:pPr>
    </w:lvl>
    <w:lvl w:ilvl="2" w:tplc="79EA8720" w:tentative="1">
      <w:start w:val="1"/>
      <w:numFmt w:val="lowerRoman"/>
      <w:lvlText w:val="%3."/>
      <w:lvlJc w:val="right"/>
      <w:pPr>
        <w:ind w:left="1800" w:hanging="180"/>
      </w:pPr>
    </w:lvl>
    <w:lvl w:ilvl="3" w:tplc="4906BE00" w:tentative="1">
      <w:start w:val="1"/>
      <w:numFmt w:val="decimal"/>
      <w:lvlText w:val="%4."/>
      <w:lvlJc w:val="left"/>
      <w:pPr>
        <w:ind w:left="2520" w:hanging="360"/>
      </w:pPr>
    </w:lvl>
    <w:lvl w:ilvl="4" w:tplc="87A8BD18" w:tentative="1">
      <w:start w:val="1"/>
      <w:numFmt w:val="lowerLetter"/>
      <w:lvlText w:val="%5."/>
      <w:lvlJc w:val="left"/>
      <w:pPr>
        <w:ind w:left="3240" w:hanging="360"/>
      </w:pPr>
    </w:lvl>
    <w:lvl w:ilvl="5" w:tplc="FCFAB442" w:tentative="1">
      <w:start w:val="1"/>
      <w:numFmt w:val="lowerRoman"/>
      <w:lvlText w:val="%6."/>
      <w:lvlJc w:val="right"/>
      <w:pPr>
        <w:ind w:left="3960" w:hanging="180"/>
      </w:pPr>
    </w:lvl>
    <w:lvl w:ilvl="6" w:tplc="B5A0607A" w:tentative="1">
      <w:start w:val="1"/>
      <w:numFmt w:val="decimal"/>
      <w:lvlText w:val="%7."/>
      <w:lvlJc w:val="left"/>
      <w:pPr>
        <w:ind w:left="4680" w:hanging="360"/>
      </w:pPr>
    </w:lvl>
    <w:lvl w:ilvl="7" w:tplc="9A8699CC" w:tentative="1">
      <w:start w:val="1"/>
      <w:numFmt w:val="lowerLetter"/>
      <w:lvlText w:val="%8."/>
      <w:lvlJc w:val="left"/>
      <w:pPr>
        <w:ind w:left="5400" w:hanging="360"/>
      </w:pPr>
    </w:lvl>
    <w:lvl w:ilvl="8" w:tplc="92065446" w:tentative="1">
      <w:start w:val="1"/>
      <w:numFmt w:val="lowerRoman"/>
      <w:lvlText w:val="%9."/>
      <w:lvlJc w:val="right"/>
      <w:pPr>
        <w:ind w:left="6120" w:hanging="180"/>
      </w:pPr>
    </w:lvl>
  </w:abstractNum>
  <w:abstractNum w:abstractNumId="6" w15:restartNumberingAfterBreak="0">
    <w:nsid w:val="25014B9A"/>
    <w:multiLevelType w:val="multilevel"/>
    <w:tmpl w:val="F424AB1C"/>
    <w:lvl w:ilvl="0">
      <w:start w:val="1"/>
      <w:numFmt w:val="decimal"/>
      <w:lvlText w:val="%1)"/>
      <w:lvlJc w:val="left"/>
      <w:pPr>
        <w:ind w:left="1004" w:hanging="360"/>
      </w:pPr>
      <w:rPr>
        <w:rFonts w:hint="default"/>
      </w:rPr>
    </w:lvl>
    <w:lvl w:ilvl="1">
      <w:start w:val="1"/>
      <w:numFmt w:val="decimal"/>
      <w:lvlText w:val="%1.%2."/>
      <w:lvlJc w:val="left"/>
      <w:pPr>
        <w:ind w:left="1436" w:hanging="432"/>
      </w:pPr>
      <w:rPr>
        <w:rFonts w:hint="default"/>
      </w:rPr>
    </w:lvl>
    <w:lvl w:ilvl="2">
      <w:start w:val="1"/>
      <w:numFmt w:val="decimal"/>
      <w:lvlText w:val="%1.%2.%3."/>
      <w:lvlJc w:val="left"/>
      <w:pPr>
        <w:ind w:left="1868" w:hanging="504"/>
      </w:pPr>
      <w:rPr>
        <w:rFonts w:hint="default"/>
      </w:rPr>
    </w:lvl>
    <w:lvl w:ilvl="3">
      <w:start w:val="1"/>
      <w:numFmt w:val="decimal"/>
      <w:lvlText w:val="%1.%2.%3.%4."/>
      <w:lvlJc w:val="left"/>
      <w:pPr>
        <w:ind w:left="2372" w:hanging="648"/>
      </w:pPr>
      <w:rPr>
        <w:rFonts w:hint="default"/>
      </w:rPr>
    </w:lvl>
    <w:lvl w:ilvl="4">
      <w:start w:val="1"/>
      <w:numFmt w:val="decimal"/>
      <w:lvlText w:val="%1.%2.%3.%4.%5."/>
      <w:lvlJc w:val="left"/>
      <w:pPr>
        <w:ind w:left="2876" w:hanging="792"/>
      </w:pPr>
      <w:rPr>
        <w:rFonts w:hint="default"/>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7" w15:restartNumberingAfterBreak="0">
    <w:nsid w:val="27657CB9"/>
    <w:multiLevelType w:val="hybridMultilevel"/>
    <w:tmpl w:val="4FD4E1BC"/>
    <w:lvl w:ilvl="0" w:tplc="B92A3460">
      <w:start w:val="1"/>
      <w:numFmt w:val="decimal"/>
      <w:lvlText w:val="%1)"/>
      <w:lvlJc w:val="left"/>
      <w:pPr>
        <w:ind w:left="1125" w:hanging="360"/>
      </w:pPr>
      <w:rPr>
        <w:rFonts w:hint="default"/>
      </w:rPr>
    </w:lvl>
    <w:lvl w:ilvl="1" w:tplc="A2507DD0" w:tentative="1">
      <w:start w:val="1"/>
      <w:numFmt w:val="lowerLetter"/>
      <w:lvlText w:val="%2."/>
      <w:lvlJc w:val="left"/>
      <w:pPr>
        <w:ind w:left="1845" w:hanging="360"/>
      </w:pPr>
    </w:lvl>
    <w:lvl w:ilvl="2" w:tplc="2496D4F8" w:tentative="1">
      <w:start w:val="1"/>
      <w:numFmt w:val="lowerRoman"/>
      <w:lvlText w:val="%3."/>
      <w:lvlJc w:val="right"/>
      <w:pPr>
        <w:ind w:left="2565" w:hanging="180"/>
      </w:pPr>
    </w:lvl>
    <w:lvl w:ilvl="3" w:tplc="D09EBF42" w:tentative="1">
      <w:start w:val="1"/>
      <w:numFmt w:val="decimal"/>
      <w:lvlText w:val="%4."/>
      <w:lvlJc w:val="left"/>
      <w:pPr>
        <w:ind w:left="3285" w:hanging="360"/>
      </w:pPr>
    </w:lvl>
    <w:lvl w:ilvl="4" w:tplc="FD3C69DE" w:tentative="1">
      <w:start w:val="1"/>
      <w:numFmt w:val="lowerLetter"/>
      <w:lvlText w:val="%5."/>
      <w:lvlJc w:val="left"/>
      <w:pPr>
        <w:ind w:left="4005" w:hanging="360"/>
      </w:pPr>
    </w:lvl>
    <w:lvl w:ilvl="5" w:tplc="C85869AC" w:tentative="1">
      <w:start w:val="1"/>
      <w:numFmt w:val="lowerRoman"/>
      <w:lvlText w:val="%6."/>
      <w:lvlJc w:val="right"/>
      <w:pPr>
        <w:ind w:left="4725" w:hanging="180"/>
      </w:pPr>
    </w:lvl>
    <w:lvl w:ilvl="6" w:tplc="5D760208" w:tentative="1">
      <w:start w:val="1"/>
      <w:numFmt w:val="decimal"/>
      <w:lvlText w:val="%7."/>
      <w:lvlJc w:val="left"/>
      <w:pPr>
        <w:ind w:left="5445" w:hanging="360"/>
      </w:pPr>
    </w:lvl>
    <w:lvl w:ilvl="7" w:tplc="6B66B65A" w:tentative="1">
      <w:start w:val="1"/>
      <w:numFmt w:val="lowerLetter"/>
      <w:lvlText w:val="%8."/>
      <w:lvlJc w:val="left"/>
      <w:pPr>
        <w:ind w:left="6165" w:hanging="360"/>
      </w:pPr>
    </w:lvl>
    <w:lvl w:ilvl="8" w:tplc="482E82F0" w:tentative="1">
      <w:start w:val="1"/>
      <w:numFmt w:val="lowerRoman"/>
      <w:lvlText w:val="%9."/>
      <w:lvlJc w:val="right"/>
      <w:pPr>
        <w:ind w:left="6885" w:hanging="180"/>
      </w:pPr>
    </w:lvl>
  </w:abstractNum>
  <w:abstractNum w:abstractNumId="8" w15:restartNumberingAfterBreak="0">
    <w:nsid w:val="34322E6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544B3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7A59EB"/>
    <w:multiLevelType w:val="hybridMultilevel"/>
    <w:tmpl w:val="54FE2A92"/>
    <w:lvl w:ilvl="0" w:tplc="35148E2E">
      <w:start w:val="1"/>
      <w:numFmt w:val="decimal"/>
      <w:lvlText w:val="%1)"/>
      <w:lvlJc w:val="left"/>
      <w:pPr>
        <w:ind w:left="1125" w:hanging="360"/>
      </w:pPr>
      <w:rPr>
        <w:rFonts w:hint="default"/>
      </w:rPr>
    </w:lvl>
    <w:lvl w:ilvl="1" w:tplc="F43C4BEC" w:tentative="1">
      <w:start w:val="1"/>
      <w:numFmt w:val="lowerLetter"/>
      <w:lvlText w:val="%2."/>
      <w:lvlJc w:val="left"/>
      <w:pPr>
        <w:ind w:left="1845" w:hanging="360"/>
      </w:pPr>
    </w:lvl>
    <w:lvl w:ilvl="2" w:tplc="FC1ED4E6" w:tentative="1">
      <w:start w:val="1"/>
      <w:numFmt w:val="lowerRoman"/>
      <w:lvlText w:val="%3."/>
      <w:lvlJc w:val="right"/>
      <w:pPr>
        <w:ind w:left="2565" w:hanging="180"/>
      </w:pPr>
    </w:lvl>
    <w:lvl w:ilvl="3" w:tplc="2E6EBD7E" w:tentative="1">
      <w:start w:val="1"/>
      <w:numFmt w:val="decimal"/>
      <w:lvlText w:val="%4."/>
      <w:lvlJc w:val="left"/>
      <w:pPr>
        <w:ind w:left="3285" w:hanging="360"/>
      </w:pPr>
    </w:lvl>
    <w:lvl w:ilvl="4" w:tplc="12F247BE" w:tentative="1">
      <w:start w:val="1"/>
      <w:numFmt w:val="lowerLetter"/>
      <w:lvlText w:val="%5."/>
      <w:lvlJc w:val="left"/>
      <w:pPr>
        <w:ind w:left="4005" w:hanging="360"/>
      </w:pPr>
    </w:lvl>
    <w:lvl w:ilvl="5" w:tplc="A12201B0" w:tentative="1">
      <w:start w:val="1"/>
      <w:numFmt w:val="lowerRoman"/>
      <w:lvlText w:val="%6."/>
      <w:lvlJc w:val="right"/>
      <w:pPr>
        <w:ind w:left="4725" w:hanging="180"/>
      </w:pPr>
    </w:lvl>
    <w:lvl w:ilvl="6" w:tplc="06149912" w:tentative="1">
      <w:start w:val="1"/>
      <w:numFmt w:val="decimal"/>
      <w:lvlText w:val="%7."/>
      <w:lvlJc w:val="left"/>
      <w:pPr>
        <w:ind w:left="5445" w:hanging="360"/>
      </w:pPr>
    </w:lvl>
    <w:lvl w:ilvl="7" w:tplc="AFD29A8A" w:tentative="1">
      <w:start w:val="1"/>
      <w:numFmt w:val="lowerLetter"/>
      <w:lvlText w:val="%8."/>
      <w:lvlJc w:val="left"/>
      <w:pPr>
        <w:ind w:left="6165" w:hanging="360"/>
      </w:pPr>
    </w:lvl>
    <w:lvl w:ilvl="8" w:tplc="23E42DAA" w:tentative="1">
      <w:start w:val="1"/>
      <w:numFmt w:val="lowerRoman"/>
      <w:lvlText w:val="%9."/>
      <w:lvlJc w:val="right"/>
      <w:pPr>
        <w:ind w:left="6885" w:hanging="180"/>
      </w:pPr>
    </w:lvl>
  </w:abstractNum>
  <w:abstractNum w:abstractNumId="11" w15:restartNumberingAfterBreak="0">
    <w:nsid w:val="53E70E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B5D4A"/>
    <w:multiLevelType w:val="multilevel"/>
    <w:tmpl w:val="EFA8C1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E91307"/>
    <w:multiLevelType w:val="hybridMultilevel"/>
    <w:tmpl w:val="32508AC6"/>
    <w:lvl w:ilvl="0" w:tplc="AB7A16CE">
      <w:start w:val="1"/>
      <w:numFmt w:val="decimal"/>
      <w:lvlText w:val="%1)"/>
      <w:lvlJc w:val="left"/>
      <w:pPr>
        <w:ind w:left="2205" w:hanging="360"/>
      </w:pPr>
      <w:rPr>
        <w:rFonts w:hint="default"/>
      </w:rPr>
    </w:lvl>
    <w:lvl w:ilvl="1" w:tplc="3A2ADB8E" w:tentative="1">
      <w:start w:val="1"/>
      <w:numFmt w:val="lowerLetter"/>
      <w:lvlText w:val="%2."/>
      <w:lvlJc w:val="left"/>
      <w:pPr>
        <w:ind w:left="2925" w:hanging="360"/>
      </w:pPr>
    </w:lvl>
    <w:lvl w:ilvl="2" w:tplc="776AA354" w:tentative="1">
      <w:start w:val="1"/>
      <w:numFmt w:val="lowerRoman"/>
      <w:lvlText w:val="%3."/>
      <w:lvlJc w:val="right"/>
      <w:pPr>
        <w:ind w:left="3645" w:hanging="180"/>
      </w:pPr>
    </w:lvl>
    <w:lvl w:ilvl="3" w:tplc="6CE86B2A" w:tentative="1">
      <w:start w:val="1"/>
      <w:numFmt w:val="decimal"/>
      <w:lvlText w:val="%4."/>
      <w:lvlJc w:val="left"/>
      <w:pPr>
        <w:ind w:left="4365" w:hanging="360"/>
      </w:pPr>
    </w:lvl>
    <w:lvl w:ilvl="4" w:tplc="C4FA1C60" w:tentative="1">
      <w:start w:val="1"/>
      <w:numFmt w:val="lowerLetter"/>
      <w:lvlText w:val="%5."/>
      <w:lvlJc w:val="left"/>
      <w:pPr>
        <w:ind w:left="5085" w:hanging="360"/>
      </w:pPr>
    </w:lvl>
    <w:lvl w:ilvl="5" w:tplc="160AFDC0" w:tentative="1">
      <w:start w:val="1"/>
      <w:numFmt w:val="lowerRoman"/>
      <w:lvlText w:val="%6."/>
      <w:lvlJc w:val="right"/>
      <w:pPr>
        <w:ind w:left="5805" w:hanging="180"/>
      </w:pPr>
    </w:lvl>
    <w:lvl w:ilvl="6" w:tplc="63144E68" w:tentative="1">
      <w:start w:val="1"/>
      <w:numFmt w:val="decimal"/>
      <w:lvlText w:val="%7."/>
      <w:lvlJc w:val="left"/>
      <w:pPr>
        <w:ind w:left="6525" w:hanging="360"/>
      </w:pPr>
    </w:lvl>
    <w:lvl w:ilvl="7" w:tplc="3A1C9970" w:tentative="1">
      <w:start w:val="1"/>
      <w:numFmt w:val="lowerLetter"/>
      <w:lvlText w:val="%8."/>
      <w:lvlJc w:val="left"/>
      <w:pPr>
        <w:ind w:left="7245" w:hanging="360"/>
      </w:pPr>
    </w:lvl>
    <w:lvl w:ilvl="8" w:tplc="CB6CA04E" w:tentative="1">
      <w:start w:val="1"/>
      <w:numFmt w:val="lowerRoman"/>
      <w:lvlText w:val="%9."/>
      <w:lvlJc w:val="right"/>
      <w:pPr>
        <w:ind w:left="7965" w:hanging="180"/>
      </w:pPr>
    </w:lvl>
  </w:abstractNum>
  <w:abstractNum w:abstractNumId="14" w15:restartNumberingAfterBreak="0">
    <w:nsid w:val="5F5C0B72"/>
    <w:multiLevelType w:val="hybridMultilevel"/>
    <w:tmpl w:val="83FA976E"/>
    <w:lvl w:ilvl="0" w:tplc="0298F3A4">
      <w:start w:val="1"/>
      <w:numFmt w:val="lowerRoman"/>
      <w:lvlText w:val="%1."/>
      <w:lvlJc w:val="right"/>
      <w:pPr>
        <w:ind w:left="1845" w:hanging="360"/>
      </w:pPr>
    </w:lvl>
    <w:lvl w:ilvl="1" w:tplc="6DFE0DB4" w:tentative="1">
      <w:start w:val="1"/>
      <w:numFmt w:val="lowerLetter"/>
      <w:lvlText w:val="%2."/>
      <w:lvlJc w:val="left"/>
      <w:pPr>
        <w:ind w:left="2565" w:hanging="360"/>
      </w:pPr>
    </w:lvl>
    <w:lvl w:ilvl="2" w:tplc="0B38CD90" w:tentative="1">
      <w:start w:val="1"/>
      <w:numFmt w:val="lowerRoman"/>
      <w:lvlText w:val="%3."/>
      <w:lvlJc w:val="right"/>
      <w:pPr>
        <w:ind w:left="3285" w:hanging="180"/>
      </w:pPr>
    </w:lvl>
    <w:lvl w:ilvl="3" w:tplc="915E6BE6" w:tentative="1">
      <w:start w:val="1"/>
      <w:numFmt w:val="decimal"/>
      <w:lvlText w:val="%4."/>
      <w:lvlJc w:val="left"/>
      <w:pPr>
        <w:ind w:left="4005" w:hanging="360"/>
      </w:pPr>
    </w:lvl>
    <w:lvl w:ilvl="4" w:tplc="AD728F72" w:tentative="1">
      <w:start w:val="1"/>
      <w:numFmt w:val="lowerLetter"/>
      <w:lvlText w:val="%5."/>
      <w:lvlJc w:val="left"/>
      <w:pPr>
        <w:ind w:left="4725" w:hanging="360"/>
      </w:pPr>
    </w:lvl>
    <w:lvl w:ilvl="5" w:tplc="A48C07AE" w:tentative="1">
      <w:start w:val="1"/>
      <w:numFmt w:val="lowerRoman"/>
      <w:lvlText w:val="%6."/>
      <w:lvlJc w:val="right"/>
      <w:pPr>
        <w:ind w:left="5445" w:hanging="180"/>
      </w:pPr>
    </w:lvl>
    <w:lvl w:ilvl="6" w:tplc="F9C0F8AE" w:tentative="1">
      <w:start w:val="1"/>
      <w:numFmt w:val="decimal"/>
      <w:lvlText w:val="%7."/>
      <w:lvlJc w:val="left"/>
      <w:pPr>
        <w:ind w:left="6165" w:hanging="360"/>
      </w:pPr>
    </w:lvl>
    <w:lvl w:ilvl="7" w:tplc="BE58C1AA" w:tentative="1">
      <w:start w:val="1"/>
      <w:numFmt w:val="lowerLetter"/>
      <w:lvlText w:val="%8."/>
      <w:lvlJc w:val="left"/>
      <w:pPr>
        <w:ind w:left="6885" w:hanging="360"/>
      </w:pPr>
    </w:lvl>
    <w:lvl w:ilvl="8" w:tplc="091CFA32" w:tentative="1">
      <w:start w:val="1"/>
      <w:numFmt w:val="lowerRoman"/>
      <w:lvlText w:val="%9."/>
      <w:lvlJc w:val="right"/>
      <w:pPr>
        <w:ind w:left="7605" w:hanging="180"/>
      </w:pPr>
    </w:lvl>
  </w:abstractNum>
  <w:abstractNum w:abstractNumId="15" w15:restartNumberingAfterBreak="0">
    <w:nsid w:val="61860B98"/>
    <w:multiLevelType w:val="hybridMultilevel"/>
    <w:tmpl w:val="C0063E7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062BD6"/>
    <w:multiLevelType w:val="multilevel"/>
    <w:tmpl w:val="7602B1F4"/>
    <w:lvl w:ilvl="0">
      <w:start w:val="1"/>
      <w:numFmt w:val="decimal"/>
      <w:lvlText w:val="%1."/>
      <w:lvlJc w:val="left"/>
      <w:pPr>
        <w:ind w:left="1004" w:hanging="360"/>
      </w:pPr>
      <w:rPr>
        <w:rFonts w:hint="default"/>
      </w:rPr>
    </w:lvl>
    <w:lvl w:ilvl="1">
      <w:start w:val="1"/>
      <w:numFmt w:val="decimal"/>
      <w:lvlText w:val="%1.%2."/>
      <w:lvlJc w:val="left"/>
      <w:pPr>
        <w:ind w:left="1436" w:hanging="432"/>
      </w:pPr>
      <w:rPr>
        <w:rFonts w:hint="default"/>
      </w:rPr>
    </w:lvl>
    <w:lvl w:ilvl="2">
      <w:start w:val="1"/>
      <w:numFmt w:val="decimal"/>
      <w:lvlText w:val="%1.%2.%3."/>
      <w:lvlJc w:val="left"/>
      <w:pPr>
        <w:ind w:left="1868" w:hanging="504"/>
      </w:pPr>
      <w:rPr>
        <w:rFonts w:hint="default"/>
      </w:rPr>
    </w:lvl>
    <w:lvl w:ilvl="3">
      <w:start w:val="1"/>
      <w:numFmt w:val="decimal"/>
      <w:lvlText w:val="%1.%2.%3.%4."/>
      <w:lvlJc w:val="left"/>
      <w:pPr>
        <w:ind w:left="2372" w:hanging="648"/>
      </w:pPr>
      <w:rPr>
        <w:rFonts w:hint="default"/>
      </w:rPr>
    </w:lvl>
    <w:lvl w:ilvl="4">
      <w:start w:val="1"/>
      <w:numFmt w:val="decimal"/>
      <w:lvlText w:val="%1.%2.%3.%4.%5."/>
      <w:lvlJc w:val="left"/>
      <w:pPr>
        <w:ind w:left="2876" w:hanging="792"/>
      </w:pPr>
      <w:rPr>
        <w:rFonts w:hint="default"/>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17" w15:restartNumberingAfterBreak="0">
    <w:nsid w:val="700411F1"/>
    <w:multiLevelType w:val="hybridMultilevel"/>
    <w:tmpl w:val="E00A9B56"/>
    <w:lvl w:ilvl="0" w:tplc="8EC0D74C">
      <w:start w:val="1"/>
      <w:numFmt w:val="decimal"/>
      <w:lvlText w:val="%1."/>
      <w:lvlJc w:val="left"/>
      <w:pPr>
        <w:ind w:left="720" w:hanging="360"/>
      </w:pPr>
    </w:lvl>
    <w:lvl w:ilvl="1" w:tplc="0E16E344" w:tentative="1">
      <w:start w:val="1"/>
      <w:numFmt w:val="lowerLetter"/>
      <w:lvlText w:val="%2."/>
      <w:lvlJc w:val="left"/>
      <w:pPr>
        <w:ind w:left="1440" w:hanging="360"/>
      </w:pPr>
    </w:lvl>
    <w:lvl w:ilvl="2" w:tplc="23A4CE88" w:tentative="1">
      <w:start w:val="1"/>
      <w:numFmt w:val="lowerRoman"/>
      <w:lvlText w:val="%3."/>
      <w:lvlJc w:val="right"/>
      <w:pPr>
        <w:ind w:left="2160" w:hanging="180"/>
      </w:pPr>
    </w:lvl>
    <w:lvl w:ilvl="3" w:tplc="D256B3FE" w:tentative="1">
      <w:start w:val="1"/>
      <w:numFmt w:val="decimal"/>
      <w:lvlText w:val="%4."/>
      <w:lvlJc w:val="left"/>
      <w:pPr>
        <w:ind w:left="2880" w:hanging="360"/>
      </w:pPr>
    </w:lvl>
    <w:lvl w:ilvl="4" w:tplc="98662858" w:tentative="1">
      <w:start w:val="1"/>
      <w:numFmt w:val="lowerLetter"/>
      <w:lvlText w:val="%5."/>
      <w:lvlJc w:val="left"/>
      <w:pPr>
        <w:ind w:left="3600" w:hanging="360"/>
      </w:pPr>
    </w:lvl>
    <w:lvl w:ilvl="5" w:tplc="379CB73C" w:tentative="1">
      <w:start w:val="1"/>
      <w:numFmt w:val="lowerRoman"/>
      <w:lvlText w:val="%6."/>
      <w:lvlJc w:val="right"/>
      <w:pPr>
        <w:ind w:left="4320" w:hanging="180"/>
      </w:pPr>
    </w:lvl>
    <w:lvl w:ilvl="6" w:tplc="168EAC48" w:tentative="1">
      <w:start w:val="1"/>
      <w:numFmt w:val="decimal"/>
      <w:lvlText w:val="%7."/>
      <w:lvlJc w:val="left"/>
      <w:pPr>
        <w:ind w:left="5040" w:hanging="360"/>
      </w:pPr>
    </w:lvl>
    <w:lvl w:ilvl="7" w:tplc="D39EE712" w:tentative="1">
      <w:start w:val="1"/>
      <w:numFmt w:val="lowerLetter"/>
      <w:lvlText w:val="%8."/>
      <w:lvlJc w:val="left"/>
      <w:pPr>
        <w:ind w:left="5760" w:hanging="360"/>
      </w:pPr>
    </w:lvl>
    <w:lvl w:ilvl="8" w:tplc="39586848" w:tentative="1">
      <w:start w:val="1"/>
      <w:numFmt w:val="lowerRoman"/>
      <w:lvlText w:val="%9."/>
      <w:lvlJc w:val="right"/>
      <w:pPr>
        <w:ind w:left="6480" w:hanging="180"/>
      </w:pPr>
    </w:lvl>
  </w:abstractNum>
  <w:abstractNum w:abstractNumId="18" w15:restartNumberingAfterBreak="0">
    <w:nsid w:val="7CB86769"/>
    <w:multiLevelType w:val="multilevel"/>
    <w:tmpl w:val="0BF886C4"/>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7E0E2A21"/>
    <w:multiLevelType w:val="multilevel"/>
    <w:tmpl w:val="DCF4FCEA"/>
    <w:lvl w:ilvl="0">
      <w:start w:val="1"/>
      <w:numFmt w:val="lowerRoman"/>
      <w:lvlText w:val="%1."/>
      <w:lvlJc w:val="right"/>
      <w:pPr>
        <w:ind w:left="1125" w:hanging="360"/>
      </w:p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0" w15:restartNumberingAfterBreak="0">
    <w:nsid w:val="7F6E7039"/>
    <w:multiLevelType w:val="multilevel"/>
    <w:tmpl w:val="2FB8F120"/>
    <w:lvl w:ilvl="0">
      <w:start w:val="1"/>
      <w:numFmt w:val="decimal"/>
      <w:lvlText w:val="%1"/>
      <w:lvlJc w:val="left"/>
      <w:pPr>
        <w:ind w:left="360" w:hanging="360"/>
      </w:pPr>
      <w:rPr>
        <w:rFonts w:hint="default"/>
      </w:rPr>
    </w:lvl>
    <w:lvl w:ilvl="1">
      <w:start w:val="6"/>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4"/>
  </w:num>
  <w:num w:numId="2">
    <w:abstractNumId w:val="3"/>
  </w:num>
  <w:num w:numId="3">
    <w:abstractNumId w:val="7"/>
  </w:num>
  <w:num w:numId="4">
    <w:abstractNumId w:val="5"/>
  </w:num>
  <w:num w:numId="5">
    <w:abstractNumId w:val="14"/>
  </w:num>
  <w:num w:numId="6">
    <w:abstractNumId w:val="20"/>
  </w:num>
  <w:num w:numId="7">
    <w:abstractNumId w:val="1"/>
  </w:num>
  <w:num w:numId="8">
    <w:abstractNumId w:val="10"/>
  </w:num>
  <w:num w:numId="9">
    <w:abstractNumId w:val="13"/>
  </w:num>
  <w:num w:numId="10">
    <w:abstractNumId w:val="2"/>
  </w:num>
  <w:num w:numId="11">
    <w:abstractNumId w:val="19"/>
  </w:num>
  <w:num w:numId="12">
    <w:abstractNumId w:val="17"/>
  </w:num>
  <w:num w:numId="13">
    <w:abstractNumId w:val="8"/>
  </w:num>
  <w:num w:numId="14">
    <w:abstractNumId w:val="18"/>
  </w:num>
  <w:num w:numId="15">
    <w:abstractNumId w:val="12"/>
  </w:num>
  <w:num w:numId="16">
    <w:abstractNumId w:val="9"/>
  </w:num>
  <w:num w:numId="17">
    <w:abstractNumId w:val="11"/>
  </w:num>
  <w:num w:numId="18">
    <w:abstractNumId w:val="6"/>
  </w:num>
  <w:num w:numId="19">
    <w:abstractNumId w:val="16"/>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DQyNTUwMLYwNbJQ0lEKTi0uzszPAykwNKgFADSLLIgtAAAA"/>
  </w:docVars>
  <w:rsids>
    <w:rsidRoot w:val="00975563"/>
    <w:rsid w:val="00001932"/>
    <w:rsid w:val="00004460"/>
    <w:rsid w:val="000048A4"/>
    <w:rsid w:val="00006132"/>
    <w:rsid w:val="000123CA"/>
    <w:rsid w:val="000127BB"/>
    <w:rsid w:val="00014DA3"/>
    <w:rsid w:val="00014F1D"/>
    <w:rsid w:val="00016321"/>
    <w:rsid w:val="00016459"/>
    <w:rsid w:val="000201B0"/>
    <w:rsid w:val="0002216E"/>
    <w:rsid w:val="000236AE"/>
    <w:rsid w:val="00023C71"/>
    <w:rsid w:val="0003654C"/>
    <w:rsid w:val="000375CA"/>
    <w:rsid w:val="00042561"/>
    <w:rsid w:val="000515A0"/>
    <w:rsid w:val="00056D99"/>
    <w:rsid w:val="00057127"/>
    <w:rsid w:val="0005740F"/>
    <w:rsid w:val="00064099"/>
    <w:rsid w:val="00073F15"/>
    <w:rsid w:val="00084F85"/>
    <w:rsid w:val="00087986"/>
    <w:rsid w:val="000969BD"/>
    <w:rsid w:val="000B1AC5"/>
    <w:rsid w:val="000B1DA2"/>
    <w:rsid w:val="000B1E32"/>
    <w:rsid w:val="000B4611"/>
    <w:rsid w:val="000B4846"/>
    <w:rsid w:val="000C092A"/>
    <w:rsid w:val="000C1DE1"/>
    <w:rsid w:val="000C2FBA"/>
    <w:rsid w:val="000C4001"/>
    <w:rsid w:val="000C6341"/>
    <w:rsid w:val="000C746F"/>
    <w:rsid w:val="000D4C08"/>
    <w:rsid w:val="000D5218"/>
    <w:rsid w:val="000E01DE"/>
    <w:rsid w:val="000E171D"/>
    <w:rsid w:val="000E543F"/>
    <w:rsid w:val="000E5AC4"/>
    <w:rsid w:val="000F212F"/>
    <w:rsid w:val="000F410F"/>
    <w:rsid w:val="000F4A08"/>
    <w:rsid w:val="000F62A5"/>
    <w:rsid w:val="00100C56"/>
    <w:rsid w:val="00102AD2"/>
    <w:rsid w:val="00102D8C"/>
    <w:rsid w:val="00103BCD"/>
    <w:rsid w:val="0011752E"/>
    <w:rsid w:val="00121953"/>
    <w:rsid w:val="00121AA8"/>
    <w:rsid w:val="001222E8"/>
    <w:rsid w:val="0012531A"/>
    <w:rsid w:val="00131488"/>
    <w:rsid w:val="00135CF8"/>
    <w:rsid w:val="00135FC4"/>
    <w:rsid w:val="001402FA"/>
    <w:rsid w:val="00142D24"/>
    <w:rsid w:val="001678E2"/>
    <w:rsid w:val="00176547"/>
    <w:rsid w:val="00177F33"/>
    <w:rsid w:val="00185BAE"/>
    <w:rsid w:val="0019030F"/>
    <w:rsid w:val="001929BD"/>
    <w:rsid w:val="001A3F9D"/>
    <w:rsid w:val="001B7B2F"/>
    <w:rsid w:val="001C1522"/>
    <w:rsid w:val="001C63BF"/>
    <w:rsid w:val="001C6479"/>
    <w:rsid w:val="001D3BD7"/>
    <w:rsid w:val="001D7320"/>
    <w:rsid w:val="001D73BB"/>
    <w:rsid w:val="001E414D"/>
    <w:rsid w:val="001E5E35"/>
    <w:rsid w:val="001E776B"/>
    <w:rsid w:val="001F0E1C"/>
    <w:rsid w:val="001F7821"/>
    <w:rsid w:val="0020000C"/>
    <w:rsid w:val="002023FE"/>
    <w:rsid w:val="00206901"/>
    <w:rsid w:val="0021117C"/>
    <w:rsid w:val="002125B8"/>
    <w:rsid w:val="0021642F"/>
    <w:rsid w:val="0022027C"/>
    <w:rsid w:val="00220F5C"/>
    <w:rsid w:val="002259EE"/>
    <w:rsid w:val="00231CA0"/>
    <w:rsid w:val="002375E8"/>
    <w:rsid w:val="0023786A"/>
    <w:rsid w:val="00244708"/>
    <w:rsid w:val="00244D28"/>
    <w:rsid w:val="00246625"/>
    <w:rsid w:val="00253A50"/>
    <w:rsid w:val="00254C47"/>
    <w:rsid w:val="0025608D"/>
    <w:rsid w:val="002629B4"/>
    <w:rsid w:val="00264C5A"/>
    <w:rsid w:val="00267255"/>
    <w:rsid w:val="00273129"/>
    <w:rsid w:val="002839E3"/>
    <w:rsid w:val="00290067"/>
    <w:rsid w:val="002918E7"/>
    <w:rsid w:val="002940FA"/>
    <w:rsid w:val="002C1821"/>
    <w:rsid w:val="002D3ADB"/>
    <w:rsid w:val="003027DF"/>
    <w:rsid w:val="0030425C"/>
    <w:rsid w:val="00305C08"/>
    <w:rsid w:val="0030722E"/>
    <w:rsid w:val="00311B91"/>
    <w:rsid w:val="00312A3E"/>
    <w:rsid w:val="00315EE7"/>
    <w:rsid w:val="00315F03"/>
    <w:rsid w:val="00324921"/>
    <w:rsid w:val="00327E36"/>
    <w:rsid w:val="003355AC"/>
    <w:rsid w:val="00345BF7"/>
    <w:rsid w:val="003501F9"/>
    <w:rsid w:val="00373E78"/>
    <w:rsid w:val="00375371"/>
    <w:rsid w:val="00386EFA"/>
    <w:rsid w:val="00390D3A"/>
    <w:rsid w:val="00392D5C"/>
    <w:rsid w:val="003B101F"/>
    <w:rsid w:val="003C08F4"/>
    <w:rsid w:val="003C331C"/>
    <w:rsid w:val="003C52FC"/>
    <w:rsid w:val="003D58D4"/>
    <w:rsid w:val="003E4C0F"/>
    <w:rsid w:val="003E5277"/>
    <w:rsid w:val="003E53F9"/>
    <w:rsid w:val="003E7B31"/>
    <w:rsid w:val="003F09D5"/>
    <w:rsid w:val="003F696C"/>
    <w:rsid w:val="003F6B6B"/>
    <w:rsid w:val="00400A4D"/>
    <w:rsid w:val="00402CF4"/>
    <w:rsid w:val="00421A14"/>
    <w:rsid w:val="00431865"/>
    <w:rsid w:val="004325EF"/>
    <w:rsid w:val="00432FC3"/>
    <w:rsid w:val="00436491"/>
    <w:rsid w:val="00442C48"/>
    <w:rsid w:val="0044502D"/>
    <w:rsid w:val="00455E3E"/>
    <w:rsid w:val="004600DA"/>
    <w:rsid w:val="00462E01"/>
    <w:rsid w:val="00463DDF"/>
    <w:rsid w:val="00467856"/>
    <w:rsid w:val="00476D6A"/>
    <w:rsid w:val="00477BCA"/>
    <w:rsid w:val="004806B7"/>
    <w:rsid w:val="00480AAF"/>
    <w:rsid w:val="004861E3"/>
    <w:rsid w:val="00492415"/>
    <w:rsid w:val="00497E32"/>
    <w:rsid w:val="004C00DE"/>
    <w:rsid w:val="004C07F5"/>
    <w:rsid w:val="004C16EA"/>
    <w:rsid w:val="004D02CB"/>
    <w:rsid w:val="004D297A"/>
    <w:rsid w:val="004F0F4B"/>
    <w:rsid w:val="004F1041"/>
    <w:rsid w:val="004F150B"/>
    <w:rsid w:val="004F15EC"/>
    <w:rsid w:val="004F3AAB"/>
    <w:rsid w:val="004F6F8A"/>
    <w:rsid w:val="005010B0"/>
    <w:rsid w:val="00501E6B"/>
    <w:rsid w:val="0050393C"/>
    <w:rsid w:val="005116F4"/>
    <w:rsid w:val="00516656"/>
    <w:rsid w:val="00517C2A"/>
    <w:rsid w:val="00520D5C"/>
    <w:rsid w:val="00522D45"/>
    <w:rsid w:val="00523D15"/>
    <w:rsid w:val="005358E1"/>
    <w:rsid w:val="00543D9F"/>
    <w:rsid w:val="0054463C"/>
    <w:rsid w:val="00550A7C"/>
    <w:rsid w:val="00557992"/>
    <w:rsid w:val="005631B0"/>
    <w:rsid w:val="00564A19"/>
    <w:rsid w:val="00566D36"/>
    <w:rsid w:val="00583DBA"/>
    <w:rsid w:val="0058631A"/>
    <w:rsid w:val="005932A7"/>
    <w:rsid w:val="005A7E44"/>
    <w:rsid w:val="005B1449"/>
    <w:rsid w:val="005B4ABF"/>
    <w:rsid w:val="005B6013"/>
    <w:rsid w:val="005C58BF"/>
    <w:rsid w:val="005C6277"/>
    <w:rsid w:val="005C76EA"/>
    <w:rsid w:val="005C7AE8"/>
    <w:rsid w:val="005D0995"/>
    <w:rsid w:val="005D2A6B"/>
    <w:rsid w:val="005D3423"/>
    <w:rsid w:val="005D4CA4"/>
    <w:rsid w:val="005E289E"/>
    <w:rsid w:val="005E2A9E"/>
    <w:rsid w:val="005E2D59"/>
    <w:rsid w:val="005E30B7"/>
    <w:rsid w:val="005F2C1D"/>
    <w:rsid w:val="005F6090"/>
    <w:rsid w:val="00601C84"/>
    <w:rsid w:val="00607984"/>
    <w:rsid w:val="0061090E"/>
    <w:rsid w:val="0061329E"/>
    <w:rsid w:val="00622BD6"/>
    <w:rsid w:val="00625F2B"/>
    <w:rsid w:val="00627A6A"/>
    <w:rsid w:val="00640C18"/>
    <w:rsid w:val="0064229D"/>
    <w:rsid w:val="006429BC"/>
    <w:rsid w:val="0064339B"/>
    <w:rsid w:val="00643919"/>
    <w:rsid w:val="00660043"/>
    <w:rsid w:val="006660E0"/>
    <w:rsid w:val="00675485"/>
    <w:rsid w:val="00680228"/>
    <w:rsid w:val="00691617"/>
    <w:rsid w:val="0069731B"/>
    <w:rsid w:val="006A1536"/>
    <w:rsid w:val="006A20AA"/>
    <w:rsid w:val="006A7E64"/>
    <w:rsid w:val="006B0B55"/>
    <w:rsid w:val="006B128E"/>
    <w:rsid w:val="006B13D3"/>
    <w:rsid w:val="006B2AD7"/>
    <w:rsid w:val="006C080F"/>
    <w:rsid w:val="006C166C"/>
    <w:rsid w:val="006D1EB5"/>
    <w:rsid w:val="006D2343"/>
    <w:rsid w:val="006E414D"/>
    <w:rsid w:val="006F30C6"/>
    <w:rsid w:val="006F4628"/>
    <w:rsid w:val="00700AB2"/>
    <w:rsid w:val="00702011"/>
    <w:rsid w:val="00707390"/>
    <w:rsid w:val="00713164"/>
    <w:rsid w:val="007155BE"/>
    <w:rsid w:val="00715965"/>
    <w:rsid w:val="00715CD7"/>
    <w:rsid w:val="00717F7D"/>
    <w:rsid w:val="00723152"/>
    <w:rsid w:val="00732DAA"/>
    <w:rsid w:val="007360D7"/>
    <w:rsid w:val="00736603"/>
    <w:rsid w:val="00743647"/>
    <w:rsid w:val="00743D58"/>
    <w:rsid w:val="007468ED"/>
    <w:rsid w:val="007470C8"/>
    <w:rsid w:val="00751CE6"/>
    <w:rsid w:val="007610CF"/>
    <w:rsid w:val="0076418F"/>
    <w:rsid w:val="00770A02"/>
    <w:rsid w:val="00771378"/>
    <w:rsid w:val="00780857"/>
    <w:rsid w:val="00781FB1"/>
    <w:rsid w:val="0078285F"/>
    <w:rsid w:val="00785532"/>
    <w:rsid w:val="00786318"/>
    <w:rsid w:val="00790342"/>
    <w:rsid w:val="00791BF8"/>
    <w:rsid w:val="0079575C"/>
    <w:rsid w:val="007958D2"/>
    <w:rsid w:val="007A35DF"/>
    <w:rsid w:val="007A38A3"/>
    <w:rsid w:val="007B21C1"/>
    <w:rsid w:val="007B67DC"/>
    <w:rsid w:val="007D0FBE"/>
    <w:rsid w:val="007D255F"/>
    <w:rsid w:val="007D30FF"/>
    <w:rsid w:val="007E1542"/>
    <w:rsid w:val="007E6AB4"/>
    <w:rsid w:val="007E77A7"/>
    <w:rsid w:val="007F5FF4"/>
    <w:rsid w:val="007F657A"/>
    <w:rsid w:val="00800A65"/>
    <w:rsid w:val="00800EDB"/>
    <w:rsid w:val="008030CF"/>
    <w:rsid w:val="0080720D"/>
    <w:rsid w:val="00820E22"/>
    <w:rsid w:val="00821E19"/>
    <w:rsid w:val="00835BD1"/>
    <w:rsid w:val="00852F14"/>
    <w:rsid w:val="00855005"/>
    <w:rsid w:val="00857E3E"/>
    <w:rsid w:val="00861415"/>
    <w:rsid w:val="00861AB4"/>
    <w:rsid w:val="00862495"/>
    <w:rsid w:val="00862564"/>
    <w:rsid w:val="00872D86"/>
    <w:rsid w:val="00874261"/>
    <w:rsid w:val="00875DB9"/>
    <w:rsid w:val="00877CD4"/>
    <w:rsid w:val="0088093C"/>
    <w:rsid w:val="008817CF"/>
    <w:rsid w:val="00882229"/>
    <w:rsid w:val="00893670"/>
    <w:rsid w:val="008974A4"/>
    <w:rsid w:val="008A409B"/>
    <w:rsid w:val="008A71A2"/>
    <w:rsid w:val="008B3159"/>
    <w:rsid w:val="008C0BCE"/>
    <w:rsid w:val="008C2FDB"/>
    <w:rsid w:val="008C5286"/>
    <w:rsid w:val="008D6A69"/>
    <w:rsid w:val="008D7062"/>
    <w:rsid w:val="008E05EE"/>
    <w:rsid w:val="008E1455"/>
    <w:rsid w:val="008E1F97"/>
    <w:rsid w:val="008E2A24"/>
    <w:rsid w:val="008F2E80"/>
    <w:rsid w:val="0090048D"/>
    <w:rsid w:val="00901D56"/>
    <w:rsid w:val="00902CC6"/>
    <w:rsid w:val="0091773F"/>
    <w:rsid w:val="00931270"/>
    <w:rsid w:val="00943016"/>
    <w:rsid w:val="00944B61"/>
    <w:rsid w:val="009470C3"/>
    <w:rsid w:val="00951724"/>
    <w:rsid w:val="00955F0F"/>
    <w:rsid w:val="0096057D"/>
    <w:rsid w:val="0096679C"/>
    <w:rsid w:val="00967A7E"/>
    <w:rsid w:val="00975563"/>
    <w:rsid w:val="00981091"/>
    <w:rsid w:val="00981C5A"/>
    <w:rsid w:val="00993FD2"/>
    <w:rsid w:val="0099507D"/>
    <w:rsid w:val="009A4AEA"/>
    <w:rsid w:val="009B0335"/>
    <w:rsid w:val="009B0B57"/>
    <w:rsid w:val="009B77C9"/>
    <w:rsid w:val="009D65A3"/>
    <w:rsid w:val="009E338C"/>
    <w:rsid w:val="009E54EB"/>
    <w:rsid w:val="009F6851"/>
    <w:rsid w:val="009F71D2"/>
    <w:rsid w:val="009F7EEE"/>
    <w:rsid w:val="00A06645"/>
    <w:rsid w:val="00A06A88"/>
    <w:rsid w:val="00A10476"/>
    <w:rsid w:val="00A3157A"/>
    <w:rsid w:val="00A33F4F"/>
    <w:rsid w:val="00A36345"/>
    <w:rsid w:val="00A36E92"/>
    <w:rsid w:val="00A42402"/>
    <w:rsid w:val="00A63FFE"/>
    <w:rsid w:val="00A647C5"/>
    <w:rsid w:val="00A653F3"/>
    <w:rsid w:val="00A70027"/>
    <w:rsid w:val="00A7093D"/>
    <w:rsid w:val="00A709CE"/>
    <w:rsid w:val="00A72C7A"/>
    <w:rsid w:val="00A81CAA"/>
    <w:rsid w:val="00A84AC9"/>
    <w:rsid w:val="00A85353"/>
    <w:rsid w:val="00A92EB9"/>
    <w:rsid w:val="00A97D50"/>
    <w:rsid w:val="00AA02C0"/>
    <w:rsid w:val="00AA5AB3"/>
    <w:rsid w:val="00AA780D"/>
    <w:rsid w:val="00AB2BAA"/>
    <w:rsid w:val="00AB6B89"/>
    <w:rsid w:val="00AD602D"/>
    <w:rsid w:val="00AF3E91"/>
    <w:rsid w:val="00AF6666"/>
    <w:rsid w:val="00B0266A"/>
    <w:rsid w:val="00B03695"/>
    <w:rsid w:val="00B05586"/>
    <w:rsid w:val="00B136C9"/>
    <w:rsid w:val="00B13959"/>
    <w:rsid w:val="00B2263D"/>
    <w:rsid w:val="00B25AD8"/>
    <w:rsid w:val="00B26E44"/>
    <w:rsid w:val="00B44EA0"/>
    <w:rsid w:val="00B52766"/>
    <w:rsid w:val="00B54B77"/>
    <w:rsid w:val="00B56349"/>
    <w:rsid w:val="00B61C01"/>
    <w:rsid w:val="00B636EA"/>
    <w:rsid w:val="00B6676C"/>
    <w:rsid w:val="00B66CB9"/>
    <w:rsid w:val="00B704C2"/>
    <w:rsid w:val="00B74772"/>
    <w:rsid w:val="00B7521E"/>
    <w:rsid w:val="00B8624D"/>
    <w:rsid w:val="00B924F1"/>
    <w:rsid w:val="00BB241F"/>
    <w:rsid w:val="00BC41D0"/>
    <w:rsid w:val="00BC6C18"/>
    <w:rsid w:val="00BE1410"/>
    <w:rsid w:val="00BE3FE3"/>
    <w:rsid w:val="00BF0907"/>
    <w:rsid w:val="00BF128F"/>
    <w:rsid w:val="00BF2963"/>
    <w:rsid w:val="00BF7684"/>
    <w:rsid w:val="00C001D9"/>
    <w:rsid w:val="00C00552"/>
    <w:rsid w:val="00C1176C"/>
    <w:rsid w:val="00C12C7A"/>
    <w:rsid w:val="00C203B8"/>
    <w:rsid w:val="00C30C17"/>
    <w:rsid w:val="00C31A2C"/>
    <w:rsid w:val="00C37D84"/>
    <w:rsid w:val="00C44529"/>
    <w:rsid w:val="00C45AAB"/>
    <w:rsid w:val="00C47A02"/>
    <w:rsid w:val="00C50153"/>
    <w:rsid w:val="00C52C4A"/>
    <w:rsid w:val="00C60C37"/>
    <w:rsid w:val="00C63E71"/>
    <w:rsid w:val="00C64781"/>
    <w:rsid w:val="00C65CEC"/>
    <w:rsid w:val="00C74F19"/>
    <w:rsid w:val="00C75CE3"/>
    <w:rsid w:val="00C76E42"/>
    <w:rsid w:val="00C83577"/>
    <w:rsid w:val="00C861D3"/>
    <w:rsid w:val="00C9020B"/>
    <w:rsid w:val="00C90FC1"/>
    <w:rsid w:val="00C92805"/>
    <w:rsid w:val="00C9661D"/>
    <w:rsid w:val="00CA6540"/>
    <w:rsid w:val="00CB0071"/>
    <w:rsid w:val="00CB35BD"/>
    <w:rsid w:val="00CB3A79"/>
    <w:rsid w:val="00CB472C"/>
    <w:rsid w:val="00CB508F"/>
    <w:rsid w:val="00CC15B8"/>
    <w:rsid w:val="00CC4A7E"/>
    <w:rsid w:val="00CC659B"/>
    <w:rsid w:val="00CC6D1B"/>
    <w:rsid w:val="00CC76D1"/>
    <w:rsid w:val="00CD242E"/>
    <w:rsid w:val="00CE1725"/>
    <w:rsid w:val="00CE4067"/>
    <w:rsid w:val="00CF402A"/>
    <w:rsid w:val="00CF54C8"/>
    <w:rsid w:val="00CF7FFD"/>
    <w:rsid w:val="00D04DCC"/>
    <w:rsid w:val="00D058E8"/>
    <w:rsid w:val="00D05CB3"/>
    <w:rsid w:val="00D129D9"/>
    <w:rsid w:val="00D14800"/>
    <w:rsid w:val="00D20737"/>
    <w:rsid w:val="00D236FC"/>
    <w:rsid w:val="00D26AAA"/>
    <w:rsid w:val="00D27F52"/>
    <w:rsid w:val="00D30BE9"/>
    <w:rsid w:val="00D314E7"/>
    <w:rsid w:val="00D36024"/>
    <w:rsid w:val="00D524F6"/>
    <w:rsid w:val="00D537D9"/>
    <w:rsid w:val="00D61902"/>
    <w:rsid w:val="00D64976"/>
    <w:rsid w:val="00D754CD"/>
    <w:rsid w:val="00D76BA0"/>
    <w:rsid w:val="00D81F12"/>
    <w:rsid w:val="00D94C5B"/>
    <w:rsid w:val="00DA0BAB"/>
    <w:rsid w:val="00DA43DA"/>
    <w:rsid w:val="00DA4D19"/>
    <w:rsid w:val="00DA5860"/>
    <w:rsid w:val="00DC2460"/>
    <w:rsid w:val="00DC39D0"/>
    <w:rsid w:val="00DC78BB"/>
    <w:rsid w:val="00DD22A0"/>
    <w:rsid w:val="00DE57A2"/>
    <w:rsid w:val="00DE5864"/>
    <w:rsid w:val="00DF354D"/>
    <w:rsid w:val="00DF5FEA"/>
    <w:rsid w:val="00DF65AE"/>
    <w:rsid w:val="00E0425A"/>
    <w:rsid w:val="00E10C1C"/>
    <w:rsid w:val="00E17435"/>
    <w:rsid w:val="00E309FC"/>
    <w:rsid w:val="00E3235C"/>
    <w:rsid w:val="00E3453D"/>
    <w:rsid w:val="00E51CA1"/>
    <w:rsid w:val="00E54D85"/>
    <w:rsid w:val="00E566AF"/>
    <w:rsid w:val="00E61527"/>
    <w:rsid w:val="00E627F0"/>
    <w:rsid w:val="00E67723"/>
    <w:rsid w:val="00E71FBC"/>
    <w:rsid w:val="00E83165"/>
    <w:rsid w:val="00E921DB"/>
    <w:rsid w:val="00E944D0"/>
    <w:rsid w:val="00E9770A"/>
    <w:rsid w:val="00EB0896"/>
    <w:rsid w:val="00EC6426"/>
    <w:rsid w:val="00EE149E"/>
    <w:rsid w:val="00EF551F"/>
    <w:rsid w:val="00F00567"/>
    <w:rsid w:val="00F0581F"/>
    <w:rsid w:val="00F06D52"/>
    <w:rsid w:val="00F07760"/>
    <w:rsid w:val="00F1069D"/>
    <w:rsid w:val="00F12F9B"/>
    <w:rsid w:val="00F26BCD"/>
    <w:rsid w:val="00F32823"/>
    <w:rsid w:val="00F434B1"/>
    <w:rsid w:val="00F4400B"/>
    <w:rsid w:val="00F47F1D"/>
    <w:rsid w:val="00F502CD"/>
    <w:rsid w:val="00F51905"/>
    <w:rsid w:val="00F52D78"/>
    <w:rsid w:val="00F5515E"/>
    <w:rsid w:val="00F55D91"/>
    <w:rsid w:val="00F56649"/>
    <w:rsid w:val="00F65B51"/>
    <w:rsid w:val="00F66220"/>
    <w:rsid w:val="00F67E5F"/>
    <w:rsid w:val="00F7413C"/>
    <w:rsid w:val="00F74B50"/>
    <w:rsid w:val="00F83654"/>
    <w:rsid w:val="00F86EC9"/>
    <w:rsid w:val="00F91695"/>
    <w:rsid w:val="00F92620"/>
    <w:rsid w:val="00F95247"/>
    <w:rsid w:val="00FA0071"/>
    <w:rsid w:val="00FA06D2"/>
    <w:rsid w:val="00FA0B25"/>
    <w:rsid w:val="00FA0D84"/>
    <w:rsid w:val="00FA0ED1"/>
    <w:rsid w:val="00FA12E1"/>
    <w:rsid w:val="00FA1851"/>
    <w:rsid w:val="00FB6A24"/>
    <w:rsid w:val="00FC2780"/>
    <w:rsid w:val="00FC57DD"/>
    <w:rsid w:val="00FD793F"/>
    <w:rsid w:val="00FE25A3"/>
    <w:rsid w:val="00FE52BD"/>
    <w:rsid w:val="00FF0208"/>
    <w:rsid w:val="00FF5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1F38"/>
  <w15:docId w15:val="{7D096EB0-C8EC-44E8-B660-691AF072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86A"/>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A33F4F"/>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63"/>
    <w:pPr>
      <w:ind w:left="720"/>
      <w:contextualSpacing/>
    </w:pPr>
  </w:style>
  <w:style w:type="table" w:styleId="TableGrid">
    <w:name w:val="Table Grid"/>
    <w:basedOn w:val="TableNormal"/>
    <w:uiPriority w:val="59"/>
    <w:rsid w:val="00C6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786A"/>
    <w:rPr>
      <w:rFonts w:ascii="Arial" w:eastAsiaTheme="majorEastAsia" w:hAnsi="Arial" w:cstheme="majorBidi"/>
      <w:b/>
      <w:bCs/>
      <w:sz w:val="24"/>
      <w:szCs w:val="28"/>
    </w:rPr>
  </w:style>
  <w:style w:type="paragraph" w:styleId="TOC2">
    <w:name w:val="toc 2"/>
    <w:basedOn w:val="Normal"/>
    <w:next w:val="Normal"/>
    <w:autoRedefine/>
    <w:uiPriority w:val="39"/>
    <w:unhideWhenUsed/>
    <w:qFormat/>
    <w:rsid w:val="001F7821"/>
    <w:pPr>
      <w:spacing w:after="0"/>
    </w:pPr>
    <w:rPr>
      <w:rFonts w:cstheme="minorHAnsi"/>
      <w:b/>
      <w:bCs/>
      <w:smallCaps/>
    </w:rPr>
  </w:style>
  <w:style w:type="paragraph" w:styleId="TOC1">
    <w:name w:val="toc 1"/>
    <w:basedOn w:val="Normal"/>
    <w:next w:val="Normal"/>
    <w:autoRedefine/>
    <w:uiPriority w:val="39"/>
    <w:unhideWhenUsed/>
    <w:qFormat/>
    <w:rsid w:val="001F7821"/>
    <w:pPr>
      <w:spacing w:before="360" w:after="360"/>
    </w:pPr>
    <w:rPr>
      <w:rFonts w:cstheme="minorHAnsi"/>
      <w:b/>
      <w:bCs/>
      <w:caps/>
      <w:u w:val="single"/>
    </w:rPr>
  </w:style>
  <w:style w:type="paragraph" w:styleId="TOC3">
    <w:name w:val="toc 3"/>
    <w:basedOn w:val="Normal"/>
    <w:next w:val="Normal"/>
    <w:autoRedefine/>
    <w:uiPriority w:val="39"/>
    <w:unhideWhenUsed/>
    <w:qFormat/>
    <w:rsid w:val="001F7821"/>
    <w:pPr>
      <w:spacing w:after="0"/>
    </w:pPr>
    <w:rPr>
      <w:rFonts w:cstheme="minorHAnsi"/>
      <w:smallCaps/>
    </w:rPr>
  </w:style>
  <w:style w:type="paragraph" w:styleId="TOC4">
    <w:name w:val="toc 4"/>
    <w:basedOn w:val="Normal"/>
    <w:next w:val="Normal"/>
    <w:autoRedefine/>
    <w:uiPriority w:val="39"/>
    <w:unhideWhenUsed/>
    <w:rsid w:val="001F7821"/>
    <w:pPr>
      <w:spacing w:after="0"/>
    </w:pPr>
    <w:rPr>
      <w:rFonts w:cstheme="minorHAnsi"/>
    </w:rPr>
  </w:style>
  <w:style w:type="paragraph" w:styleId="TOC5">
    <w:name w:val="toc 5"/>
    <w:basedOn w:val="Normal"/>
    <w:next w:val="Normal"/>
    <w:autoRedefine/>
    <w:uiPriority w:val="39"/>
    <w:unhideWhenUsed/>
    <w:rsid w:val="001F7821"/>
    <w:pPr>
      <w:spacing w:after="0"/>
    </w:pPr>
    <w:rPr>
      <w:rFonts w:cstheme="minorHAnsi"/>
    </w:rPr>
  </w:style>
  <w:style w:type="paragraph" w:styleId="TOC6">
    <w:name w:val="toc 6"/>
    <w:basedOn w:val="Normal"/>
    <w:next w:val="Normal"/>
    <w:autoRedefine/>
    <w:uiPriority w:val="39"/>
    <w:unhideWhenUsed/>
    <w:rsid w:val="001F7821"/>
    <w:pPr>
      <w:spacing w:after="0"/>
    </w:pPr>
    <w:rPr>
      <w:rFonts w:cstheme="minorHAnsi"/>
    </w:rPr>
  </w:style>
  <w:style w:type="paragraph" w:styleId="TOC7">
    <w:name w:val="toc 7"/>
    <w:basedOn w:val="Normal"/>
    <w:next w:val="Normal"/>
    <w:autoRedefine/>
    <w:uiPriority w:val="39"/>
    <w:unhideWhenUsed/>
    <w:rsid w:val="001F7821"/>
    <w:pPr>
      <w:spacing w:after="0"/>
    </w:pPr>
    <w:rPr>
      <w:rFonts w:cstheme="minorHAnsi"/>
    </w:rPr>
  </w:style>
  <w:style w:type="paragraph" w:styleId="TOC8">
    <w:name w:val="toc 8"/>
    <w:basedOn w:val="Normal"/>
    <w:next w:val="Normal"/>
    <w:autoRedefine/>
    <w:uiPriority w:val="39"/>
    <w:unhideWhenUsed/>
    <w:rsid w:val="001F7821"/>
    <w:pPr>
      <w:spacing w:after="0"/>
    </w:pPr>
    <w:rPr>
      <w:rFonts w:cstheme="minorHAnsi"/>
    </w:rPr>
  </w:style>
  <w:style w:type="paragraph" w:styleId="TOC9">
    <w:name w:val="toc 9"/>
    <w:basedOn w:val="Normal"/>
    <w:next w:val="Normal"/>
    <w:autoRedefine/>
    <w:uiPriority w:val="39"/>
    <w:unhideWhenUsed/>
    <w:rsid w:val="001F7821"/>
    <w:pPr>
      <w:spacing w:after="0"/>
    </w:pPr>
    <w:rPr>
      <w:rFonts w:cstheme="minorHAnsi"/>
    </w:rPr>
  </w:style>
  <w:style w:type="character" w:styleId="Hyperlink">
    <w:name w:val="Hyperlink"/>
    <w:basedOn w:val="DefaultParagraphFont"/>
    <w:uiPriority w:val="99"/>
    <w:unhideWhenUsed/>
    <w:rsid w:val="001F7821"/>
    <w:rPr>
      <w:color w:val="0000FF" w:themeColor="hyperlink"/>
      <w:u w:val="single"/>
    </w:rPr>
  </w:style>
  <w:style w:type="paragraph" w:styleId="Header">
    <w:name w:val="header"/>
    <w:basedOn w:val="Normal"/>
    <w:link w:val="HeaderChar"/>
    <w:uiPriority w:val="99"/>
    <w:unhideWhenUsed/>
    <w:rsid w:val="00014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1D"/>
  </w:style>
  <w:style w:type="paragraph" w:styleId="Footer">
    <w:name w:val="footer"/>
    <w:basedOn w:val="Normal"/>
    <w:link w:val="FooterChar"/>
    <w:uiPriority w:val="99"/>
    <w:unhideWhenUsed/>
    <w:rsid w:val="00014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1D"/>
  </w:style>
  <w:style w:type="paragraph" w:styleId="TOCHeading">
    <w:name w:val="TOC Heading"/>
    <w:basedOn w:val="Heading1"/>
    <w:next w:val="Normal"/>
    <w:uiPriority w:val="39"/>
    <w:unhideWhenUsed/>
    <w:qFormat/>
    <w:rsid w:val="00DA43DA"/>
    <w:pPr>
      <w:spacing w:before="240" w:line="259" w:lineRule="auto"/>
      <w:outlineLvl w:val="9"/>
    </w:pPr>
    <w:rPr>
      <w:b w:val="0"/>
      <w:bCs w:val="0"/>
      <w:sz w:val="32"/>
      <w:szCs w:val="32"/>
      <w:lang w:val="en-US"/>
    </w:rPr>
  </w:style>
  <w:style w:type="character" w:customStyle="1" w:styleId="Heading2Char">
    <w:name w:val="Heading 2 Char"/>
    <w:basedOn w:val="DefaultParagraphFont"/>
    <w:link w:val="Heading2"/>
    <w:uiPriority w:val="9"/>
    <w:rsid w:val="00A33F4F"/>
    <w:rPr>
      <w:rFonts w:ascii="Times New Roman" w:eastAsiaTheme="majorEastAsia" w:hAnsi="Times New Roman" w:cstheme="majorBidi"/>
      <w:b/>
      <w:sz w:val="24"/>
      <w:szCs w:val="26"/>
    </w:rPr>
  </w:style>
  <w:style w:type="paragraph" w:styleId="NormalWeb">
    <w:name w:val="Normal (Web)"/>
    <w:basedOn w:val="Normal"/>
    <w:uiPriority w:val="99"/>
    <w:semiHidden/>
    <w:unhideWhenUsed/>
    <w:rsid w:val="009177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4F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06">
      <w:bodyDiv w:val="1"/>
      <w:marLeft w:val="0"/>
      <w:marRight w:val="0"/>
      <w:marTop w:val="0"/>
      <w:marBottom w:val="0"/>
      <w:divBdr>
        <w:top w:val="none" w:sz="0" w:space="0" w:color="auto"/>
        <w:left w:val="none" w:sz="0" w:space="0" w:color="auto"/>
        <w:bottom w:val="none" w:sz="0" w:space="0" w:color="auto"/>
        <w:right w:val="none" w:sz="0" w:space="0" w:color="auto"/>
      </w:divBdr>
    </w:div>
    <w:div w:id="100728884">
      <w:bodyDiv w:val="1"/>
      <w:marLeft w:val="0"/>
      <w:marRight w:val="0"/>
      <w:marTop w:val="0"/>
      <w:marBottom w:val="0"/>
      <w:divBdr>
        <w:top w:val="none" w:sz="0" w:space="0" w:color="auto"/>
        <w:left w:val="none" w:sz="0" w:space="0" w:color="auto"/>
        <w:bottom w:val="none" w:sz="0" w:space="0" w:color="auto"/>
        <w:right w:val="none" w:sz="0" w:space="0" w:color="auto"/>
      </w:divBdr>
    </w:div>
    <w:div w:id="198518473">
      <w:bodyDiv w:val="1"/>
      <w:marLeft w:val="0"/>
      <w:marRight w:val="0"/>
      <w:marTop w:val="0"/>
      <w:marBottom w:val="0"/>
      <w:divBdr>
        <w:top w:val="none" w:sz="0" w:space="0" w:color="auto"/>
        <w:left w:val="none" w:sz="0" w:space="0" w:color="auto"/>
        <w:bottom w:val="none" w:sz="0" w:space="0" w:color="auto"/>
        <w:right w:val="none" w:sz="0" w:space="0" w:color="auto"/>
      </w:divBdr>
    </w:div>
    <w:div w:id="352808541">
      <w:bodyDiv w:val="1"/>
      <w:marLeft w:val="0"/>
      <w:marRight w:val="0"/>
      <w:marTop w:val="0"/>
      <w:marBottom w:val="0"/>
      <w:divBdr>
        <w:top w:val="none" w:sz="0" w:space="0" w:color="auto"/>
        <w:left w:val="none" w:sz="0" w:space="0" w:color="auto"/>
        <w:bottom w:val="none" w:sz="0" w:space="0" w:color="auto"/>
        <w:right w:val="none" w:sz="0" w:space="0" w:color="auto"/>
      </w:divBdr>
    </w:div>
    <w:div w:id="369232911">
      <w:bodyDiv w:val="1"/>
      <w:marLeft w:val="0"/>
      <w:marRight w:val="0"/>
      <w:marTop w:val="0"/>
      <w:marBottom w:val="0"/>
      <w:divBdr>
        <w:top w:val="none" w:sz="0" w:space="0" w:color="auto"/>
        <w:left w:val="none" w:sz="0" w:space="0" w:color="auto"/>
        <w:bottom w:val="none" w:sz="0" w:space="0" w:color="auto"/>
        <w:right w:val="none" w:sz="0" w:space="0" w:color="auto"/>
      </w:divBdr>
    </w:div>
    <w:div w:id="471603973">
      <w:bodyDiv w:val="1"/>
      <w:marLeft w:val="0"/>
      <w:marRight w:val="0"/>
      <w:marTop w:val="0"/>
      <w:marBottom w:val="0"/>
      <w:divBdr>
        <w:top w:val="none" w:sz="0" w:space="0" w:color="auto"/>
        <w:left w:val="none" w:sz="0" w:space="0" w:color="auto"/>
        <w:bottom w:val="none" w:sz="0" w:space="0" w:color="auto"/>
        <w:right w:val="none" w:sz="0" w:space="0" w:color="auto"/>
      </w:divBdr>
    </w:div>
    <w:div w:id="611547807">
      <w:bodyDiv w:val="1"/>
      <w:marLeft w:val="0"/>
      <w:marRight w:val="0"/>
      <w:marTop w:val="0"/>
      <w:marBottom w:val="0"/>
      <w:divBdr>
        <w:top w:val="none" w:sz="0" w:space="0" w:color="auto"/>
        <w:left w:val="none" w:sz="0" w:space="0" w:color="auto"/>
        <w:bottom w:val="none" w:sz="0" w:space="0" w:color="auto"/>
        <w:right w:val="none" w:sz="0" w:space="0" w:color="auto"/>
      </w:divBdr>
    </w:div>
    <w:div w:id="650598372">
      <w:bodyDiv w:val="1"/>
      <w:marLeft w:val="0"/>
      <w:marRight w:val="0"/>
      <w:marTop w:val="0"/>
      <w:marBottom w:val="0"/>
      <w:divBdr>
        <w:top w:val="none" w:sz="0" w:space="0" w:color="auto"/>
        <w:left w:val="none" w:sz="0" w:space="0" w:color="auto"/>
        <w:bottom w:val="none" w:sz="0" w:space="0" w:color="auto"/>
        <w:right w:val="none" w:sz="0" w:space="0" w:color="auto"/>
      </w:divBdr>
    </w:div>
    <w:div w:id="957761943">
      <w:bodyDiv w:val="1"/>
      <w:marLeft w:val="0"/>
      <w:marRight w:val="0"/>
      <w:marTop w:val="0"/>
      <w:marBottom w:val="0"/>
      <w:divBdr>
        <w:top w:val="none" w:sz="0" w:space="0" w:color="auto"/>
        <w:left w:val="none" w:sz="0" w:space="0" w:color="auto"/>
        <w:bottom w:val="none" w:sz="0" w:space="0" w:color="auto"/>
        <w:right w:val="none" w:sz="0" w:space="0" w:color="auto"/>
      </w:divBdr>
    </w:div>
    <w:div w:id="971669356">
      <w:bodyDiv w:val="1"/>
      <w:marLeft w:val="0"/>
      <w:marRight w:val="0"/>
      <w:marTop w:val="0"/>
      <w:marBottom w:val="0"/>
      <w:divBdr>
        <w:top w:val="none" w:sz="0" w:space="0" w:color="auto"/>
        <w:left w:val="none" w:sz="0" w:space="0" w:color="auto"/>
        <w:bottom w:val="none" w:sz="0" w:space="0" w:color="auto"/>
        <w:right w:val="none" w:sz="0" w:space="0" w:color="auto"/>
      </w:divBdr>
    </w:div>
    <w:div w:id="1001857982">
      <w:bodyDiv w:val="1"/>
      <w:marLeft w:val="0"/>
      <w:marRight w:val="0"/>
      <w:marTop w:val="0"/>
      <w:marBottom w:val="0"/>
      <w:divBdr>
        <w:top w:val="none" w:sz="0" w:space="0" w:color="auto"/>
        <w:left w:val="none" w:sz="0" w:space="0" w:color="auto"/>
        <w:bottom w:val="none" w:sz="0" w:space="0" w:color="auto"/>
        <w:right w:val="none" w:sz="0" w:space="0" w:color="auto"/>
      </w:divBdr>
    </w:div>
    <w:div w:id="1007947220">
      <w:bodyDiv w:val="1"/>
      <w:marLeft w:val="0"/>
      <w:marRight w:val="0"/>
      <w:marTop w:val="0"/>
      <w:marBottom w:val="0"/>
      <w:divBdr>
        <w:top w:val="none" w:sz="0" w:space="0" w:color="auto"/>
        <w:left w:val="none" w:sz="0" w:space="0" w:color="auto"/>
        <w:bottom w:val="none" w:sz="0" w:space="0" w:color="auto"/>
        <w:right w:val="none" w:sz="0" w:space="0" w:color="auto"/>
      </w:divBdr>
    </w:div>
    <w:div w:id="1057053034">
      <w:bodyDiv w:val="1"/>
      <w:marLeft w:val="0"/>
      <w:marRight w:val="0"/>
      <w:marTop w:val="0"/>
      <w:marBottom w:val="0"/>
      <w:divBdr>
        <w:top w:val="none" w:sz="0" w:space="0" w:color="auto"/>
        <w:left w:val="none" w:sz="0" w:space="0" w:color="auto"/>
        <w:bottom w:val="none" w:sz="0" w:space="0" w:color="auto"/>
        <w:right w:val="none" w:sz="0" w:space="0" w:color="auto"/>
      </w:divBdr>
    </w:div>
    <w:div w:id="1209607503">
      <w:bodyDiv w:val="1"/>
      <w:marLeft w:val="0"/>
      <w:marRight w:val="0"/>
      <w:marTop w:val="0"/>
      <w:marBottom w:val="0"/>
      <w:divBdr>
        <w:top w:val="none" w:sz="0" w:space="0" w:color="auto"/>
        <w:left w:val="none" w:sz="0" w:space="0" w:color="auto"/>
        <w:bottom w:val="none" w:sz="0" w:space="0" w:color="auto"/>
        <w:right w:val="none" w:sz="0" w:space="0" w:color="auto"/>
      </w:divBdr>
    </w:div>
    <w:div w:id="1218277580">
      <w:bodyDiv w:val="1"/>
      <w:marLeft w:val="0"/>
      <w:marRight w:val="0"/>
      <w:marTop w:val="0"/>
      <w:marBottom w:val="0"/>
      <w:divBdr>
        <w:top w:val="none" w:sz="0" w:space="0" w:color="auto"/>
        <w:left w:val="none" w:sz="0" w:space="0" w:color="auto"/>
        <w:bottom w:val="none" w:sz="0" w:space="0" w:color="auto"/>
        <w:right w:val="none" w:sz="0" w:space="0" w:color="auto"/>
      </w:divBdr>
    </w:div>
    <w:div w:id="1244223236">
      <w:bodyDiv w:val="1"/>
      <w:marLeft w:val="0"/>
      <w:marRight w:val="0"/>
      <w:marTop w:val="0"/>
      <w:marBottom w:val="0"/>
      <w:divBdr>
        <w:top w:val="none" w:sz="0" w:space="0" w:color="auto"/>
        <w:left w:val="none" w:sz="0" w:space="0" w:color="auto"/>
        <w:bottom w:val="none" w:sz="0" w:space="0" w:color="auto"/>
        <w:right w:val="none" w:sz="0" w:space="0" w:color="auto"/>
      </w:divBdr>
    </w:div>
    <w:div w:id="1489131493">
      <w:bodyDiv w:val="1"/>
      <w:marLeft w:val="0"/>
      <w:marRight w:val="0"/>
      <w:marTop w:val="0"/>
      <w:marBottom w:val="0"/>
      <w:divBdr>
        <w:top w:val="none" w:sz="0" w:space="0" w:color="auto"/>
        <w:left w:val="none" w:sz="0" w:space="0" w:color="auto"/>
        <w:bottom w:val="none" w:sz="0" w:space="0" w:color="auto"/>
        <w:right w:val="none" w:sz="0" w:space="0" w:color="auto"/>
      </w:divBdr>
    </w:div>
    <w:div w:id="1688561290">
      <w:bodyDiv w:val="1"/>
      <w:marLeft w:val="0"/>
      <w:marRight w:val="0"/>
      <w:marTop w:val="0"/>
      <w:marBottom w:val="0"/>
      <w:divBdr>
        <w:top w:val="none" w:sz="0" w:space="0" w:color="auto"/>
        <w:left w:val="none" w:sz="0" w:space="0" w:color="auto"/>
        <w:bottom w:val="none" w:sz="0" w:space="0" w:color="auto"/>
        <w:right w:val="none" w:sz="0" w:space="0" w:color="auto"/>
      </w:divBdr>
    </w:div>
    <w:div w:id="1874803735">
      <w:bodyDiv w:val="1"/>
      <w:marLeft w:val="0"/>
      <w:marRight w:val="0"/>
      <w:marTop w:val="0"/>
      <w:marBottom w:val="0"/>
      <w:divBdr>
        <w:top w:val="none" w:sz="0" w:space="0" w:color="auto"/>
        <w:left w:val="none" w:sz="0" w:space="0" w:color="auto"/>
        <w:bottom w:val="none" w:sz="0" w:space="0" w:color="auto"/>
        <w:right w:val="none" w:sz="0" w:space="0" w:color="auto"/>
      </w:divBdr>
    </w:div>
    <w:div w:id="21353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heBoX</b:Tag>
    <b:SourceType>JournalArticle</b:SourceType>
    <b:Guid>{63F7E341-58A1-48AE-AF86-F73BD2DF428C}</b:Guid>
    <b:Title>Implications of the Fourth Industrial Age for Higher Education</b:Title>
    <b:Year>2017</b:Year>
    <b:JournalName>The Thinker</b:JournalName>
    <b:Author>
      <b:Author>
        <b:NameList>
          <b:Person>
            <b:Last>Bo</b:Last>
            <b:First>Xing</b:First>
          </b:Person>
          <b:Person>
            <b:Last>Marwala</b:Last>
            <b:First>Tshilidzi </b:First>
          </b:Person>
        </b:NameList>
      </b:Author>
    </b:Author>
    <b:RefOrder>4</b:RefOrder>
  </b:Source>
  <b:Source>
    <b:Tag>Can14</b:Tag>
    <b:SourceType>Report</b:SourceType>
    <b:Guid>{88E188CA-BD27-499B-A61B-40B6A88D7BE7}</b:Guid>
    <b:Title>New York commission of Smart Schools Report</b:Title>
    <b:Year>2014</b:Year>
    <b:Publisher>U.S. Department of Education</b:Publisher>
    <b:City>New York</b:City>
    <b:Author>
      <b:Author>
        <b:NameList>
          <b:Person>
            <b:Last>Canada</b:Last>
            <b:First>Geoffrey</b:First>
          </b:Person>
          <b:Person>
            <b:Last>Evelyn</b:Last>
            <b:First>Constance </b:First>
          </b:Person>
          <b:Person>
            <b:Last>Schmidt</b:Last>
            <b:First>Eric </b:First>
          </b:Person>
        </b:NameList>
      </b:Author>
    </b:Author>
    <b:RefOrder>5</b:RefOrder>
  </b:Source>
  <b:Source>
    <b:Tag>Ade19</b:Tag>
    <b:SourceType>JournalArticle</b:SourceType>
    <b:Guid>{504CF3B6-B303-466E-885D-92CD4B925B9C}</b:Guid>
    <b:Title>A Pedagogical Smart Learning Environment in South African Tertiary Institutions</b:Title>
    <b:Year>2019</b:Year>
    <b:Author>
      <b:Author>
        <b:NameList>
          <b:Person>
            <b:Last>Adeylure</b:Last>
            <b:Middle>T</b:Middle>
            <b:First>Samuel</b:First>
          </b:Person>
          <b:Person>
            <b:Last>Kalema</b:Last>
            <b:Middle>M</b:Middle>
            <b:First>Billy</b:First>
          </b:Person>
        </b:NameList>
      </b:Author>
    </b:Author>
    <b:RefOrder>6</b:RefOrder>
  </b:Source>
  <b:Source>
    <b:Tag>Wil11</b:Tag>
    <b:SourceType>Book</b:SourceType>
    <b:Guid>{EF69B06B-E06C-498C-91EA-CF4F47D30D6B}</b:Guid>
    <b:Title>Making Sense of Social Research</b:Title>
    <b:Year>2011</b:Year>
    <b:City>London</b:City>
    <b:Publisher>Sage Publications Ltd</b:Publisher>
    <b:Author>
      <b:Author>
        <b:NameList>
          <b:Person>
            <b:Last>Williams</b:Last>
            <b:First>Malcolm </b:First>
          </b:Person>
        </b:NameList>
      </b:Author>
    </b:Author>
    <b:RefOrder>7</b:RefOrder>
  </b:Source>
  <b:Source>
    <b:Tag>Qur15</b:Tag>
    <b:SourceType>JournalArticle</b:SourceType>
    <b:Guid>{FCDACB4E-8671-4041-9A79-757E75CBB48E}</b:Guid>
    <b:Title>Analysing the organizational factors of project complexity using structural equation modelling</b:Title>
    <b:Year>2015</b:Year>
    <b:Publisher>Elsevier</b:Publisher>
    <b:JournalName>International Journal of Project Management</b:JournalName>
    <b:Author>
      <b:Author>
        <b:NameList>
          <b:Person>
            <b:Last>Qureshi</b:Last>
            <b:First>Sheheryar </b:First>
          </b:Person>
          <b:Person>
            <b:Last>Kang</b:Last>
            <b:First>Changwook </b:First>
          </b:Person>
        </b:NameList>
      </b:Author>
    </b:Author>
    <b:RefOrder>8</b:RefOrder>
  </b:Source>
  <b:Source>
    <b:Tag>Fre18</b:Tag>
    <b:SourceType>JournalArticle</b:SourceType>
    <b:Guid>{EE283E1E-578A-41A2-9B8A-D06D7A52AE5A}</b:Guid>
    <b:Title>A conceptual Framework for designing smart learning environments</b:Title>
    <b:JournalName>Smart Learning Environments</b:JournalName>
    <b:Year>2018</b:Year>
    <b:Pages>5 (1)</b:Pages>
    <b:Author>
      <b:Author>
        <b:NameList>
          <b:Person>
            <b:Last>Freigang</b:Last>
            <b:First>S</b:First>
          </b:Person>
          <b:Person>
            <b:Last>Schlenker</b:Last>
            <b:First>L</b:First>
          </b:Person>
          <b:Person>
            <b:Last>Köhler</b:Last>
          </b:Person>
        </b:NameList>
      </b:Author>
    </b:Author>
    <b:RefOrder>9</b:RefOrder>
  </b:Source>
  <b:Source>
    <b:Tag>Hwa14</b:Tag>
    <b:SourceType>JournalArticle</b:SourceType>
    <b:Guid>{56720F0E-106E-4659-802C-100A85E74398}</b:Guid>
    <b:Title>Definition, framework, and research issues of smart learning environments - a context-aware ubiquitous learning perspective</b:Title>
    <b:JournalName>Smart Learning Environments</b:JournalName>
    <b:Year>2014</b:Year>
    <b:Pages>1(1)</b:Pages>
    <b:Author>
      <b:Author>
        <b:NameList>
          <b:Person>
            <b:Last>Hwang</b:Last>
            <b:First>G</b:First>
          </b:Person>
        </b:NameList>
      </b:Author>
    </b:Author>
    <b:RefOrder>10</b:RefOrder>
  </b:Source>
  <b:Source>
    <b:Tag>Isa18</b:Tag>
    <b:SourceType>JournalArticle</b:SourceType>
    <b:Guid>{41919D29-5CF6-45A6-8038-DB61F751E7BB}</b:Guid>
    <b:Title>Model for the enhancement of learning in higher learning education through the deployment of emerging technologies</b:Title>
    <b:JournalName>Journal of Information, Communication, amd Ethic in Society</b:JournalName>
    <b:Year>2018</b:Year>
    <b:Pages>401-412</b:Pages>
    <b:Author>
      <b:Author>
        <b:NameList>
          <b:Person>
            <b:Last>Isaías</b:Last>
            <b:First>J</b:First>
          </b:Person>
        </b:NameList>
      </b:Author>
    </b:Author>
    <b:Volume>16</b:Volume>
    <b:Issue>4</b:Issue>
    <b:RefOrder>3</b:RefOrder>
  </b:Source>
  <b:Source>
    <b:Tag>Nga16</b:Tag>
    <b:SourceType>JournalArticle</b:SourceType>
    <b:Guid>{85D0EAC3-5293-4387-A1FB-79385796989F}</b:Guid>
    <b:Title>Technology-enhanced teaching and learning in South Africa higher education - Arearview of a 20-year journey</b:Title>
    <b:JournalName>British Journal of Educational Technology</b:JournalName>
    <b:Year>2016</b:Year>
    <b:Pages>843-858</b:Pages>
    <b:Author>
      <b:Author>
        <b:NameList>
          <b:Person>
            <b:Last>Ng'ambi</b:Last>
            <b:First>D</b:First>
          </b:Person>
          <b:Person>
            <b:Last>Brown</b:Last>
            <b:First>C</b:First>
          </b:Person>
          <b:Person>
            <b:Last>Bozalek</b:Last>
            <b:First>V</b:First>
          </b:Person>
          <b:Person>
            <b:Last>Gachago</b:Last>
            <b:First>D</b:First>
          </b:Person>
          <b:Person>
            <b:Last>Wood</b:Last>
            <b:First>D</b:First>
          </b:Person>
        </b:NameList>
      </b:Author>
    </b:Author>
    <b:RefOrder>1</b:RefOrder>
  </b:Source>
  <b:Source>
    <b:Tag>Sib14</b:Tag>
    <b:SourceType>JournalArticle</b:SourceType>
    <b:Guid>{B8C4DBB8-BF21-4CAF-89AA-95CDB2E56DEA}</b:Guid>
    <b:Title>The Impact of E-Learning on Student Performance: A Case Study of an Entry-Level Module at a South African University</b:Title>
    <b:JournalName>Mediterranean Journal of Social Sciences</b:JournalName>
    <b:Year>2014</b:Year>
    <b:Author>
      <b:Author>
        <b:NameList>
          <b:Person>
            <b:Last>Sibanda</b:Last>
            <b:First>M</b:First>
          </b:Person>
          <b:Person>
            <b:Last>Donnelly</b:Last>
            <b:First>Shelley </b:First>
          </b:Person>
        </b:NameList>
      </b:Author>
    </b:Author>
    <b:Volume>5</b:Volume>
    <b:Issue>9</b:Issue>
    <b:RefOrder>11</b:RefOrder>
  </b:Source>
  <b:Source>
    <b:Tag>Ame19</b:Tag>
    <b:SourceType>InternetSite</b:SourceType>
    <b:Guid>{0F3E2DEB-F222-4F43-BC00-307FED6FE53B}</b:Guid>
    <b:Title>AIBS</b:Title>
    <b:Year>2019</b:Year>
    <b:Author>
      <b:Author>
        <b:Corporate>American Institute of Biological Sciences</b:Corporate>
      </b:Author>
    </b:Author>
    <b:InternetSiteTitle>The AIBS Scientific Peer Advisory and Review Services (SPARS)</b:InternetSiteTitle>
    <b:URL> www.aibs.org.</b:URL>
    <b:RefOrder>2</b:RefOrder>
  </b:Source>
</b:Sources>
</file>

<file path=customXml/itemProps1.xml><?xml version="1.0" encoding="utf-8"?>
<ds:datastoreItem xmlns:ds="http://schemas.openxmlformats.org/officeDocument/2006/customXml" ds:itemID="{A367950E-B31B-4BC3-9204-5B6B0F5E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7644</Words>
  <Characters>43572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Neetha Dildar</dc:creator>
  <cp:lastModifiedBy>ADWIN</cp:lastModifiedBy>
  <cp:revision>43</cp:revision>
  <cp:lastPrinted>2019-11-09T16:04:00Z</cp:lastPrinted>
  <dcterms:created xsi:type="dcterms:W3CDTF">2019-11-10T05:00:00Z</dcterms:created>
  <dcterms:modified xsi:type="dcterms:W3CDTF">2019-11-10T08:28:00Z</dcterms:modified>
</cp:coreProperties>
</file>