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A2" w:rsidRDefault="004F4AA2" w:rsidP="004F4AA2">
      <w:pPr>
        <w:spacing w:line="480" w:lineRule="auto"/>
        <w:jc w:val="center"/>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Pr="004F4AA2" w:rsidRDefault="004F4AA2" w:rsidP="004F4AA2">
      <w:pPr>
        <w:spacing w:line="480" w:lineRule="auto"/>
        <w:jc w:val="center"/>
        <w:rPr>
          <w:rFonts w:ascii="Times New Roman" w:hAnsi="Times New Roman" w:cs="Times New Roman"/>
          <w:sz w:val="24"/>
          <w:szCs w:val="24"/>
        </w:rPr>
      </w:pPr>
      <w:r>
        <w:rPr>
          <w:rFonts w:ascii="Times New Roman" w:hAnsi="Times New Roman" w:cs="Times New Roman"/>
          <w:sz w:val="24"/>
          <w:szCs w:val="24"/>
        </w:rPr>
        <w:t>Forensic Investigation-Illegal Materials</w:t>
      </w:r>
    </w:p>
    <w:p w:rsidR="004F4AA2" w:rsidRPr="004F4AA2" w:rsidRDefault="004F4AA2" w:rsidP="004F4AA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F4AA2" w:rsidRPr="004F4AA2" w:rsidRDefault="004F4AA2" w:rsidP="004F4AA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Default="004F4AA2" w:rsidP="00F97BD2">
      <w:pPr>
        <w:spacing w:line="480" w:lineRule="auto"/>
        <w:rPr>
          <w:rFonts w:ascii="Times New Roman" w:hAnsi="Times New Roman" w:cs="Times New Roman"/>
          <w:b/>
          <w:sz w:val="24"/>
          <w:szCs w:val="24"/>
        </w:rPr>
      </w:pPr>
    </w:p>
    <w:p w:rsidR="004F4AA2" w:rsidRPr="004F4AA2" w:rsidRDefault="004F4AA2" w:rsidP="004F4AA2">
      <w:pPr>
        <w:spacing w:line="480" w:lineRule="auto"/>
        <w:jc w:val="center"/>
        <w:rPr>
          <w:rFonts w:ascii="Times New Roman" w:hAnsi="Times New Roman" w:cs="Times New Roman"/>
          <w:sz w:val="24"/>
          <w:szCs w:val="24"/>
        </w:rPr>
      </w:pPr>
      <w:r w:rsidRPr="004F4AA2">
        <w:rPr>
          <w:rFonts w:ascii="Times New Roman" w:hAnsi="Times New Roman" w:cs="Times New Roman"/>
          <w:sz w:val="24"/>
          <w:szCs w:val="24"/>
        </w:rPr>
        <w:lastRenderedPageBreak/>
        <w:t>Forensic Investigation-Illegal Materials</w:t>
      </w:r>
    </w:p>
    <w:p w:rsidR="00537300" w:rsidRPr="007064DF" w:rsidRDefault="00F97BD2" w:rsidP="00F97BD2">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Executive Summary</w:t>
      </w:r>
    </w:p>
    <w:p w:rsidR="00F97BD2" w:rsidRPr="007064DF" w:rsidRDefault="00F97BD2" w:rsidP="00F97BD2">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Forensic investigation involves gathering all crime-related evidence to provide a comprehensive conclusion about a suspicious activity. Ideally, in forensic investigation especially based on the case study provided, investigators will be concerned with performing</w:t>
      </w:r>
      <w:r w:rsidR="008129CA">
        <w:rPr>
          <w:rFonts w:ascii="Times New Roman" w:hAnsi="Times New Roman" w:cs="Times New Roman"/>
          <w:sz w:val="24"/>
          <w:szCs w:val="24"/>
        </w:rPr>
        <w:t xml:space="preserve"> (</w:t>
      </w:r>
      <w:proofErr w:type="spellStart"/>
      <w:r w:rsidR="008129CA" w:rsidRPr="002A5034">
        <w:rPr>
          <w:rFonts w:ascii="Times New Roman" w:eastAsia="Times New Roman" w:hAnsi="Times New Roman" w:cs="Times New Roman"/>
          <w:sz w:val="24"/>
          <w:szCs w:val="24"/>
        </w:rPr>
        <w:t>Delp</w:t>
      </w:r>
      <w:proofErr w:type="spellEnd"/>
      <w:r w:rsidR="008129CA">
        <w:rPr>
          <w:rFonts w:ascii="Times New Roman" w:eastAsia="Times New Roman" w:hAnsi="Times New Roman" w:cs="Times New Roman"/>
          <w:sz w:val="24"/>
          <w:szCs w:val="24"/>
        </w:rPr>
        <w:t xml:space="preserve"> et al., 2009)</w:t>
      </w:r>
      <w:r w:rsidRPr="007064DF">
        <w:rPr>
          <w:rFonts w:ascii="Times New Roman" w:hAnsi="Times New Roman" w:cs="Times New Roman"/>
          <w:sz w:val="24"/>
          <w:szCs w:val="24"/>
        </w:rPr>
        <w:t xml:space="preserve"> investigation and analysis on the hard drive and computer to establish how crime took place. In providing a brief description of the event with reference to the case study provided, it can be noted </w:t>
      </w:r>
      <w:r w:rsidR="00E60192" w:rsidRPr="007064DF">
        <w:rPr>
          <w:rFonts w:ascii="Times New Roman" w:hAnsi="Times New Roman" w:cs="Times New Roman"/>
          <w:sz w:val="24"/>
          <w:szCs w:val="24"/>
        </w:rPr>
        <w:t xml:space="preserve">that the workstation purchased by Mr. Aaron Green was previously owned by m57.biz, which had not erased its data from the drive. </w:t>
      </w:r>
      <w:r w:rsidR="00EC324E" w:rsidRPr="007064DF">
        <w:rPr>
          <w:rFonts w:ascii="Times New Roman" w:hAnsi="Times New Roman" w:cs="Times New Roman"/>
          <w:sz w:val="24"/>
          <w:szCs w:val="24"/>
        </w:rPr>
        <w:t xml:space="preserve">By Mr. Aron Green purchasing this computer with suspicious data on the disk seems to pose cybersecurity questions, which require a though forensic investigation using the disk image, to ascertain the nature and security of data in the disk. </w:t>
      </w:r>
    </w:p>
    <w:p w:rsidR="00EC324E" w:rsidRPr="007064DF" w:rsidRDefault="00EC324E" w:rsidP="00F97BD2">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 xml:space="preserve">In ensuring that the whole process of forensic investigation has been completed successfully, the methodology used in this process was </w:t>
      </w:r>
      <w:r w:rsidR="004D7556" w:rsidRPr="007064DF">
        <w:rPr>
          <w:rFonts w:ascii="Times New Roman" w:hAnsi="Times New Roman" w:cs="Times New Roman"/>
          <w:sz w:val="24"/>
          <w:szCs w:val="24"/>
        </w:rPr>
        <w:t xml:space="preserve">digital forensic analysis methodology. This methodology apply scientifically derived and proven approaches in the preservation, collection, validation, identifying, analyzing, documenting, </w:t>
      </w:r>
      <w:r w:rsidR="00A45F96" w:rsidRPr="007064DF">
        <w:rPr>
          <w:rFonts w:ascii="Times New Roman" w:hAnsi="Times New Roman" w:cs="Times New Roman"/>
          <w:sz w:val="24"/>
          <w:szCs w:val="24"/>
        </w:rPr>
        <w:t>and presenting digital evidence deduced from the digital sources with the aim of furthering the reconstruction of events found to be crime-related</w:t>
      </w:r>
      <w:r w:rsidR="00FC2788" w:rsidRPr="007064DF">
        <w:rPr>
          <w:rFonts w:ascii="Times New Roman" w:hAnsi="Times New Roman" w:cs="Times New Roman"/>
          <w:sz w:val="24"/>
          <w:szCs w:val="24"/>
        </w:rPr>
        <w:t xml:space="preserve">. Concerning the methods of evidence collection and preservation as applied in this forensic investigation included drive imaging, harsh values, and chain of custody. </w:t>
      </w:r>
      <w:r w:rsidR="002B66D6" w:rsidRPr="007064DF">
        <w:rPr>
          <w:rFonts w:ascii="Times New Roman" w:hAnsi="Times New Roman" w:cs="Times New Roman"/>
          <w:sz w:val="24"/>
          <w:szCs w:val="24"/>
        </w:rPr>
        <w:t xml:space="preserve">The three methods are known to be effective in digital forensic investigation and are critical in ensuring that legal admissibility while to engage a forensic analyst. </w:t>
      </w:r>
    </w:p>
    <w:p w:rsidR="002B66D6" w:rsidRPr="007064DF" w:rsidRDefault="002B66D6" w:rsidP="002B66D6">
      <w:pPr>
        <w:spacing w:line="480" w:lineRule="auto"/>
        <w:rPr>
          <w:rFonts w:ascii="Times New Roman" w:hAnsi="Times New Roman" w:cs="Times New Roman"/>
          <w:sz w:val="24"/>
          <w:szCs w:val="24"/>
        </w:rPr>
      </w:pPr>
      <w:r w:rsidRPr="007064DF">
        <w:rPr>
          <w:rFonts w:ascii="Times New Roman" w:hAnsi="Times New Roman" w:cs="Times New Roman"/>
          <w:sz w:val="24"/>
          <w:szCs w:val="24"/>
        </w:rPr>
        <w:lastRenderedPageBreak/>
        <w:tab/>
        <w:t xml:space="preserve">Ideally, in this paper the goal is to ensuring a comprehensive forensic investigation has been undertaken with the aim of presenting digital evidence on the reported suspicious activity and data in the disk. In summary, the following </w:t>
      </w:r>
      <w:r w:rsidR="007415A0" w:rsidRPr="007064DF">
        <w:rPr>
          <w:rFonts w:ascii="Times New Roman" w:hAnsi="Times New Roman" w:cs="Times New Roman"/>
          <w:sz w:val="24"/>
          <w:szCs w:val="24"/>
        </w:rPr>
        <w:t>are the key issues addressed in this paper:</w:t>
      </w:r>
    </w:p>
    <w:p w:rsidR="007415A0" w:rsidRPr="007064DF" w:rsidRDefault="00AD1508" w:rsidP="00AF0E2D">
      <w:pPr>
        <w:pStyle w:val="ListParagraph"/>
        <w:numPr>
          <w:ilvl w:val="0"/>
          <w:numId w:val="1"/>
        </w:numPr>
        <w:spacing w:line="480" w:lineRule="auto"/>
        <w:rPr>
          <w:rFonts w:ascii="Times New Roman" w:hAnsi="Times New Roman" w:cs="Times New Roman"/>
          <w:sz w:val="24"/>
          <w:szCs w:val="24"/>
        </w:rPr>
      </w:pPr>
      <w:r w:rsidRPr="007064DF">
        <w:rPr>
          <w:rFonts w:ascii="Times New Roman" w:hAnsi="Times New Roman" w:cs="Times New Roman"/>
          <w:sz w:val="24"/>
          <w:szCs w:val="24"/>
        </w:rPr>
        <w:t>Preparation for digital forensic evidence collection.</w:t>
      </w:r>
    </w:p>
    <w:p w:rsidR="00AD1508" w:rsidRPr="007064DF" w:rsidRDefault="00AD1508" w:rsidP="00AF0E2D">
      <w:pPr>
        <w:pStyle w:val="ListParagraph"/>
        <w:numPr>
          <w:ilvl w:val="0"/>
          <w:numId w:val="1"/>
        </w:numPr>
        <w:spacing w:line="480" w:lineRule="auto"/>
        <w:rPr>
          <w:rFonts w:ascii="Times New Roman" w:hAnsi="Times New Roman" w:cs="Times New Roman"/>
          <w:sz w:val="24"/>
          <w:szCs w:val="24"/>
        </w:rPr>
      </w:pPr>
      <w:r w:rsidRPr="007064DF">
        <w:rPr>
          <w:rFonts w:ascii="Times New Roman" w:hAnsi="Times New Roman" w:cs="Times New Roman"/>
          <w:sz w:val="24"/>
          <w:szCs w:val="24"/>
        </w:rPr>
        <w:t>Analysis and identification of digital evidence.</w:t>
      </w:r>
    </w:p>
    <w:p w:rsidR="00AD1508" w:rsidRPr="007064DF" w:rsidRDefault="00AD1508" w:rsidP="00AF0E2D">
      <w:pPr>
        <w:pStyle w:val="ListParagraph"/>
        <w:numPr>
          <w:ilvl w:val="0"/>
          <w:numId w:val="1"/>
        </w:numPr>
        <w:spacing w:line="480" w:lineRule="auto"/>
        <w:rPr>
          <w:rFonts w:ascii="Times New Roman" w:hAnsi="Times New Roman" w:cs="Times New Roman"/>
          <w:sz w:val="24"/>
          <w:szCs w:val="24"/>
        </w:rPr>
      </w:pPr>
      <w:r w:rsidRPr="007064DF">
        <w:rPr>
          <w:rFonts w:ascii="Times New Roman" w:hAnsi="Times New Roman" w:cs="Times New Roman"/>
          <w:sz w:val="24"/>
          <w:szCs w:val="24"/>
        </w:rPr>
        <w:t>Preservation of the data by performing system boot-stream image capture of data.</w:t>
      </w:r>
    </w:p>
    <w:p w:rsidR="00AD1508" w:rsidRPr="007064DF" w:rsidRDefault="00AD1508" w:rsidP="00AF0E2D">
      <w:pPr>
        <w:pStyle w:val="ListParagraph"/>
        <w:numPr>
          <w:ilvl w:val="0"/>
          <w:numId w:val="1"/>
        </w:numPr>
        <w:spacing w:line="480" w:lineRule="auto"/>
        <w:rPr>
          <w:rFonts w:ascii="Times New Roman" w:hAnsi="Times New Roman" w:cs="Times New Roman"/>
          <w:sz w:val="24"/>
          <w:szCs w:val="24"/>
        </w:rPr>
      </w:pPr>
      <w:r w:rsidRPr="007064DF">
        <w:rPr>
          <w:rFonts w:ascii="Times New Roman" w:hAnsi="Times New Roman" w:cs="Times New Roman"/>
          <w:sz w:val="24"/>
          <w:szCs w:val="24"/>
        </w:rPr>
        <w:t>Selecting potential copy of the available data upon verification of the copy of the available data.</w:t>
      </w:r>
    </w:p>
    <w:p w:rsidR="000225B5" w:rsidRPr="007064DF" w:rsidRDefault="00AD1508" w:rsidP="000225B5">
      <w:pPr>
        <w:pStyle w:val="ListParagraph"/>
        <w:numPr>
          <w:ilvl w:val="0"/>
          <w:numId w:val="1"/>
        </w:numPr>
        <w:spacing w:line="480" w:lineRule="auto"/>
        <w:rPr>
          <w:rFonts w:ascii="Times New Roman" w:hAnsi="Times New Roman" w:cs="Times New Roman"/>
          <w:sz w:val="24"/>
          <w:szCs w:val="24"/>
        </w:rPr>
      </w:pPr>
      <w:r w:rsidRPr="007064DF">
        <w:rPr>
          <w:rFonts w:ascii="Times New Roman" w:hAnsi="Times New Roman" w:cs="Times New Roman"/>
          <w:sz w:val="24"/>
          <w:szCs w:val="24"/>
        </w:rPr>
        <w:t>Other things that need to be checked on include examining, classifying, analyzing and presenting forensic investigation report.</w:t>
      </w:r>
    </w:p>
    <w:p w:rsidR="0004334B" w:rsidRPr="007064DF" w:rsidRDefault="0004334B" w:rsidP="0004334B">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Introduction</w:t>
      </w:r>
    </w:p>
    <w:p w:rsidR="0004334B" w:rsidRDefault="007D365E" w:rsidP="00116F88">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Notably, in the case study provided there is one personality involved in the investigation process whose name is Joe, and she is considered to be the main suspect as well as subject of this investigation.</w:t>
      </w:r>
      <w:r w:rsidR="005145F6" w:rsidRPr="007064DF">
        <w:rPr>
          <w:rFonts w:ascii="Times New Roman" w:hAnsi="Times New Roman" w:cs="Times New Roman"/>
          <w:sz w:val="24"/>
          <w:szCs w:val="24"/>
        </w:rPr>
        <w:t xml:space="preserve"> It is worth noting that the primary offence being investigated in this case is the possession of drugs based on the suspicious documents and videos as found by Mr. Aaron Greene in his newly purchased workstation.</w:t>
      </w:r>
      <w:r w:rsidR="0015576F" w:rsidRPr="007064DF">
        <w:rPr>
          <w:rFonts w:ascii="Times New Roman" w:hAnsi="Times New Roman" w:cs="Times New Roman"/>
          <w:sz w:val="24"/>
          <w:szCs w:val="24"/>
        </w:rPr>
        <w:t xml:space="preserve"> Additionally, there are other suspects in this case, who include the rest of the employees who in one way or the other are connected to Jo through the networ</w:t>
      </w:r>
      <w:r w:rsidR="005A5102" w:rsidRPr="007064DF">
        <w:rPr>
          <w:rFonts w:ascii="Times New Roman" w:hAnsi="Times New Roman" w:cs="Times New Roman"/>
          <w:sz w:val="24"/>
          <w:szCs w:val="24"/>
        </w:rPr>
        <w:t>k configuration of the company, who include Charlie, Pat</w:t>
      </w:r>
      <w:r w:rsidR="00D83FDD" w:rsidRPr="007064DF">
        <w:rPr>
          <w:rFonts w:ascii="Times New Roman" w:hAnsi="Times New Roman" w:cs="Times New Roman"/>
          <w:sz w:val="24"/>
          <w:szCs w:val="24"/>
        </w:rPr>
        <w:t xml:space="preserve"> </w:t>
      </w:r>
      <w:proofErr w:type="spellStart"/>
      <w:r w:rsidR="00D83FDD" w:rsidRPr="007064DF">
        <w:rPr>
          <w:rFonts w:ascii="Times New Roman" w:hAnsi="Times New Roman" w:cs="Times New Roman"/>
          <w:sz w:val="24"/>
          <w:szCs w:val="24"/>
        </w:rPr>
        <w:t>McGoo</w:t>
      </w:r>
      <w:proofErr w:type="spellEnd"/>
      <w:r w:rsidR="005A5102" w:rsidRPr="007064DF">
        <w:rPr>
          <w:rFonts w:ascii="Times New Roman" w:hAnsi="Times New Roman" w:cs="Times New Roman"/>
          <w:sz w:val="24"/>
          <w:szCs w:val="24"/>
        </w:rPr>
        <w:t>, the CEO</w:t>
      </w:r>
      <w:r w:rsidR="00D83FDD" w:rsidRPr="007064DF">
        <w:rPr>
          <w:rFonts w:ascii="Times New Roman" w:hAnsi="Times New Roman" w:cs="Times New Roman"/>
          <w:sz w:val="24"/>
          <w:szCs w:val="24"/>
        </w:rPr>
        <w:t xml:space="preserve">, as well as Terry, the system administrator. Additionally, apart from investigating based on illegal drug use, there are other possible crimes that are notable in this case, which include </w:t>
      </w:r>
      <w:r w:rsidR="00F870A1" w:rsidRPr="007064DF">
        <w:rPr>
          <w:rFonts w:ascii="Times New Roman" w:hAnsi="Times New Roman" w:cs="Times New Roman"/>
          <w:sz w:val="24"/>
          <w:szCs w:val="24"/>
        </w:rPr>
        <w:t xml:space="preserve">tampering with evidence and </w:t>
      </w:r>
      <w:r w:rsidR="00F9280D" w:rsidRPr="007064DF">
        <w:rPr>
          <w:rFonts w:ascii="Times New Roman" w:hAnsi="Times New Roman" w:cs="Times New Roman"/>
          <w:sz w:val="24"/>
          <w:szCs w:val="24"/>
        </w:rPr>
        <w:t>negligence by the police staff.</w:t>
      </w:r>
    </w:p>
    <w:p w:rsidR="004E0A18" w:rsidRPr="007064DF" w:rsidRDefault="004E0A18" w:rsidP="00116F8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Based on the case background, the case that revolves around m57.biz involving Jo, who </w:t>
      </w:r>
      <w:r w:rsidR="0066465C">
        <w:rPr>
          <w:rFonts w:ascii="Times New Roman" w:hAnsi="Times New Roman" w:cs="Times New Roman"/>
          <w:sz w:val="24"/>
          <w:szCs w:val="24"/>
        </w:rPr>
        <w:t xml:space="preserve">is an employee of this company, who used this workstation as part </w:t>
      </w:r>
      <w:r w:rsidR="00D76531">
        <w:rPr>
          <w:rFonts w:ascii="Times New Roman" w:hAnsi="Times New Roman" w:cs="Times New Roman"/>
          <w:sz w:val="24"/>
          <w:szCs w:val="24"/>
        </w:rPr>
        <w:t>of her job as a patent researcher for the organization. Ideally, workstation is purported to have been replaced with another computing device, and therefore sold off, which was later bought by Mr. Aaron Greene, who did report about the suspicious issues about the workstation.</w:t>
      </w:r>
      <w:r w:rsidR="00305A6B">
        <w:rPr>
          <w:rFonts w:ascii="Times New Roman" w:hAnsi="Times New Roman" w:cs="Times New Roman"/>
          <w:sz w:val="24"/>
          <w:szCs w:val="24"/>
        </w:rPr>
        <w:t xml:space="preserve"> Due to this, the police arrived at the scene to assist in carrying out investigation. All these operations were authorized by the company CEO, Mr. Pat </w:t>
      </w:r>
      <w:proofErr w:type="spellStart"/>
      <w:r w:rsidR="00305A6B">
        <w:rPr>
          <w:rFonts w:ascii="Times New Roman" w:hAnsi="Times New Roman" w:cs="Times New Roman"/>
          <w:sz w:val="24"/>
          <w:szCs w:val="24"/>
        </w:rPr>
        <w:t>McGoo</w:t>
      </w:r>
      <w:proofErr w:type="spellEnd"/>
      <w:r w:rsidR="00D76531">
        <w:rPr>
          <w:rFonts w:ascii="Times New Roman" w:hAnsi="Times New Roman" w:cs="Times New Roman"/>
          <w:sz w:val="24"/>
          <w:szCs w:val="24"/>
        </w:rPr>
        <w:t xml:space="preserve"> </w:t>
      </w:r>
      <w:r w:rsidR="00305A6B">
        <w:rPr>
          <w:rFonts w:ascii="Times New Roman" w:hAnsi="Times New Roman" w:cs="Times New Roman"/>
          <w:sz w:val="24"/>
          <w:szCs w:val="24"/>
        </w:rPr>
        <w:t>. In this case, images of the original machine are presented</w:t>
      </w:r>
      <w:r w:rsidR="00C91512">
        <w:rPr>
          <w:rFonts w:ascii="Times New Roman" w:hAnsi="Times New Roman" w:cs="Times New Roman"/>
          <w:sz w:val="24"/>
          <w:szCs w:val="24"/>
        </w:rPr>
        <w:t xml:space="preserve"> in the presence of forensic experts witnessing it having a data format with E01 extensions. Additionally, two other available formats provided in this case include AD1-ADn. The stated formats are purported to be of the same computer; however, there is suspicions of negligence or foul-play that is under siege and being investigated by the forensic experts to see if there will be the basis of conviction for drug </w:t>
      </w:r>
      <w:r w:rsidR="00CA1650">
        <w:rPr>
          <w:rFonts w:ascii="Times New Roman" w:hAnsi="Times New Roman" w:cs="Times New Roman"/>
          <w:sz w:val="24"/>
          <w:szCs w:val="24"/>
        </w:rPr>
        <w:t xml:space="preserve">usage or possession </w:t>
      </w:r>
    </w:p>
    <w:p w:rsidR="005575E1" w:rsidRPr="007064DF" w:rsidRDefault="005575E1" w:rsidP="005575E1">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Main Character Profile</w:t>
      </w:r>
    </w:p>
    <w:p w:rsidR="005575E1" w:rsidRPr="007064DF" w:rsidRDefault="005575E1"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ab/>
        <w:t>As mentioned earlier, Jo is the main character under investigation. Below is his profile.</w:t>
      </w:r>
    </w:p>
    <w:tbl>
      <w:tblPr>
        <w:tblStyle w:val="TableGrid"/>
        <w:tblW w:w="0" w:type="auto"/>
        <w:tblLook w:val="04A0" w:firstRow="1" w:lastRow="0" w:firstColumn="1" w:lastColumn="0" w:noHBand="0" w:noVBand="1"/>
      </w:tblPr>
      <w:tblGrid>
        <w:gridCol w:w="4675"/>
        <w:gridCol w:w="4675"/>
      </w:tblGrid>
      <w:tr w:rsidR="005575E1" w:rsidRPr="007064DF" w:rsidTr="005575E1">
        <w:tc>
          <w:tcPr>
            <w:tcW w:w="4675" w:type="dxa"/>
          </w:tcPr>
          <w:p w:rsidR="005575E1"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Character Name</w:t>
            </w:r>
          </w:p>
        </w:tc>
        <w:tc>
          <w:tcPr>
            <w:tcW w:w="4675" w:type="dxa"/>
          </w:tcPr>
          <w:p w:rsidR="005575E1"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Jo</w:t>
            </w:r>
          </w:p>
        </w:tc>
      </w:tr>
      <w:tr w:rsidR="005575E1" w:rsidRPr="007064DF" w:rsidTr="005575E1">
        <w:tc>
          <w:tcPr>
            <w:tcW w:w="4675" w:type="dxa"/>
          </w:tcPr>
          <w:p w:rsidR="005575E1"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Profession</w:t>
            </w:r>
          </w:p>
        </w:tc>
        <w:tc>
          <w:tcPr>
            <w:tcW w:w="4675" w:type="dxa"/>
          </w:tcPr>
          <w:p w:rsidR="005575E1"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Patent Researcher</w:t>
            </w:r>
          </w:p>
        </w:tc>
      </w:tr>
      <w:tr w:rsidR="00E17C3D" w:rsidRPr="007064DF" w:rsidTr="005575E1">
        <w:tc>
          <w:tcPr>
            <w:tcW w:w="4675" w:type="dxa"/>
          </w:tcPr>
          <w:p w:rsidR="00E17C3D"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 xml:space="preserve">Organization </w:t>
            </w:r>
          </w:p>
        </w:tc>
        <w:tc>
          <w:tcPr>
            <w:tcW w:w="4675" w:type="dxa"/>
          </w:tcPr>
          <w:p w:rsidR="00E17C3D"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M57.biz</w:t>
            </w:r>
          </w:p>
        </w:tc>
      </w:tr>
      <w:tr w:rsidR="00E17C3D" w:rsidRPr="007064DF" w:rsidTr="005575E1">
        <w:tc>
          <w:tcPr>
            <w:tcW w:w="4675" w:type="dxa"/>
          </w:tcPr>
          <w:p w:rsidR="00E17C3D"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Applications used</w:t>
            </w:r>
          </w:p>
        </w:tc>
        <w:tc>
          <w:tcPr>
            <w:tcW w:w="4675" w:type="dxa"/>
          </w:tcPr>
          <w:p w:rsidR="00E17C3D" w:rsidRPr="007064DF" w:rsidRDefault="00E17C3D"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Outlook, Python, and Firefox</w:t>
            </w:r>
          </w:p>
        </w:tc>
      </w:tr>
    </w:tbl>
    <w:p w:rsidR="005575E1" w:rsidRPr="007064DF" w:rsidRDefault="005575E1" w:rsidP="005575E1">
      <w:pPr>
        <w:spacing w:line="480" w:lineRule="auto"/>
        <w:rPr>
          <w:rFonts w:ascii="Times New Roman" w:hAnsi="Times New Roman" w:cs="Times New Roman"/>
          <w:sz w:val="24"/>
          <w:szCs w:val="24"/>
        </w:rPr>
      </w:pPr>
    </w:p>
    <w:p w:rsidR="0072225E" w:rsidRPr="007064DF" w:rsidRDefault="0072225E" w:rsidP="005575E1">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Relationship Diagram</w:t>
      </w:r>
    </w:p>
    <w:p w:rsidR="0072225E" w:rsidRPr="007064DF" w:rsidRDefault="0072225E" w:rsidP="005575E1">
      <w:pPr>
        <w:spacing w:line="480" w:lineRule="auto"/>
        <w:rPr>
          <w:rFonts w:ascii="Times New Roman" w:hAnsi="Times New Roman" w:cs="Times New Roman"/>
          <w:sz w:val="24"/>
          <w:szCs w:val="24"/>
        </w:rPr>
      </w:pPr>
      <w:r w:rsidRPr="007064DF">
        <w:rPr>
          <w:rFonts w:ascii="Times New Roman" w:hAnsi="Times New Roman" w:cs="Times New Roman"/>
          <w:sz w:val="24"/>
          <w:szCs w:val="24"/>
        </w:rPr>
        <w:t>The diagram below shows the network configuration of M57.biz organization, which also forms the basis of forensic investigation.</w:t>
      </w:r>
    </w:p>
    <w:p w:rsidR="00C664A3" w:rsidRPr="007064DF" w:rsidRDefault="00C664A3" w:rsidP="005575E1">
      <w:pPr>
        <w:spacing w:line="480" w:lineRule="auto"/>
        <w:rPr>
          <w:rFonts w:ascii="Times New Roman" w:hAnsi="Times New Roman" w:cs="Times New Roman"/>
          <w:sz w:val="24"/>
          <w:szCs w:val="24"/>
        </w:rPr>
      </w:pPr>
      <w:r w:rsidRPr="007064DF">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0111E878" wp14:editId="270FE457">
            <wp:simplePos x="0" y="0"/>
            <wp:positionH relativeFrom="column">
              <wp:posOffset>-476885</wp:posOffset>
            </wp:positionH>
            <wp:positionV relativeFrom="paragraph">
              <wp:posOffset>16510</wp:posOffset>
            </wp:positionV>
            <wp:extent cx="5800725" cy="4104640"/>
            <wp:effectExtent l="0" t="0" r="9525" b="0"/>
            <wp:wrapTight wrapText="bothSides">
              <wp:wrapPolygon edited="0">
                <wp:start x="0" y="0"/>
                <wp:lineTo x="0" y="21453"/>
                <wp:lineTo x="21565" y="21453"/>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725" cy="4104640"/>
                    </a:xfrm>
                    <a:prstGeom prst="rect">
                      <a:avLst/>
                    </a:prstGeom>
                    <a:noFill/>
                  </pic:spPr>
                </pic:pic>
              </a:graphicData>
            </a:graphic>
            <wp14:sizeRelH relativeFrom="page">
              <wp14:pctWidth>0</wp14:pctWidth>
            </wp14:sizeRelH>
            <wp14:sizeRelV relativeFrom="page">
              <wp14:pctHeight>0</wp14:pctHeight>
            </wp14:sizeRelV>
          </wp:anchor>
        </w:drawing>
      </w:r>
    </w:p>
    <w:p w:rsidR="00C664A3" w:rsidRPr="007064DF" w:rsidRDefault="00C664A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2B4733" w:rsidRPr="007064DF" w:rsidRDefault="002B4733" w:rsidP="000225B5">
      <w:pPr>
        <w:spacing w:line="480" w:lineRule="auto"/>
        <w:rPr>
          <w:rFonts w:ascii="Times New Roman" w:hAnsi="Times New Roman" w:cs="Times New Roman"/>
          <w:b/>
          <w:sz w:val="24"/>
          <w:szCs w:val="24"/>
        </w:rPr>
      </w:pPr>
    </w:p>
    <w:p w:rsidR="00DF17EA" w:rsidRPr="007064DF" w:rsidRDefault="00DF17EA" w:rsidP="000225B5">
      <w:pPr>
        <w:spacing w:line="480" w:lineRule="auto"/>
        <w:rPr>
          <w:rFonts w:ascii="Times New Roman" w:hAnsi="Times New Roman" w:cs="Times New Roman"/>
          <w:b/>
          <w:sz w:val="24"/>
          <w:szCs w:val="24"/>
        </w:rPr>
      </w:pPr>
    </w:p>
    <w:p w:rsidR="00DF17EA" w:rsidRPr="007064DF" w:rsidRDefault="00DF17EA" w:rsidP="000225B5">
      <w:pPr>
        <w:spacing w:line="480" w:lineRule="auto"/>
        <w:rPr>
          <w:rFonts w:ascii="Times New Roman" w:hAnsi="Times New Roman" w:cs="Times New Roman"/>
          <w:sz w:val="24"/>
          <w:szCs w:val="24"/>
        </w:rPr>
      </w:pPr>
      <w:r w:rsidRPr="007064DF">
        <w:rPr>
          <w:rFonts w:ascii="Times New Roman" w:hAnsi="Times New Roman" w:cs="Times New Roman"/>
          <w:sz w:val="24"/>
          <w:szCs w:val="24"/>
        </w:rPr>
        <w:t>Figure 1: Network Configuration</w:t>
      </w:r>
    </w:p>
    <w:p w:rsidR="00DF17EA" w:rsidRPr="007064DF" w:rsidRDefault="00DF17EA" w:rsidP="000225B5">
      <w:pPr>
        <w:spacing w:line="480" w:lineRule="auto"/>
        <w:rPr>
          <w:rFonts w:ascii="Times New Roman" w:hAnsi="Times New Roman" w:cs="Times New Roman"/>
          <w:b/>
          <w:sz w:val="24"/>
          <w:szCs w:val="24"/>
        </w:rPr>
      </w:pPr>
    </w:p>
    <w:p w:rsidR="000225B5" w:rsidRPr="007064DF" w:rsidRDefault="000225B5" w:rsidP="000225B5">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 xml:space="preserve">Methodology Details </w:t>
      </w:r>
    </w:p>
    <w:p w:rsidR="00065D3D" w:rsidRPr="007064DF" w:rsidRDefault="000225B5" w:rsidP="000225B5">
      <w:pPr>
        <w:spacing w:line="480" w:lineRule="auto"/>
        <w:rPr>
          <w:rFonts w:ascii="Times New Roman" w:hAnsi="Times New Roman" w:cs="Times New Roman"/>
          <w:sz w:val="24"/>
          <w:szCs w:val="24"/>
        </w:rPr>
      </w:pPr>
      <w:r w:rsidRPr="007064DF">
        <w:rPr>
          <w:rFonts w:ascii="Times New Roman" w:hAnsi="Times New Roman" w:cs="Times New Roman"/>
          <w:b/>
          <w:sz w:val="24"/>
          <w:szCs w:val="24"/>
        </w:rPr>
        <w:tab/>
      </w:r>
      <w:r w:rsidRPr="007064DF">
        <w:rPr>
          <w:rFonts w:ascii="Times New Roman" w:hAnsi="Times New Roman" w:cs="Times New Roman"/>
          <w:sz w:val="24"/>
          <w:szCs w:val="24"/>
        </w:rPr>
        <w:t xml:space="preserve">As mentioned earlier, this forensic investigation adopted digital forensic </w:t>
      </w:r>
      <w:r w:rsidR="00D26A4A" w:rsidRPr="007064DF">
        <w:rPr>
          <w:rFonts w:ascii="Times New Roman" w:hAnsi="Times New Roman" w:cs="Times New Roman"/>
          <w:sz w:val="24"/>
          <w:szCs w:val="24"/>
        </w:rPr>
        <w:t xml:space="preserve">analysis methodology. </w:t>
      </w:r>
      <w:r w:rsidR="00E602D3" w:rsidRPr="007064DF">
        <w:rPr>
          <w:rFonts w:ascii="Times New Roman" w:hAnsi="Times New Roman" w:cs="Times New Roman"/>
          <w:sz w:val="24"/>
          <w:szCs w:val="24"/>
        </w:rPr>
        <w:t xml:space="preserve">Digital forensic analysis methodology </w:t>
      </w:r>
      <w:r w:rsidR="00DF5079" w:rsidRPr="007064DF">
        <w:rPr>
          <w:rFonts w:ascii="Times New Roman" w:hAnsi="Times New Roman" w:cs="Times New Roman"/>
          <w:sz w:val="24"/>
          <w:szCs w:val="24"/>
        </w:rPr>
        <w:t xml:space="preserve">is an approach that </w:t>
      </w:r>
      <w:r w:rsidR="00E602D3" w:rsidRPr="007064DF">
        <w:rPr>
          <w:rFonts w:ascii="Times New Roman" w:hAnsi="Times New Roman" w:cs="Times New Roman"/>
          <w:sz w:val="24"/>
          <w:szCs w:val="24"/>
        </w:rPr>
        <w:t>apply scientifically derived and proven approaches in the preservation, collection, validation, identifying, analyzing, documenting, and presenting digital evidence deduced from the digital sources with the aim of furthering the reconstruction of events found to be crime-related</w:t>
      </w:r>
      <w:r w:rsidR="003B554E" w:rsidRPr="007064DF">
        <w:rPr>
          <w:rFonts w:ascii="Times New Roman" w:hAnsi="Times New Roman" w:cs="Times New Roman"/>
          <w:sz w:val="24"/>
          <w:szCs w:val="24"/>
        </w:rPr>
        <w:t>.</w:t>
      </w:r>
      <w:r w:rsidR="00F83C0F" w:rsidRPr="007064DF">
        <w:rPr>
          <w:rFonts w:ascii="Times New Roman" w:hAnsi="Times New Roman" w:cs="Times New Roman"/>
          <w:sz w:val="24"/>
          <w:szCs w:val="24"/>
        </w:rPr>
        <w:t xml:space="preserve"> Understandably, digital forensic analysis methodology is based on various key elements, which include the use of scientific methods, collection and preservation of data and digital evidence, validation, </w:t>
      </w:r>
      <w:r w:rsidR="00F83C0F" w:rsidRPr="007064DF">
        <w:rPr>
          <w:rFonts w:ascii="Times New Roman" w:hAnsi="Times New Roman" w:cs="Times New Roman"/>
          <w:sz w:val="24"/>
          <w:szCs w:val="24"/>
        </w:rPr>
        <w:lastRenderedPageBreak/>
        <w:t xml:space="preserve">identification, analysis and interpretation, and </w:t>
      </w:r>
      <w:r w:rsidR="00605DA9" w:rsidRPr="007064DF">
        <w:rPr>
          <w:rFonts w:ascii="Times New Roman" w:hAnsi="Times New Roman" w:cs="Times New Roman"/>
          <w:sz w:val="24"/>
          <w:szCs w:val="24"/>
        </w:rPr>
        <w:t>documentation and presentation (</w:t>
      </w:r>
      <w:proofErr w:type="spellStart"/>
      <w:r w:rsidR="00605DA9" w:rsidRPr="002A5034">
        <w:rPr>
          <w:rFonts w:ascii="Times New Roman" w:eastAsia="Times New Roman" w:hAnsi="Times New Roman" w:cs="Times New Roman"/>
          <w:sz w:val="24"/>
          <w:szCs w:val="24"/>
        </w:rPr>
        <w:t>Delp</w:t>
      </w:r>
      <w:proofErr w:type="spellEnd"/>
      <w:r w:rsidR="00605DA9" w:rsidRPr="007064DF">
        <w:rPr>
          <w:rFonts w:ascii="Times New Roman" w:eastAsia="Times New Roman" w:hAnsi="Times New Roman" w:cs="Times New Roman"/>
          <w:sz w:val="24"/>
          <w:szCs w:val="24"/>
        </w:rPr>
        <w:t xml:space="preserve"> et al., 2009</w:t>
      </w:r>
      <w:r w:rsidR="00605DA9" w:rsidRPr="007064DF">
        <w:rPr>
          <w:rFonts w:ascii="Times New Roman" w:hAnsi="Times New Roman" w:cs="Times New Roman"/>
          <w:sz w:val="24"/>
          <w:szCs w:val="24"/>
        </w:rPr>
        <w:t>).</w:t>
      </w:r>
      <w:r w:rsidR="00065D3D" w:rsidRPr="007064DF">
        <w:rPr>
          <w:rFonts w:ascii="Times New Roman" w:hAnsi="Times New Roman" w:cs="Times New Roman"/>
          <w:sz w:val="24"/>
          <w:szCs w:val="24"/>
        </w:rPr>
        <w:t xml:space="preserve"> Based on this methodology, its process overview comprises of various steps, which include obtaining and imaging forensic data, forensic investigation, preparation/ extraction, identification, analysis, forensic reporting, and case level analysis. </w:t>
      </w:r>
    </w:p>
    <w:p w:rsidR="000225B5" w:rsidRPr="007064DF" w:rsidRDefault="00065D3D" w:rsidP="000225B5">
      <w:pPr>
        <w:spacing w:line="480" w:lineRule="auto"/>
        <w:rPr>
          <w:rFonts w:ascii="Times New Roman" w:hAnsi="Times New Roman" w:cs="Times New Roman"/>
          <w:sz w:val="24"/>
          <w:szCs w:val="24"/>
        </w:rPr>
      </w:pPr>
      <w:r w:rsidRPr="007064DF">
        <w:rPr>
          <w:rFonts w:ascii="Times New Roman" w:hAnsi="Times New Roman" w:cs="Times New Roman"/>
          <w:sz w:val="24"/>
          <w:szCs w:val="24"/>
        </w:rPr>
        <w:tab/>
        <w:t xml:space="preserve">Based on the case under consideration, the investigator and forensic examiner must decide how much of the process is to be completed in every stage. Ideally, the whole process is iterative in nature hence the investigator and examiner must put this into consideration and decide how many times to repeat this process. </w:t>
      </w:r>
      <w:r w:rsidR="00F83C0F" w:rsidRPr="007064DF">
        <w:rPr>
          <w:rFonts w:ascii="Times New Roman" w:hAnsi="Times New Roman" w:cs="Times New Roman"/>
          <w:sz w:val="24"/>
          <w:szCs w:val="24"/>
        </w:rPr>
        <w:t xml:space="preserve"> </w:t>
      </w:r>
    </w:p>
    <w:p w:rsidR="002B4733" w:rsidRPr="007064DF" w:rsidRDefault="002B4733" w:rsidP="000225B5">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Investigation Tools</w:t>
      </w:r>
    </w:p>
    <w:p w:rsidR="00723299" w:rsidRPr="007064DF" w:rsidRDefault="00697595" w:rsidP="00723299">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In this assignment, the main tool used to undertake forensic investigation is known as FTK imager as well as OS forensics. The main reason for using FTK imager is to help in gaining access to hard drive images that are under consideration</w:t>
      </w:r>
      <w:r w:rsidR="00F66514">
        <w:rPr>
          <w:rFonts w:ascii="Times New Roman" w:hAnsi="Times New Roman" w:cs="Times New Roman"/>
          <w:sz w:val="24"/>
          <w:szCs w:val="24"/>
        </w:rPr>
        <w:t xml:space="preserve"> (</w:t>
      </w:r>
      <w:r w:rsidR="00F66514" w:rsidRPr="00D51F44">
        <w:rPr>
          <w:rFonts w:ascii="Times New Roman" w:eastAsia="Times New Roman" w:hAnsi="Times New Roman" w:cs="Times New Roman"/>
          <w:sz w:val="24"/>
          <w:szCs w:val="24"/>
        </w:rPr>
        <w:t>Sutherland</w:t>
      </w:r>
      <w:r w:rsidR="00F66514">
        <w:rPr>
          <w:rFonts w:ascii="Times New Roman" w:eastAsia="Times New Roman" w:hAnsi="Times New Roman" w:cs="Times New Roman"/>
          <w:sz w:val="24"/>
          <w:szCs w:val="24"/>
        </w:rPr>
        <w:t xml:space="preserve"> et al., 2009)</w:t>
      </w:r>
      <w:r w:rsidRPr="007064DF">
        <w:rPr>
          <w:rFonts w:ascii="Times New Roman" w:hAnsi="Times New Roman" w:cs="Times New Roman"/>
          <w:sz w:val="24"/>
          <w:szCs w:val="24"/>
        </w:rPr>
        <w:t xml:space="preserve">. Additionally, this would be useful in making it possible to identify documents and media pertaining to the case at hard. </w:t>
      </w:r>
      <w:r w:rsidR="00167604" w:rsidRPr="007064DF">
        <w:rPr>
          <w:rFonts w:ascii="Times New Roman" w:hAnsi="Times New Roman" w:cs="Times New Roman"/>
          <w:sz w:val="24"/>
          <w:szCs w:val="24"/>
        </w:rPr>
        <w:t>With the application of FTK imager, all the suspicious files were identified and extracted which was used to do investigation using other tools and applications</w:t>
      </w:r>
      <w:r w:rsidR="00DB2341" w:rsidRPr="007064DF">
        <w:rPr>
          <w:rFonts w:ascii="Times New Roman" w:hAnsi="Times New Roman" w:cs="Times New Roman"/>
          <w:sz w:val="24"/>
          <w:szCs w:val="24"/>
        </w:rPr>
        <w:t xml:space="preserve"> depending on specific files being investigated.</w:t>
      </w:r>
      <w:r w:rsidR="007379C5" w:rsidRPr="007064DF">
        <w:rPr>
          <w:rFonts w:ascii="Times New Roman" w:hAnsi="Times New Roman" w:cs="Times New Roman"/>
          <w:sz w:val="24"/>
          <w:szCs w:val="24"/>
        </w:rPr>
        <w:t xml:space="preserve"> Based on the investigation undertaken, the files that were identified included video files, image files, mail logs, and browser history as used in the past. Additionally, with the application of OS </w:t>
      </w:r>
      <w:r w:rsidR="00DC4054" w:rsidRPr="007064DF">
        <w:rPr>
          <w:rFonts w:ascii="Times New Roman" w:hAnsi="Times New Roman" w:cs="Times New Roman"/>
          <w:sz w:val="24"/>
          <w:szCs w:val="24"/>
        </w:rPr>
        <w:t>forensics, we</w:t>
      </w:r>
      <w:r w:rsidR="007379C5" w:rsidRPr="007064DF">
        <w:rPr>
          <w:rFonts w:ascii="Times New Roman" w:hAnsi="Times New Roman" w:cs="Times New Roman"/>
          <w:sz w:val="24"/>
          <w:szCs w:val="24"/>
        </w:rPr>
        <w:t xml:space="preserve"> were</w:t>
      </w:r>
      <w:r w:rsidR="00DC4054" w:rsidRPr="007064DF">
        <w:rPr>
          <w:rFonts w:ascii="Times New Roman" w:hAnsi="Times New Roman" w:cs="Times New Roman"/>
          <w:sz w:val="24"/>
          <w:szCs w:val="24"/>
        </w:rPr>
        <w:t xml:space="preserve"> to perform indexing of the hard drive and then identifying suspicious files with ease thro</w:t>
      </w:r>
      <w:r w:rsidR="00825CDC" w:rsidRPr="007064DF">
        <w:rPr>
          <w:rFonts w:ascii="Times New Roman" w:hAnsi="Times New Roman" w:cs="Times New Roman"/>
          <w:sz w:val="24"/>
          <w:szCs w:val="24"/>
        </w:rPr>
        <w:t xml:space="preserve">ugh serial sequential searching. With DB browsing for </w:t>
      </w:r>
      <w:proofErr w:type="spellStart"/>
      <w:r w:rsidR="00825CDC" w:rsidRPr="007064DF">
        <w:rPr>
          <w:rFonts w:ascii="Times New Roman" w:hAnsi="Times New Roman" w:cs="Times New Roman"/>
          <w:sz w:val="24"/>
          <w:szCs w:val="24"/>
        </w:rPr>
        <w:t>SQlite</w:t>
      </w:r>
      <w:proofErr w:type="spellEnd"/>
      <w:r w:rsidR="00825CDC" w:rsidRPr="007064DF">
        <w:rPr>
          <w:rFonts w:ascii="Times New Roman" w:hAnsi="Times New Roman" w:cs="Times New Roman"/>
          <w:sz w:val="24"/>
          <w:szCs w:val="24"/>
        </w:rPr>
        <w:t xml:space="preserve"> was applied to further perform investigation of internet and web browsing history.</w:t>
      </w:r>
      <w:r w:rsidR="0003700E" w:rsidRPr="007064DF">
        <w:rPr>
          <w:rFonts w:ascii="Times New Roman" w:hAnsi="Times New Roman" w:cs="Times New Roman"/>
          <w:sz w:val="24"/>
          <w:szCs w:val="24"/>
        </w:rPr>
        <w:t xml:space="preserve"> </w:t>
      </w:r>
    </w:p>
    <w:p w:rsidR="00723299" w:rsidRPr="007064DF" w:rsidRDefault="00723299" w:rsidP="00723299">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lastRenderedPageBreak/>
        <w:t xml:space="preserve">In the investigation process, one suspicious file was identified. The operations done to </w:t>
      </w:r>
      <w:r w:rsidR="003B09E2" w:rsidRPr="007064DF">
        <w:rPr>
          <w:rFonts w:ascii="Times New Roman" w:hAnsi="Times New Roman" w:cs="Times New Roman"/>
          <w:sz w:val="24"/>
          <w:szCs w:val="24"/>
        </w:rPr>
        <w:t>identified</w:t>
      </w:r>
      <w:r w:rsidRPr="007064DF">
        <w:rPr>
          <w:rFonts w:ascii="Times New Roman" w:hAnsi="Times New Roman" w:cs="Times New Roman"/>
          <w:sz w:val="24"/>
          <w:szCs w:val="24"/>
        </w:rPr>
        <w:t xml:space="preserve"> its contents involved decoding as well as decrypting. Ideally, steganography master was used </w:t>
      </w:r>
      <w:r w:rsidR="00CE5145" w:rsidRPr="007064DF">
        <w:rPr>
          <w:rFonts w:ascii="Times New Roman" w:hAnsi="Times New Roman" w:cs="Times New Roman"/>
          <w:sz w:val="24"/>
          <w:szCs w:val="24"/>
        </w:rPr>
        <w:t>to detect and decode image as well as wav files encoded in steganography.</w:t>
      </w:r>
    </w:p>
    <w:p w:rsidR="00CE5145" w:rsidRPr="007064DF" w:rsidRDefault="00CE5145" w:rsidP="00CE5145">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Recovery of Deleted Files</w:t>
      </w:r>
    </w:p>
    <w:p w:rsidR="00CE5145" w:rsidRPr="007064DF" w:rsidRDefault="00CE5145" w:rsidP="00876A7F">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 xml:space="preserve">After undertaking inspection of the thumb drive grasped from Jo with FTK Imager, several files that were deleted were identified whereby large amount of those files were inform of images and media. Such files were extracted and restored under the inkling that they could be directly associated with the case at hand. </w:t>
      </w:r>
      <w:r w:rsidR="00DF17EA" w:rsidRPr="007064DF">
        <w:rPr>
          <w:rFonts w:ascii="Times New Roman" w:hAnsi="Times New Roman" w:cs="Times New Roman"/>
          <w:sz w:val="24"/>
          <w:szCs w:val="24"/>
        </w:rPr>
        <w:t xml:space="preserve"> Notably, most of the deleted files had an indication of the last date modified at an earlier date that the first date created, indicating tampering of such files through the changes of </w:t>
      </w:r>
      <w:proofErr w:type="spellStart"/>
      <w:r w:rsidR="00DF17EA" w:rsidRPr="007064DF">
        <w:rPr>
          <w:rFonts w:ascii="Times New Roman" w:hAnsi="Times New Roman" w:cs="Times New Roman"/>
          <w:sz w:val="24"/>
          <w:szCs w:val="24"/>
        </w:rPr>
        <w:t>timezone</w:t>
      </w:r>
      <w:proofErr w:type="spellEnd"/>
      <w:r w:rsidR="00DF17EA" w:rsidRPr="007064DF">
        <w:rPr>
          <w:rFonts w:ascii="Times New Roman" w:hAnsi="Times New Roman" w:cs="Times New Roman"/>
          <w:sz w:val="24"/>
          <w:szCs w:val="24"/>
        </w:rPr>
        <w:t>. The screenshot below show over 300 files deleted from the drive. These files were recovered using FTK imager.</w:t>
      </w:r>
    </w:p>
    <w:p w:rsidR="00DF17EA" w:rsidRPr="007064DF" w:rsidRDefault="00DF17EA" w:rsidP="00CE5145">
      <w:pPr>
        <w:spacing w:line="480" w:lineRule="auto"/>
        <w:rPr>
          <w:rFonts w:ascii="Times New Roman" w:hAnsi="Times New Roman" w:cs="Times New Roman"/>
          <w:sz w:val="24"/>
          <w:szCs w:val="24"/>
        </w:rPr>
      </w:pPr>
    </w:p>
    <w:p w:rsidR="00DF17EA" w:rsidRPr="007064DF" w:rsidRDefault="00DF17EA" w:rsidP="00CE5145">
      <w:pPr>
        <w:spacing w:line="480" w:lineRule="auto"/>
        <w:rPr>
          <w:rFonts w:ascii="Times New Roman" w:hAnsi="Times New Roman" w:cs="Times New Roman"/>
          <w:sz w:val="24"/>
          <w:szCs w:val="24"/>
        </w:rPr>
      </w:pPr>
    </w:p>
    <w:p w:rsidR="00DF17EA" w:rsidRPr="007064DF" w:rsidRDefault="00DF17EA" w:rsidP="00CE5145">
      <w:pPr>
        <w:spacing w:line="480" w:lineRule="auto"/>
        <w:rPr>
          <w:rFonts w:ascii="Times New Roman" w:hAnsi="Times New Roman" w:cs="Times New Roman"/>
          <w:sz w:val="24"/>
          <w:szCs w:val="24"/>
        </w:rPr>
      </w:pPr>
    </w:p>
    <w:p w:rsidR="00DF17EA" w:rsidRPr="007064DF" w:rsidRDefault="00DF17EA" w:rsidP="00CE5145">
      <w:pPr>
        <w:spacing w:line="480" w:lineRule="auto"/>
        <w:rPr>
          <w:rFonts w:ascii="Times New Roman" w:hAnsi="Times New Roman" w:cs="Times New Roman"/>
          <w:sz w:val="24"/>
          <w:szCs w:val="24"/>
        </w:rPr>
      </w:pPr>
    </w:p>
    <w:p w:rsidR="00DF17EA" w:rsidRPr="007064DF" w:rsidRDefault="00DF17EA" w:rsidP="00CE5145">
      <w:pPr>
        <w:spacing w:line="480" w:lineRule="auto"/>
        <w:rPr>
          <w:rFonts w:ascii="Times New Roman" w:hAnsi="Times New Roman" w:cs="Times New Roman"/>
          <w:sz w:val="24"/>
          <w:szCs w:val="24"/>
        </w:rPr>
      </w:pPr>
    </w:p>
    <w:p w:rsidR="00DF17EA" w:rsidRPr="007064DF" w:rsidRDefault="00DF17EA" w:rsidP="00CE5145">
      <w:pPr>
        <w:spacing w:line="480" w:lineRule="auto"/>
        <w:rPr>
          <w:rFonts w:ascii="Times New Roman" w:hAnsi="Times New Roman" w:cs="Times New Roman"/>
          <w:sz w:val="24"/>
          <w:szCs w:val="24"/>
        </w:rPr>
      </w:pPr>
      <w:r w:rsidRPr="007064DF">
        <w:rPr>
          <w:rFonts w:ascii="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margin">
              <wp:posOffset>-209550</wp:posOffset>
            </wp:positionH>
            <wp:positionV relativeFrom="paragraph">
              <wp:posOffset>0</wp:posOffset>
            </wp:positionV>
            <wp:extent cx="6553200" cy="4524375"/>
            <wp:effectExtent l="0" t="0" r="0" b="9525"/>
            <wp:wrapTight wrapText="bothSides">
              <wp:wrapPolygon edited="0">
                <wp:start x="0" y="0"/>
                <wp:lineTo x="0" y="21555"/>
                <wp:lineTo x="21537" y="21555"/>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0" cy="4524375"/>
                    </a:xfrm>
                    <a:prstGeom prst="rect">
                      <a:avLst/>
                    </a:prstGeom>
                    <a:noFill/>
                  </pic:spPr>
                </pic:pic>
              </a:graphicData>
            </a:graphic>
            <wp14:sizeRelH relativeFrom="page">
              <wp14:pctWidth>0</wp14:pctWidth>
            </wp14:sizeRelH>
            <wp14:sizeRelV relativeFrom="page">
              <wp14:pctHeight>0</wp14:pctHeight>
            </wp14:sizeRelV>
          </wp:anchor>
        </w:drawing>
      </w:r>
      <w:r w:rsidRPr="007064DF">
        <w:rPr>
          <w:rFonts w:ascii="Times New Roman" w:hAnsi="Times New Roman" w:cs="Times New Roman"/>
          <w:sz w:val="24"/>
          <w:szCs w:val="24"/>
        </w:rPr>
        <w:t>Figure 2: Deleted Files</w:t>
      </w:r>
    </w:p>
    <w:p w:rsidR="00DF17EA" w:rsidRPr="007064DF" w:rsidRDefault="00DF17EA" w:rsidP="00CE5145">
      <w:pPr>
        <w:spacing w:line="480" w:lineRule="auto"/>
        <w:rPr>
          <w:rFonts w:ascii="Times New Roman" w:hAnsi="Times New Roman" w:cs="Times New Roman"/>
          <w:b/>
          <w:sz w:val="24"/>
          <w:szCs w:val="24"/>
        </w:rPr>
      </w:pPr>
      <w:r w:rsidRPr="007064DF">
        <w:rPr>
          <w:rFonts w:ascii="Times New Roman" w:hAnsi="Times New Roman" w:cs="Times New Roman"/>
          <w:b/>
          <w:sz w:val="24"/>
          <w:szCs w:val="24"/>
        </w:rPr>
        <w:t>Suspicious Crime Involvement with Drugs</w:t>
      </w:r>
    </w:p>
    <w:p w:rsidR="00DF17EA" w:rsidRPr="007064DF" w:rsidRDefault="00DF510E" w:rsidP="00DF510E">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 xml:space="preserve">Ideally, the main crime being investigated in this case is the involvement and possession of the drugs. In this case, the main suspect being investigated is Joe. The reason of him being the main suspect is based on the inspection carried out on Mozilla Firefox history in her current computer/ workstation at m57.biz. Past searches by her shows things like instructions on how to take drugs were found in his browser, leading to a higher suspicion on drug involvement. </w:t>
      </w:r>
      <w:r w:rsidR="00C2777C" w:rsidRPr="007064DF">
        <w:rPr>
          <w:rFonts w:ascii="Times New Roman" w:hAnsi="Times New Roman" w:cs="Times New Roman"/>
          <w:sz w:val="24"/>
          <w:szCs w:val="24"/>
        </w:rPr>
        <w:t xml:space="preserve">Additionally, there is a reason of suspecting that Jo is not only the person involved in this case. With reference to the mails sent by other employees, it appears that there is a higher possibility that Jo and Pat </w:t>
      </w:r>
      <w:proofErr w:type="spellStart"/>
      <w:r w:rsidR="00C2777C" w:rsidRPr="007064DF">
        <w:rPr>
          <w:rFonts w:ascii="Times New Roman" w:hAnsi="Times New Roman" w:cs="Times New Roman"/>
          <w:sz w:val="24"/>
          <w:szCs w:val="24"/>
        </w:rPr>
        <w:t>McGoo</w:t>
      </w:r>
      <w:proofErr w:type="spellEnd"/>
      <w:r w:rsidR="00C2777C" w:rsidRPr="007064DF">
        <w:rPr>
          <w:rFonts w:ascii="Times New Roman" w:hAnsi="Times New Roman" w:cs="Times New Roman"/>
          <w:sz w:val="24"/>
          <w:szCs w:val="24"/>
        </w:rPr>
        <w:t xml:space="preserve">, the CEO may have been collaborated in using and possession of drugs. </w:t>
      </w:r>
      <w:r w:rsidR="0035332E" w:rsidRPr="007064DF">
        <w:rPr>
          <w:rFonts w:ascii="Times New Roman" w:hAnsi="Times New Roman" w:cs="Times New Roman"/>
          <w:sz w:val="24"/>
          <w:szCs w:val="24"/>
        </w:rPr>
        <w:lastRenderedPageBreak/>
        <w:t xml:space="preserve">Such conclusions were deduced based on a number of reasons, particularly from the email threads sent between the employees. Based on the investigation carried out, some emails retrieved </w:t>
      </w:r>
      <w:r w:rsidR="00B94EE0" w:rsidRPr="007064DF">
        <w:rPr>
          <w:rFonts w:ascii="Times New Roman" w:hAnsi="Times New Roman" w:cs="Times New Roman"/>
          <w:sz w:val="24"/>
          <w:szCs w:val="24"/>
        </w:rPr>
        <w:t>purport</w:t>
      </w:r>
      <w:r w:rsidR="0035332E" w:rsidRPr="007064DF">
        <w:rPr>
          <w:rFonts w:ascii="Times New Roman" w:hAnsi="Times New Roman" w:cs="Times New Roman"/>
          <w:sz w:val="24"/>
          <w:szCs w:val="24"/>
        </w:rPr>
        <w:t xml:space="preserve"> that their CEO appear to be weird with both Charlie and Terry having commented on this to the rest of the employees in the past.</w:t>
      </w:r>
      <w:r w:rsidR="00D8317F" w:rsidRPr="007064DF">
        <w:rPr>
          <w:rFonts w:ascii="Times New Roman" w:hAnsi="Times New Roman" w:cs="Times New Roman"/>
          <w:sz w:val="24"/>
          <w:szCs w:val="24"/>
        </w:rPr>
        <w:t xml:space="preserve"> Nevertheless, Jo has never done such a thing despite </w:t>
      </w:r>
      <w:r w:rsidR="00922C7A" w:rsidRPr="007064DF">
        <w:rPr>
          <w:rFonts w:ascii="Times New Roman" w:hAnsi="Times New Roman" w:cs="Times New Roman"/>
          <w:sz w:val="24"/>
          <w:szCs w:val="24"/>
        </w:rPr>
        <w:t xml:space="preserve">having such thoughts. It appears Pat behaved in a weird manner when under the influence of drugs, leading to such opinions from his subordinates. </w:t>
      </w:r>
      <w:r w:rsidR="00524EDC" w:rsidRPr="007064DF">
        <w:rPr>
          <w:rFonts w:ascii="Times New Roman" w:hAnsi="Times New Roman" w:cs="Times New Roman"/>
          <w:sz w:val="24"/>
          <w:szCs w:val="24"/>
        </w:rPr>
        <w:t xml:space="preserve">Additionally, there is no genuine reason for Jo not providing comments to his weirdness to her colleagues, meaning that </w:t>
      </w:r>
      <w:r w:rsidR="005E6770" w:rsidRPr="007064DF">
        <w:rPr>
          <w:rFonts w:ascii="Times New Roman" w:hAnsi="Times New Roman" w:cs="Times New Roman"/>
          <w:noProof/>
          <w:sz w:val="24"/>
          <w:szCs w:val="24"/>
        </w:rPr>
        <w:drawing>
          <wp:anchor distT="0" distB="0" distL="114300" distR="114300" simplePos="0" relativeHeight="251660288" behindDoc="1" locked="0" layoutInCell="1" allowOverlap="1" wp14:anchorId="28D55317" wp14:editId="1AE151C7">
            <wp:simplePos x="0" y="0"/>
            <wp:positionH relativeFrom="margin">
              <wp:posOffset>-266700</wp:posOffset>
            </wp:positionH>
            <wp:positionV relativeFrom="paragraph">
              <wp:posOffset>3095625</wp:posOffset>
            </wp:positionV>
            <wp:extent cx="6486525" cy="34575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b="13565"/>
                    <a:stretch/>
                  </pic:blipFill>
                  <pic:spPr bwMode="auto">
                    <a:xfrm>
                      <a:off x="0" y="0"/>
                      <a:ext cx="6486525" cy="3457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EDC" w:rsidRPr="007064DF">
        <w:rPr>
          <w:rFonts w:ascii="Times New Roman" w:hAnsi="Times New Roman" w:cs="Times New Roman"/>
          <w:sz w:val="24"/>
          <w:szCs w:val="24"/>
        </w:rPr>
        <w:t>Jo could be knowing the reasons for Pat acting in a peculiar manner</w:t>
      </w:r>
    </w:p>
    <w:p w:rsidR="005E6770" w:rsidRPr="007064DF" w:rsidRDefault="005E6770" w:rsidP="005E6770">
      <w:pPr>
        <w:spacing w:line="480" w:lineRule="auto"/>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rPr>
          <w:rFonts w:ascii="Times New Roman" w:hAnsi="Times New Roman" w:cs="Times New Roman"/>
          <w:sz w:val="24"/>
          <w:szCs w:val="24"/>
        </w:rPr>
      </w:pPr>
    </w:p>
    <w:p w:rsidR="005E6770" w:rsidRPr="007064DF" w:rsidRDefault="005E6770" w:rsidP="005E6770">
      <w:pPr>
        <w:tabs>
          <w:tab w:val="left" w:pos="1875"/>
        </w:tabs>
        <w:rPr>
          <w:rFonts w:ascii="Times New Roman" w:hAnsi="Times New Roman" w:cs="Times New Roman"/>
          <w:sz w:val="24"/>
          <w:szCs w:val="24"/>
        </w:rPr>
      </w:pPr>
    </w:p>
    <w:p w:rsidR="005E6770" w:rsidRPr="007064DF" w:rsidRDefault="0056259A" w:rsidP="005E6770">
      <w:pPr>
        <w:tabs>
          <w:tab w:val="left" w:pos="1875"/>
        </w:tabs>
        <w:rPr>
          <w:rFonts w:ascii="Times New Roman" w:hAnsi="Times New Roman" w:cs="Times New Roman"/>
          <w:sz w:val="24"/>
          <w:szCs w:val="24"/>
        </w:rPr>
      </w:pPr>
      <w:r w:rsidRPr="007064DF">
        <w:rPr>
          <w:rFonts w:ascii="Times New Roman" w:hAnsi="Times New Roman" w:cs="Times New Roman"/>
          <w:sz w:val="24"/>
          <w:szCs w:val="24"/>
        </w:rPr>
        <w:t>Fig</w:t>
      </w:r>
      <w:r w:rsidR="00686C7E" w:rsidRPr="007064DF">
        <w:rPr>
          <w:rFonts w:ascii="Times New Roman" w:hAnsi="Times New Roman" w:cs="Times New Roman"/>
          <w:sz w:val="24"/>
          <w:szCs w:val="24"/>
        </w:rPr>
        <w:t>ure 3: Charlie Commenting on Pat</w:t>
      </w:r>
    </w:p>
    <w:p w:rsidR="00657F55" w:rsidRPr="007064DF" w:rsidRDefault="00657F55" w:rsidP="005E6770">
      <w:pPr>
        <w:tabs>
          <w:tab w:val="left" w:pos="1875"/>
        </w:tabs>
        <w:rPr>
          <w:rFonts w:ascii="Times New Roman" w:hAnsi="Times New Roman" w:cs="Times New Roman"/>
          <w:sz w:val="24"/>
          <w:szCs w:val="24"/>
        </w:rPr>
      </w:pPr>
    </w:p>
    <w:p w:rsidR="00DA5DC4" w:rsidRPr="007064DF" w:rsidRDefault="00DA5DC4" w:rsidP="005E6770">
      <w:pPr>
        <w:tabs>
          <w:tab w:val="left" w:pos="1875"/>
        </w:tabs>
        <w:rPr>
          <w:rFonts w:ascii="Times New Roman" w:hAnsi="Times New Roman" w:cs="Times New Roman"/>
          <w:sz w:val="24"/>
          <w:szCs w:val="24"/>
        </w:rPr>
      </w:pPr>
    </w:p>
    <w:p w:rsidR="00DA5DC4" w:rsidRPr="007064DF" w:rsidRDefault="00DA5DC4" w:rsidP="005E6770">
      <w:pPr>
        <w:tabs>
          <w:tab w:val="left" w:pos="1875"/>
        </w:tabs>
        <w:rPr>
          <w:rFonts w:ascii="Times New Roman" w:hAnsi="Times New Roman" w:cs="Times New Roman"/>
          <w:sz w:val="24"/>
          <w:szCs w:val="24"/>
        </w:rPr>
      </w:pPr>
    </w:p>
    <w:p w:rsidR="00DA5DC4" w:rsidRPr="007064DF" w:rsidRDefault="00DA5DC4" w:rsidP="005E6770">
      <w:pPr>
        <w:tabs>
          <w:tab w:val="left" w:pos="1875"/>
        </w:tabs>
        <w:rPr>
          <w:rFonts w:ascii="Times New Roman" w:hAnsi="Times New Roman" w:cs="Times New Roman"/>
          <w:sz w:val="24"/>
          <w:szCs w:val="24"/>
        </w:rPr>
      </w:pPr>
    </w:p>
    <w:p w:rsidR="00312398" w:rsidRPr="007064DF" w:rsidRDefault="00686C7E" w:rsidP="00E15AE3">
      <w:pPr>
        <w:tabs>
          <w:tab w:val="left" w:pos="1875"/>
        </w:tabs>
        <w:spacing w:line="480" w:lineRule="auto"/>
        <w:rPr>
          <w:rFonts w:ascii="Times New Roman" w:hAnsi="Times New Roman" w:cs="Times New Roman"/>
          <w:b/>
          <w:sz w:val="24"/>
          <w:szCs w:val="24"/>
        </w:rPr>
      </w:pPr>
      <w:r w:rsidRPr="007064DF">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2599ECF8" wp14:editId="1D24BD76">
            <wp:simplePos x="0" y="0"/>
            <wp:positionH relativeFrom="margin">
              <wp:posOffset>-514350</wp:posOffset>
            </wp:positionH>
            <wp:positionV relativeFrom="margin">
              <wp:align>top</wp:align>
            </wp:positionV>
            <wp:extent cx="7096125" cy="5362575"/>
            <wp:effectExtent l="0" t="0" r="9525" b="9525"/>
            <wp:wrapTight wrapText="bothSides">
              <wp:wrapPolygon edited="0">
                <wp:start x="0" y="0"/>
                <wp:lineTo x="0" y="21562"/>
                <wp:lineTo x="21571" y="21562"/>
                <wp:lineTo x="215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6125" cy="5362575"/>
                    </a:xfrm>
                    <a:prstGeom prst="rect">
                      <a:avLst/>
                    </a:prstGeom>
                    <a:noFill/>
                  </pic:spPr>
                </pic:pic>
              </a:graphicData>
            </a:graphic>
            <wp14:sizeRelH relativeFrom="page">
              <wp14:pctWidth>0</wp14:pctWidth>
            </wp14:sizeRelH>
            <wp14:sizeRelV relativeFrom="page">
              <wp14:pctHeight>0</wp14:pctHeight>
            </wp14:sizeRelV>
          </wp:anchor>
        </w:drawing>
      </w:r>
      <w:r w:rsidRPr="007064DF">
        <w:rPr>
          <w:rFonts w:ascii="Times New Roman" w:hAnsi="Times New Roman" w:cs="Times New Roman"/>
          <w:b/>
          <w:sz w:val="24"/>
          <w:szCs w:val="24"/>
        </w:rPr>
        <w:t xml:space="preserve"> F</w:t>
      </w:r>
      <w:r w:rsidR="00312398" w:rsidRPr="007064DF">
        <w:rPr>
          <w:rFonts w:ascii="Times New Roman" w:hAnsi="Times New Roman" w:cs="Times New Roman"/>
          <w:b/>
          <w:sz w:val="24"/>
          <w:szCs w:val="24"/>
        </w:rPr>
        <w:t>igure 4: Terry Commenting on Pat</w:t>
      </w:r>
    </w:p>
    <w:p w:rsidR="00312398" w:rsidRPr="007064DF" w:rsidRDefault="00312398" w:rsidP="00E15AE3">
      <w:pPr>
        <w:tabs>
          <w:tab w:val="left" w:pos="1875"/>
        </w:tabs>
        <w:spacing w:line="480" w:lineRule="auto"/>
        <w:rPr>
          <w:rFonts w:ascii="Times New Roman" w:hAnsi="Times New Roman" w:cs="Times New Roman"/>
          <w:sz w:val="24"/>
          <w:szCs w:val="24"/>
        </w:rPr>
      </w:pPr>
      <w:r w:rsidRPr="007064DF">
        <w:rPr>
          <w:rFonts w:ascii="Times New Roman" w:hAnsi="Times New Roman" w:cs="Times New Roman"/>
          <w:sz w:val="24"/>
          <w:szCs w:val="24"/>
        </w:rPr>
        <w:t xml:space="preserve">Based on the screenshots provided Pat appears to be spending quite a lot of time with Jo than any other employee in the organization, sending her “coffee runs” and requesting to meet on regular basis. Ideally, this means that the two may not have regular working relationship, but it appears they could be doing other things, based on their conversation as obtained from the disk. When telling Jo to purchase coffee, Pat provides a description of his flavor that he prefers in a very peculiar manner. Additionally, one of the employees by name Terry gives comments on the farcicality of the flavor. With this descriptions, it gives suspicion on the nature of coffee. It is </w:t>
      </w:r>
      <w:r w:rsidRPr="007064DF">
        <w:rPr>
          <w:rFonts w:ascii="Times New Roman" w:hAnsi="Times New Roman" w:cs="Times New Roman"/>
          <w:sz w:val="24"/>
          <w:szCs w:val="24"/>
        </w:rPr>
        <w:lastRenderedPageBreak/>
        <w:t xml:space="preserve">highly possible that the form of coffee being described </w:t>
      </w:r>
      <w:r w:rsidR="009345E2" w:rsidRPr="007064DF">
        <w:rPr>
          <w:rFonts w:ascii="Times New Roman" w:hAnsi="Times New Roman" w:cs="Times New Roman"/>
          <w:sz w:val="24"/>
          <w:szCs w:val="24"/>
        </w:rPr>
        <w:t>is meant for disguising the fact that it is depicting drugs. This is a speculation that is evident, that Pat always appear to request Jo to assist in refilling “coffee” which implies that Jo might have been going to attend errands not relating to fetching real coffee based on the preference of her boss.</w:t>
      </w:r>
    </w:p>
    <w:p w:rsidR="00D04ACC" w:rsidRPr="007064DF" w:rsidRDefault="00D04ACC" w:rsidP="005E6770">
      <w:pPr>
        <w:tabs>
          <w:tab w:val="left" w:pos="1875"/>
        </w:tabs>
        <w:rPr>
          <w:rFonts w:ascii="Times New Roman" w:hAnsi="Times New Roman" w:cs="Times New Roman"/>
          <w:sz w:val="24"/>
          <w:szCs w:val="24"/>
        </w:rPr>
      </w:pPr>
    </w:p>
    <w:p w:rsidR="00D04ACC" w:rsidRPr="007064DF" w:rsidRDefault="00D04ACC" w:rsidP="005E6770">
      <w:pPr>
        <w:tabs>
          <w:tab w:val="left" w:pos="1875"/>
        </w:tabs>
        <w:rPr>
          <w:rFonts w:ascii="Times New Roman" w:hAnsi="Times New Roman" w:cs="Times New Roman"/>
          <w:sz w:val="24"/>
          <w:szCs w:val="24"/>
        </w:rPr>
      </w:pPr>
    </w:p>
    <w:p w:rsidR="00A6362D" w:rsidRPr="007064DF" w:rsidRDefault="00A6362D" w:rsidP="005E6770">
      <w:pPr>
        <w:tabs>
          <w:tab w:val="left" w:pos="1875"/>
        </w:tabs>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E15AE3" w:rsidP="00A6362D">
      <w:pPr>
        <w:rPr>
          <w:rFonts w:ascii="Times New Roman" w:hAnsi="Times New Roman" w:cs="Times New Roman"/>
          <w:sz w:val="24"/>
          <w:szCs w:val="24"/>
        </w:rPr>
      </w:pPr>
      <w:r w:rsidRPr="007064DF">
        <w:rPr>
          <w:rFonts w:ascii="Times New Roman" w:hAnsi="Times New Roman" w:cs="Times New Roman"/>
          <w:noProof/>
          <w:sz w:val="24"/>
          <w:szCs w:val="24"/>
        </w:rPr>
        <w:drawing>
          <wp:anchor distT="0" distB="0" distL="114300" distR="114300" simplePos="0" relativeHeight="251663360" behindDoc="1" locked="0" layoutInCell="1" allowOverlap="1" wp14:anchorId="1CF6BD6A" wp14:editId="40CD3BD6">
            <wp:simplePos x="0" y="0"/>
            <wp:positionH relativeFrom="margin">
              <wp:posOffset>-371475</wp:posOffset>
            </wp:positionH>
            <wp:positionV relativeFrom="margin">
              <wp:posOffset>1800225</wp:posOffset>
            </wp:positionV>
            <wp:extent cx="7000875" cy="42005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b="32166"/>
                    <a:stretch/>
                  </pic:blipFill>
                  <pic:spPr bwMode="auto">
                    <a:xfrm>
                      <a:off x="0" y="0"/>
                      <a:ext cx="7000875" cy="420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A6362D" w:rsidRPr="007064DF" w:rsidRDefault="00A6362D" w:rsidP="00A6362D">
      <w:pPr>
        <w:rPr>
          <w:rFonts w:ascii="Times New Roman" w:hAnsi="Times New Roman" w:cs="Times New Roman"/>
          <w:sz w:val="24"/>
          <w:szCs w:val="24"/>
        </w:rPr>
      </w:pPr>
    </w:p>
    <w:p w:rsidR="00E15AE3" w:rsidRDefault="00E15AE3" w:rsidP="00A6362D">
      <w:pPr>
        <w:rPr>
          <w:rFonts w:ascii="Times New Roman" w:hAnsi="Times New Roman" w:cs="Times New Roman"/>
          <w:sz w:val="24"/>
          <w:szCs w:val="24"/>
        </w:rPr>
      </w:pPr>
    </w:p>
    <w:p w:rsidR="00DA5DC4" w:rsidRPr="007064DF" w:rsidRDefault="00A6362D" w:rsidP="00A6362D">
      <w:pPr>
        <w:rPr>
          <w:rFonts w:ascii="Times New Roman" w:hAnsi="Times New Roman" w:cs="Times New Roman"/>
          <w:sz w:val="24"/>
          <w:szCs w:val="24"/>
        </w:rPr>
      </w:pPr>
      <w:r w:rsidRPr="007064DF">
        <w:rPr>
          <w:rFonts w:ascii="Times New Roman" w:hAnsi="Times New Roman" w:cs="Times New Roman"/>
          <w:sz w:val="24"/>
          <w:szCs w:val="24"/>
        </w:rPr>
        <w:t>Figure 5: Suspicious Coffee Ordering</w:t>
      </w: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E15AE3" w:rsidP="00A6362D">
      <w:pPr>
        <w:rPr>
          <w:rFonts w:ascii="Times New Roman" w:hAnsi="Times New Roman" w:cs="Times New Roman"/>
          <w:sz w:val="24"/>
          <w:szCs w:val="24"/>
        </w:rPr>
      </w:pPr>
      <w:r w:rsidRPr="007064DF">
        <w:rPr>
          <w:rFonts w:ascii="Times New Roman" w:hAnsi="Times New Roman" w:cs="Times New Roman"/>
          <w:noProof/>
          <w:sz w:val="24"/>
          <w:szCs w:val="24"/>
        </w:rPr>
        <w:lastRenderedPageBreak/>
        <w:drawing>
          <wp:anchor distT="0" distB="0" distL="114300" distR="114300" simplePos="0" relativeHeight="251665408" behindDoc="1" locked="0" layoutInCell="1" allowOverlap="1" wp14:anchorId="117B2584" wp14:editId="3C5B0528">
            <wp:simplePos x="0" y="0"/>
            <wp:positionH relativeFrom="margin">
              <wp:align>center</wp:align>
            </wp:positionH>
            <wp:positionV relativeFrom="paragraph">
              <wp:posOffset>-71120</wp:posOffset>
            </wp:positionV>
            <wp:extent cx="7038975" cy="42957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8975" cy="4295775"/>
                    </a:xfrm>
                    <a:prstGeom prst="rect">
                      <a:avLst/>
                    </a:prstGeom>
                    <a:noFill/>
                  </pic:spPr>
                </pic:pic>
              </a:graphicData>
            </a:graphic>
            <wp14:sizeRelH relativeFrom="page">
              <wp14:pctWidth>0</wp14:pctWidth>
            </wp14:sizeRelH>
            <wp14:sizeRelV relativeFrom="page">
              <wp14:pctHeight>0</wp14:pctHeight>
            </wp14:sizeRelV>
          </wp:anchor>
        </w:drawing>
      </w: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sz w:val="24"/>
          <w:szCs w:val="24"/>
        </w:rPr>
      </w:pPr>
    </w:p>
    <w:p w:rsidR="006F7B09" w:rsidRPr="007064DF" w:rsidRDefault="006F7B09" w:rsidP="00A6362D">
      <w:pPr>
        <w:rPr>
          <w:rFonts w:ascii="Times New Roman" w:hAnsi="Times New Roman" w:cs="Times New Roman"/>
          <w:b/>
          <w:sz w:val="24"/>
          <w:szCs w:val="24"/>
        </w:rPr>
      </w:pPr>
    </w:p>
    <w:p w:rsidR="006F7B09" w:rsidRPr="007064DF" w:rsidRDefault="006F7B09" w:rsidP="00A6362D">
      <w:pPr>
        <w:rPr>
          <w:rFonts w:ascii="Times New Roman" w:hAnsi="Times New Roman" w:cs="Times New Roman"/>
          <w:b/>
          <w:sz w:val="24"/>
          <w:szCs w:val="24"/>
        </w:rPr>
      </w:pPr>
    </w:p>
    <w:p w:rsidR="006F7B09" w:rsidRPr="007064DF" w:rsidRDefault="006F7B09" w:rsidP="00A6362D">
      <w:pPr>
        <w:rPr>
          <w:rFonts w:ascii="Times New Roman" w:hAnsi="Times New Roman" w:cs="Times New Roman"/>
          <w:b/>
          <w:sz w:val="24"/>
          <w:szCs w:val="24"/>
        </w:rPr>
      </w:pPr>
    </w:p>
    <w:p w:rsidR="006F7B09" w:rsidRPr="007064DF" w:rsidRDefault="006F7B09" w:rsidP="00A6362D">
      <w:pPr>
        <w:rPr>
          <w:rFonts w:ascii="Times New Roman" w:hAnsi="Times New Roman" w:cs="Times New Roman"/>
          <w:b/>
          <w:sz w:val="24"/>
          <w:szCs w:val="24"/>
        </w:rPr>
      </w:pPr>
    </w:p>
    <w:p w:rsidR="006C4C04" w:rsidRPr="00E15AE3" w:rsidRDefault="006C4C04" w:rsidP="00E15AE3">
      <w:pPr>
        <w:spacing w:line="480" w:lineRule="auto"/>
        <w:rPr>
          <w:rFonts w:ascii="Times New Roman" w:hAnsi="Times New Roman" w:cs="Times New Roman"/>
          <w:sz w:val="24"/>
          <w:szCs w:val="24"/>
        </w:rPr>
      </w:pPr>
      <w:r w:rsidRPr="00E15AE3">
        <w:rPr>
          <w:rFonts w:ascii="Times New Roman" w:hAnsi="Times New Roman" w:cs="Times New Roman"/>
          <w:sz w:val="24"/>
          <w:szCs w:val="24"/>
        </w:rPr>
        <w:t>Figure 6: Individual meetings with Jo.</w:t>
      </w:r>
    </w:p>
    <w:p w:rsidR="006F7B09" w:rsidRPr="00E15AE3" w:rsidRDefault="006C4C04" w:rsidP="00E15AE3">
      <w:pPr>
        <w:spacing w:line="480" w:lineRule="auto"/>
        <w:ind w:firstLine="720"/>
        <w:rPr>
          <w:rFonts w:ascii="Times New Roman" w:hAnsi="Times New Roman" w:cs="Times New Roman"/>
          <w:sz w:val="24"/>
          <w:szCs w:val="24"/>
        </w:rPr>
      </w:pPr>
      <w:r w:rsidRPr="007064DF">
        <w:rPr>
          <w:rFonts w:ascii="Times New Roman" w:hAnsi="Times New Roman" w:cs="Times New Roman"/>
          <w:sz w:val="24"/>
          <w:szCs w:val="24"/>
        </w:rPr>
        <w:t xml:space="preserve">Conceivably, the most convincing evidence identified in the investigation process is based on the email logs between Jo and her friend namely Jordan. Based on this evidence and as per the mail sent, Jo appears to be in a panicking mode because </w:t>
      </w:r>
      <w:r w:rsidR="007064DF" w:rsidRPr="007064DF">
        <w:rPr>
          <w:rFonts w:ascii="Times New Roman" w:hAnsi="Times New Roman" w:cs="Times New Roman"/>
          <w:sz w:val="24"/>
          <w:szCs w:val="24"/>
        </w:rPr>
        <w:t xml:space="preserve">of the previous hard drive with the information on it. Additionally, Terry promised the hard drive properly and to never disclose any information and sensitive data. This is accompanied by a response from Jordan stating that Joe should be very careful. With this information, it clearly indicate that Jo has something that she is hiding, which forms the basis of this investigation on any files that could have been deleted from the disk. This narrative is boosted by the evidence learning on the mechanism of doing steganography, which is a well-known form of encryption based on an encoding of message via innocuous images. </w:t>
      </w:r>
    </w:p>
    <w:p w:rsidR="00E15AE3" w:rsidRDefault="00E15AE3" w:rsidP="00A6362D">
      <w:pPr>
        <w:rPr>
          <w:rFonts w:ascii="Times New Roman" w:hAnsi="Times New Roman" w:cs="Times New Roman"/>
          <w:b/>
          <w:sz w:val="24"/>
          <w:szCs w:val="24"/>
        </w:rPr>
      </w:pPr>
      <w:r w:rsidRPr="007064DF">
        <w:rPr>
          <w:rFonts w:ascii="Times New Roman" w:hAnsi="Times New Roman" w:cs="Times New Roman"/>
          <w:noProof/>
          <w:sz w:val="24"/>
          <w:szCs w:val="24"/>
        </w:rPr>
        <w:lastRenderedPageBreak/>
        <w:drawing>
          <wp:anchor distT="0" distB="0" distL="114300" distR="114300" simplePos="0" relativeHeight="251666432" behindDoc="1" locked="0" layoutInCell="1" allowOverlap="1" wp14:anchorId="2D52BC86" wp14:editId="5A171CB2">
            <wp:simplePos x="0" y="0"/>
            <wp:positionH relativeFrom="margin">
              <wp:posOffset>-409575</wp:posOffset>
            </wp:positionH>
            <wp:positionV relativeFrom="paragraph">
              <wp:posOffset>0</wp:posOffset>
            </wp:positionV>
            <wp:extent cx="6877050" cy="41624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7050" cy="4162425"/>
                    </a:xfrm>
                    <a:prstGeom prst="rect">
                      <a:avLst/>
                    </a:prstGeom>
                    <a:noFill/>
                  </pic:spPr>
                </pic:pic>
              </a:graphicData>
            </a:graphic>
            <wp14:sizeRelH relativeFrom="page">
              <wp14:pctWidth>0</wp14:pctWidth>
            </wp14:sizeRelH>
            <wp14:sizeRelV relativeFrom="page">
              <wp14:pctHeight>0</wp14:pctHeight>
            </wp14:sizeRelV>
          </wp:anchor>
        </w:drawing>
      </w: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E15AE3" w:rsidRPr="00E15AE3" w:rsidRDefault="00E15AE3" w:rsidP="00E15AE3">
      <w:pPr>
        <w:rPr>
          <w:rFonts w:ascii="Times New Roman" w:hAnsi="Times New Roman" w:cs="Times New Roman"/>
          <w:sz w:val="24"/>
          <w:szCs w:val="24"/>
        </w:rPr>
      </w:pPr>
    </w:p>
    <w:p w:rsidR="00D91887" w:rsidRDefault="00D91887" w:rsidP="00E15AE3">
      <w:pPr>
        <w:tabs>
          <w:tab w:val="left" w:pos="5145"/>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14:anchorId="6E782875" wp14:editId="12B4FD3A">
            <wp:simplePos x="0" y="0"/>
            <wp:positionH relativeFrom="margin">
              <wp:posOffset>-304800</wp:posOffset>
            </wp:positionH>
            <wp:positionV relativeFrom="margin">
              <wp:posOffset>4343400</wp:posOffset>
            </wp:positionV>
            <wp:extent cx="6638925" cy="35147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38925" cy="3514725"/>
                    </a:xfrm>
                    <a:prstGeom prst="rect">
                      <a:avLst/>
                    </a:prstGeom>
                    <a:noFill/>
                  </pic:spPr>
                </pic:pic>
              </a:graphicData>
            </a:graphic>
            <wp14:sizeRelH relativeFrom="page">
              <wp14:pctWidth>0</wp14:pctWidth>
            </wp14:sizeRelH>
            <wp14:sizeRelV relativeFrom="page">
              <wp14:pctHeight>0</wp14:pctHeight>
            </wp14:sizeRelV>
          </wp:anchor>
        </w:drawing>
      </w:r>
      <w:r w:rsidR="00E15AE3">
        <w:rPr>
          <w:rFonts w:ascii="Times New Roman" w:hAnsi="Times New Roman" w:cs="Times New Roman"/>
          <w:sz w:val="24"/>
          <w:szCs w:val="24"/>
        </w:rPr>
        <w:t>Figure 7: Close Call by Jo</w:t>
      </w: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Pr="00D91887" w:rsidRDefault="00D91887" w:rsidP="00D91887">
      <w:pPr>
        <w:rPr>
          <w:rFonts w:ascii="Times New Roman" w:hAnsi="Times New Roman" w:cs="Times New Roman"/>
          <w:sz w:val="24"/>
          <w:szCs w:val="24"/>
        </w:rPr>
      </w:pPr>
    </w:p>
    <w:p w:rsidR="00D91887" w:rsidRDefault="00D91887" w:rsidP="00D91887">
      <w:pPr>
        <w:rPr>
          <w:rFonts w:ascii="Times New Roman" w:hAnsi="Times New Roman" w:cs="Times New Roman"/>
          <w:sz w:val="24"/>
          <w:szCs w:val="24"/>
        </w:rPr>
      </w:pPr>
    </w:p>
    <w:p w:rsidR="00E15AE3" w:rsidRDefault="00D91887" w:rsidP="00827CA1">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Figure 8: Jo’s Interest on Steganography</w:t>
      </w:r>
    </w:p>
    <w:p w:rsidR="00D91887" w:rsidRDefault="00A22747" w:rsidP="00A22747">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315B9">
        <w:rPr>
          <w:rFonts w:ascii="Times New Roman" w:hAnsi="Times New Roman" w:cs="Times New Roman"/>
          <w:sz w:val="24"/>
          <w:szCs w:val="24"/>
        </w:rPr>
        <w:t>Accordingly, the evidence provided above clearly provides a suggesting and point out on the issue of drug possession and use considering the browser history as used by Jo. Nevertheless, there is no explicit mentioning of drugs on the whole conversation, the main drug and suspect in this case and without such evidence, it is not possible to accuse the accused person</w:t>
      </w:r>
      <w:r>
        <w:rPr>
          <w:rFonts w:ascii="Times New Roman" w:hAnsi="Times New Roman" w:cs="Times New Roman"/>
          <w:sz w:val="24"/>
          <w:szCs w:val="24"/>
        </w:rPr>
        <w:t xml:space="preserve"> because of drug question. It also appears not possible that based on the search history there seemed to have several links on the browser history, and that this was that it was done by Jo to pass time, and that the email conversation actually referred to as coffee and not drugs. </w:t>
      </w:r>
    </w:p>
    <w:p w:rsidR="00A22747" w:rsidRDefault="00A22747" w:rsidP="00A22747">
      <w:pPr>
        <w:tabs>
          <w:tab w:val="left" w:pos="990"/>
        </w:tabs>
        <w:spacing w:line="480" w:lineRule="auto"/>
        <w:rPr>
          <w:rFonts w:ascii="Times New Roman" w:hAnsi="Times New Roman" w:cs="Times New Roman"/>
          <w:sz w:val="24"/>
          <w:szCs w:val="24"/>
        </w:rPr>
      </w:pPr>
      <w:r>
        <w:rPr>
          <w:rFonts w:ascii="Times New Roman" w:hAnsi="Times New Roman" w:cs="Times New Roman"/>
          <w:sz w:val="24"/>
          <w:szCs w:val="24"/>
        </w:rPr>
        <w:tab/>
        <w:t>Arguably, some people may claim that most of the pictures that are under suspicion do not exist in the hard drive of the computer purchased by Mr.</w:t>
      </w:r>
      <w:r w:rsidR="00613370">
        <w:rPr>
          <w:rFonts w:ascii="Times New Roman" w:hAnsi="Times New Roman" w:cs="Times New Roman"/>
          <w:sz w:val="24"/>
          <w:szCs w:val="24"/>
        </w:rPr>
        <w:t xml:space="preserve"> Greene, pointing the possibility of no drug involvement. Nevertheless, as depicted in figure 7 above, one of the main reasons why it is hard to come across supporting and substantiated evidence in the hard drive copy is because Terry would have deleted such files to not be included in the FTK Imager. Add</w:t>
      </w:r>
      <w:r w:rsidR="00F44902">
        <w:rPr>
          <w:rFonts w:ascii="Times New Roman" w:hAnsi="Times New Roman" w:cs="Times New Roman"/>
          <w:sz w:val="24"/>
          <w:szCs w:val="24"/>
        </w:rPr>
        <w:t>itionally, on the side of defens</w:t>
      </w:r>
      <w:r w:rsidR="00613370">
        <w:rPr>
          <w:rFonts w:ascii="Times New Roman" w:hAnsi="Times New Roman" w:cs="Times New Roman"/>
          <w:sz w:val="24"/>
          <w:szCs w:val="24"/>
        </w:rPr>
        <w:t xml:space="preserve">e </w:t>
      </w:r>
      <w:r w:rsidR="00F44902">
        <w:rPr>
          <w:rFonts w:ascii="Times New Roman" w:hAnsi="Times New Roman" w:cs="Times New Roman"/>
          <w:sz w:val="24"/>
          <w:szCs w:val="24"/>
        </w:rPr>
        <w:t>for Jo, it is claimed that even if there were drug involvements, it appears that this could have be committed unintentionally or that it was done unknowingly that this action was not legal. Whereas this may sound possible, it is highly not likely that such an event would have occurred because of the nature of email conversations involved as retrieved from email log and as depicted in figure 7. Ideally, it is good to say the extent of nervousness and relieve in as seen in wr</w:t>
      </w:r>
      <w:r w:rsidR="00DE1FA6">
        <w:rPr>
          <w:rFonts w:ascii="Times New Roman" w:hAnsi="Times New Roman" w:cs="Times New Roman"/>
          <w:sz w:val="24"/>
          <w:szCs w:val="24"/>
        </w:rPr>
        <w:t>iting of her email with Jordan, implying that Jo would want to keep her activities and operations under cover. Additionally, the implication of this is that she must have an idea of the substance of her actions if they were to be found out meaning that this</w:t>
      </w:r>
      <w:r w:rsidR="00B94524">
        <w:rPr>
          <w:rFonts w:ascii="Times New Roman" w:hAnsi="Times New Roman" w:cs="Times New Roman"/>
          <w:sz w:val="24"/>
          <w:szCs w:val="24"/>
        </w:rPr>
        <w:t xml:space="preserve"> actions were unintentional. </w:t>
      </w:r>
    </w:p>
    <w:p w:rsidR="00715B09" w:rsidRDefault="00715B09" w:rsidP="00A22747">
      <w:pPr>
        <w:tabs>
          <w:tab w:val="left" w:pos="990"/>
        </w:tabs>
        <w:spacing w:line="480" w:lineRule="auto"/>
        <w:rPr>
          <w:rFonts w:ascii="Times New Roman" w:hAnsi="Times New Roman" w:cs="Times New Roman"/>
          <w:b/>
          <w:sz w:val="24"/>
          <w:szCs w:val="24"/>
        </w:rPr>
      </w:pPr>
      <w:r>
        <w:rPr>
          <w:rFonts w:ascii="Times New Roman" w:hAnsi="Times New Roman" w:cs="Times New Roman"/>
          <w:b/>
          <w:sz w:val="24"/>
          <w:szCs w:val="24"/>
        </w:rPr>
        <w:t>Evidence of Tampering</w:t>
      </w:r>
    </w:p>
    <w:p w:rsidR="00715B09" w:rsidRDefault="00512920" w:rsidP="00A22747">
      <w:pPr>
        <w:tabs>
          <w:tab w:val="left" w:pos="990"/>
        </w:tabs>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9504" behindDoc="1" locked="0" layoutInCell="1" allowOverlap="1" wp14:anchorId="18399571" wp14:editId="7426CB2B">
            <wp:simplePos x="0" y="0"/>
            <wp:positionH relativeFrom="column">
              <wp:posOffset>-352425</wp:posOffset>
            </wp:positionH>
            <wp:positionV relativeFrom="paragraph">
              <wp:posOffset>2047875</wp:posOffset>
            </wp:positionV>
            <wp:extent cx="6076950" cy="399161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3991610"/>
                    </a:xfrm>
                    <a:prstGeom prst="rect">
                      <a:avLst/>
                    </a:prstGeom>
                    <a:noFill/>
                  </pic:spPr>
                </pic:pic>
              </a:graphicData>
            </a:graphic>
            <wp14:sizeRelH relativeFrom="page">
              <wp14:pctWidth>0</wp14:pctWidth>
            </wp14:sizeRelH>
            <wp14:sizeRelV relativeFrom="page">
              <wp14:pctHeight>0</wp14:pctHeight>
            </wp14:sizeRelV>
          </wp:anchor>
        </w:drawing>
      </w:r>
      <w:r w:rsidR="00715B09">
        <w:rPr>
          <w:rFonts w:ascii="Times New Roman" w:hAnsi="Times New Roman" w:cs="Times New Roman"/>
          <w:sz w:val="24"/>
          <w:szCs w:val="24"/>
        </w:rPr>
        <w:tab/>
        <w:t>Based on what is depicted in figure 8, the images that were found on the hard drive, there is high possibility that such images are likely to have been tampered with via steganography with her friend Jordan. Notably, there is an observation that Jordan would have sent Jo a toolkit known as Digital Invisible Ink Toolkit. Notably, in this section it appears that Jo approached the instructions provided in the email as it appears below and hence is highly likely that the images in the Hidden folder have been encoded via steganography.</w:t>
      </w:r>
    </w:p>
    <w:p w:rsidR="00512920" w:rsidRDefault="00512920" w:rsidP="00A22747">
      <w:pPr>
        <w:tabs>
          <w:tab w:val="left" w:pos="990"/>
        </w:tabs>
        <w:spacing w:line="480" w:lineRule="auto"/>
        <w:rPr>
          <w:rFonts w:ascii="Times New Roman" w:hAnsi="Times New Roman" w:cs="Times New Roman"/>
          <w:sz w:val="24"/>
          <w:szCs w:val="24"/>
        </w:rPr>
      </w:pPr>
    </w:p>
    <w:p w:rsidR="00512920" w:rsidRDefault="00512920" w:rsidP="00512920">
      <w:pPr>
        <w:tabs>
          <w:tab w:val="left" w:pos="340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r>
        <w:rPr>
          <w:rFonts w:ascii="Times New Roman" w:hAnsi="Times New Roman" w:cs="Times New Roman"/>
          <w:sz w:val="24"/>
          <w:szCs w:val="24"/>
        </w:rPr>
        <w:t>Figure 9: Testing of Steganography</w:t>
      </w:r>
    </w:p>
    <w:p w:rsidR="00E02233" w:rsidRDefault="005E08B8" w:rsidP="005E08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Based on the alternate disks images provided in the format of </w:t>
      </w:r>
      <w:r w:rsidR="002522EB">
        <w:rPr>
          <w:rFonts w:ascii="Times New Roman" w:hAnsi="Times New Roman" w:cs="Times New Roman"/>
          <w:sz w:val="24"/>
          <w:szCs w:val="24"/>
        </w:rPr>
        <w:t>.AD1-And, it seems to be the same image as the one provided in the hard drive that is with the format of .E01. In having a clear insights on the effects of tampering, it is important to have an understanding of the disk imaging</w:t>
      </w:r>
      <w:r w:rsidR="00876A7F">
        <w:rPr>
          <w:rFonts w:ascii="Times New Roman" w:hAnsi="Times New Roman" w:cs="Times New Roman"/>
          <w:sz w:val="24"/>
          <w:szCs w:val="24"/>
        </w:rPr>
        <w:t xml:space="preserve"> </w:t>
      </w:r>
      <w:r w:rsidR="009F74F5">
        <w:rPr>
          <w:rFonts w:ascii="Times New Roman" w:hAnsi="Times New Roman" w:cs="Times New Roman"/>
          <w:sz w:val="24"/>
          <w:szCs w:val="24"/>
        </w:rPr>
        <w:t>(</w:t>
      </w:r>
      <w:r w:rsidR="00876A7F" w:rsidRPr="00E35B84">
        <w:rPr>
          <w:rFonts w:ascii="Times New Roman" w:eastAsia="Times New Roman" w:hAnsi="Times New Roman" w:cs="Times New Roman"/>
          <w:sz w:val="24"/>
          <w:szCs w:val="24"/>
        </w:rPr>
        <w:t>Burke</w:t>
      </w:r>
      <w:r w:rsidR="00876A7F">
        <w:rPr>
          <w:rFonts w:ascii="Times New Roman" w:eastAsia="Times New Roman" w:hAnsi="Times New Roman" w:cs="Times New Roman"/>
          <w:sz w:val="24"/>
          <w:szCs w:val="24"/>
        </w:rPr>
        <w:t xml:space="preserve"> &amp; </w:t>
      </w:r>
      <w:proofErr w:type="spellStart"/>
      <w:r w:rsidR="00876A7F">
        <w:rPr>
          <w:rFonts w:ascii="Times New Roman" w:eastAsia="Times New Roman" w:hAnsi="Times New Roman" w:cs="Times New Roman"/>
          <w:sz w:val="24"/>
          <w:szCs w:val="24"/>
        </w:rPr>
        <w:t>Craiger</w:t>
      </w:r>
      <w:proofErr w:type="spellEnd"/>
      <w:r w:rsidR="00876A7F">
        <w:rPr>
          <w:rFonts w:ascii="Times New Roman" w:eastAsia="Times New Roman" w:hAnsi="Times New Roman" w:cs="Times New Roman"/>
          <w:sz w:val="24"/>
          <w:szCs w:val="24"/>
        </w:rPr>
        <w:t>, 2007)</w:t>
      </w:r>
      <w:r w:rsidR="002522EB">
        <w:rPr>
          <w:rFonts w:ascii="Times New Roman" w:hAnsi="Times New Roman" w:cs="Times New Roman"/>
          <w:sz w:val="24"/>
          <w:szCs w:val="24"/>
        </w:rPr>
        <w:t xml:space="preserve">. Additionally, there are several approaches of </w:t>
      </w:r>
      <w:r w:rsidR="00D87CBB">
        <w:rPr>
          <w:rFonts w:ascii="Times New Roman" w:hAnsi="Times New Roman" w:cs="Times New Roman"/>
          <w:sz w:val="24"/>
          <w:szCs w:val="24"/>
        </w:rPr>
        <w:t xml:space="preserve">disk imaging in </w:t>
      </w:r>
      <w:r w:rsidR="00D87CBB">
        <w:rPr>
          <w:rFonts w:ascii="Times New Roman" w:hAnsi="Times New Roman" w:cs="Times New Roman"/>
          <w:sz w:val="24"/>
          <w:szCs w:val="24"/>
        </w:rPr>
        <w:lastRenderedPageBreak/>
        <w:t xml:space="preserve">different formats. </w:t>
      </w:r>
      <w:r w:rsidR="00AA331D">
        <w:rPr>
          <w:rFonts w:ascii="Times New Roman" w:hAnsi="Times New Roman" w:cs="Times New Roman"/>
          <w:sz w:val="24"/>
          <w:szCs w:val="24"/>
        </w:rPr>
        <w:t xml:space="preserve">Ideally, disk imaging can come in various formats and just like file compression, disk imaging is connected to compression of the entire disk into an image. </w:t>
      </w:r>
      <w:r w:rsidR="004328D9">
        <w:rPr>
          <w:rFonts w:ascii="Times New Roman" w:hAnsi="Times New Roman" w:cs="Times New Roman"/>
          <w:sz w:val="24"/>
          <w:szCs w:val="24"/>
        </w:rPr>
        <w:t xml:space="preserve">Therefore, it is worth noting that disk imaging may not provide 100% files recoverability. </w:t>
      </w:r>
      <w:r w:rsidR="007D0172">
        <w:rPr>
          <w:rFonts w:ascii="Times New Roman" w:hAnsi="Times New Roman" w:cs="Times New Roman"/>
          <w:sz w:val="24"/>
          <w:szCs w:val="24"/>
        </w:rPr>
        <w:t>Additionally, it is important for such disk image</w:t>
      </w:r>
      <w:r w:rsidR="00446EA9">
        <w:rPr>
          <w:rFonts w:ascii="Times New Roman" w:hAnsi="Times New Roman" w:cs="Times New Roman"/>
          <w:sz w:val="24"/>
          <w:szCs w:val="24"/>
        </w:rPr>
        <w:t xml:space="preserve">s to be in form of carbon copy for the disk under consideration. </w:t>
      </w:r>
      <w:r w:rsidR="00BC562B">
        <w:rPr>
          <w:rFonts w:ascii="Times New Roman" w:hAnsi="Times New Roman" w:cs="Times New Roman"/>
          <w:sz w:val="24"/>
          <w:szCs w:val="24"/>
        </w:rPr>
        <w:t xml:space="preserve">In evaluating if there is any tampering done </w:t>
      </w:r>
      <w:r w:rsidR="00BD7138">
        <w:rPr>
          <w:rFonts w:ascii="Times New Roman" w:hAnsi="Times New Roman" w:cs="Times New Roman"/>
          <w:sz w:val="24"/>
          <w:szCs w:val="24"/>
        </w:rPr>
        <w:t xml:space="preserve">in any particular image, </w:t>
      </w:r>
      <w:r w:rsidR="00B23F9F">
        <w:rPr>
          <w:rFonts w:ascii="Times New Roman" w:hAnsi="Times New Roman" w:cs="Times New Roman"/>
          <w:sz w:val="24"/>
          <w:szCs w:val="24"/>
        </w:rPr>
        <w:t xml:space="preserve">the difficulty involved in preserving image should put under consideration. </w:t>
      </w:r>
      <w:r w:rsidR="00FB413D">
        <w:rPr>
          <w:rFonts w:ascii="Times New Roman" w:hAnsi="Times New Roman" w:cs="Times New Roman"/>
          <w:sz w:val="24"/>
          <w:szCs w:val="24"/>
        </w:rPr>
        <w:t xml:space="preserve">Naturally, with the imaging of the hard drive into many files, it is not imaged simultaneously. It is important to note that memory units </w:t>
      </w:r>
      <w:r w:rsidR="00263CD7">
        <w:rPr>
          <w:rFonts w:ascii="Times New Roman" w:hAnsi="Times New Roman" w:cs="Times New Roman"/>
          <w:sz w:val="24"/>
          <w:szCs w:val="24"/>
        </w:rPr>
        <w:t xml:space="preserve">tends to be tricky, and the presence of body traps for data may prevail. In such a case, </w:t>
      </w:r>
      <w:r w:rsidR="00426B31">
        <w:rPr>
          <w:rFonts w:ascii="Times New Roman" w:hAnsi="Times New Roman" w:cs="Times New Roman"/>
          <w:sz w:val="24"/>
          <w:szCs w:val="24"/>
        </w:rPr>
        <w:t xml:space="preserve">specific aspects of the disk may become inaccessible as a result of destructive operations that may be involved when data is tried to be accessed leading to unrecoverable data loss.  With this challenge of trying to attain consistent disk images in turn has an implication on the reliability aspects of tampering tests on disk images since it becomes practically impossible </w:t>
      </w:r>
      <w:r w:rsidR="000A1888">
        <w:rPr>
          <w:rFonts w:ascii="Times New Roman" w:hAnsi="Times New Roman" w:cs="Times New Roman"/>
          <w:sz w:val="24"/>
          <w:szCs w:val="24"/>
        </w:rPr>
        <w:t>to attain actual copies of the same disk when trying to image it.</w:t>
      </w:r>
    </w:p>
    <w:p w:rsidR="000A1888" w:rsidRDefault="000A1888" w:rsidP="005E08B8">
      <w:pPr>
        <w:spacing w:line="480" w:lineRule="auto"/>
        <w:rPr>
          <w:rFonts w:ascii="Times New Roman" w:hAnsi="Times New Roman" w:cs="Times New Roman"/>
          <w:sz w:val="24"/>
          <w:szCs w:val="24"/>
        </w:rPr>
      </w:pPr>
      <w:r>
        <w:rPr>
          <w:rFonts w:ascii="Times New Roman" w:hAnsi="Times New Roman" w:cs="Times New Roman"/>
          <w:sz w:val="24"/>
          <w:szCs w:val="24"/>
        </w:rPr>
        <w:t>Nevertheless, there are specific mechanisms for detecting the tempering of the disks, with no regard of its similarity to the original disk. In the process of detecting tampering of the files in the disk, there are several tools available to complete this</w:t>
      </w:r>
      <w:r w:rsidR="00831DA5">
        <w:rPr>
          <w:rFonts w:ascii="Times New Roman" w:hAnsi="Times New Roman" w:cs="Times New Roman"/>
          <w:sz w:val="24"/>
          <w:szCs w:val="24"/>
        </w:rPr>
        <w:t xml:space="preserve"> (</w:t>
      </w:r>
      <w:proofErr w:type="spellStart"/>
      <w:r w:rsidR="00831DA5" w:rsidRPr="00D51F44">
        <w:rPr>
          <w:rFonts w:ascii="Times New Roman" w:eastAsia="Times New Roman" w:hAnsi="Times New Roman" w:cs="Times New Roman"/>
          <w:sz w:val="24"/>
          <w:szCs w:val="24"/>
        </w:rPr>
        <w:t>Köhn</w:t>
      </w:r>
      <w:proofErr w:type="spellEnd"/>
      <w:r w:rsidR="00831DA5">
        <w:rPr>
          <w:rFonts w:ascii="Times New Roman" w:eastAsia="Times New Roman" w:hAnsi="Times New Roman" w:cs="Times New Roman"/>
          <w:sz w:val="24"/>
          <w:szCs w:val="24"/>
        </w:rPr>
        <w:t xml:space="preserve"> et al., 2006)</w:t>
      </w:r>
      <w:r>
        <w:rPr>
          <w:rFonts w:ascii="Times New Roman" w:hAnsi="Times New Roman" w:cs="Times New Roman"/>
          <w:sz w:val="24"/>
          <w:szCs w:val="24"/>
        </w:rPr>
        <w:t>. Such tools such as forensic droplets are applicable for commercial applications, which include Photoshop which can operate in allowing quick analysis and examination of images which is critical in identifying different changes in files if any (</w:t>
      </w:r>
      <w:proofErr w:type="spellStart"/>
      <w:r>
        <w:rPr>
          <w:rFonts w:ascii="Times New Roman" w:hAnsi="Times New Roman" w:cs="Times New Roman"/>
          <w:sz w:val="24"/>
          <w:szCs w:val="24"/>
        </w:rPr>
        <w:t>Newmann</w:t>
      </w:r>
      <w:proofErr w:type="spellEnd"/>
      <w:r>
        <w:rPr>
          <w:rFonts w:ascii="Times New Roman" w:hAnsi="Times New Roman" w:cs="Times New Roman"/>
          <w:sz w:val="24"/>
          <w:szCs w:val="24"/>
        </w:rPr>
        <w:t xml:space="preserve">, 2013). Nonetheless, it is practically possible to achieve this only in micro-scale where tampering is detected. </w:t>
      </w:r>
      <w:r w:rsidR="00642C5B">
        <w:rPr>
          <w:rFonts w:ascii="Times New Roman" w:hAnsi="Times New Roman" w:cs="Times New Roman"/>
          <w:sz w:val="24"/>
          <w:szCs w:val="24"/>
        </w:rPr>
        <w:t>Ideally, it is clear that the whole disk images can be tampered with when making changes to the file systems and hence it becomes hard to detect</w:t>
      </w:r>
      <w:r w:rsidR="00014FB9">
        <w:rPr>
          <w:rFonts w:ascii="Times New Roman" w:hAnsi="Times New Roman" w:cs="Times New Roman"/>
          <w:sz w:val="24"/>
          <w:szCs w:val="24"/>
        </w:rPr>
        <w:t xml:space="preserve"> (</w:t>
      </w:r>
      <w:r w:rsidR="00014FB9" w:rsidRPr="00D51F44">
        <w:rPr>
          <w:rFonts w:ascii="Times New Roman" w:eastAsia="Times New Roman" w:hAnsi="Times New Roman" w:cs="Times New Roman"/>
          <w:sz w:val="24"/>
          <w:szCs w:val="24"/>
        </w:rPr>
        <w:t>Davies</w:t>
      </w:r>
      <w:r w:rsidR="00014FB9">
        <w:rPr>
          <w:rFonts w:ascii="Times New Roman" w:eastAsia="Times New Roman" w:hAnsi="Times New Roman" w:cs="Times New Roman"/>
          <w:sz w:val="24"/>
          <w:szCs w:val="24"/>
        </w:rPr>
        <w:t xml:space="preserve"> et al., 2009)</w:t>
      </w:r>
      <w:r w:rsidR="00642C5B">
        <w:rPr>
          <w:rFonts w:ascii="Times New Roman" w:hAnsi="Times New Roman" w:cs="Times New Roman"/>
          <w:sz w:val="24"/>
          <w:szCs w:val="24"/>
        </w:rPr>
        <w:t xml:space="preserve">. The rationale behind this is that standard forensic software are not able to access “bad” areas of the hard disk, thus providing an overview of how </w:t>
      </w:r>
      <w:r w:rsidR="00642C5B">
        <w:rPr>
          <w:rFonts w:ascii="Times New Roman" w:hAnsi="Times New Roman" w:cs="Times New Roman"/>
          <w:sz w:val="24"/>
          <w:szCs w:val="24"/>
        </w:rPr>
        <w:lastRenderedPageBreak/>
        <w:t xml:space="preserve">tampering and manipulation of the operations of the disk images (Sutherland.et al., 20019). </w:t>
      </w:r>
      <w:r w:rsidR="00726ACB">
        <w:rPr>
          <w:rFonts w:ascii="Times New Roman" w:hAnsi="Times New Roman" w:cs="Times New Roman"/>
          <w:sz w:val="24"/>
          <w:szCs w:val="24"/>
        </w:rPr>
        <w:t>Additionally, it is important to understand that disk image creati</w:t>
      </w:r>
      <w:r w:rsidR="00D722A3">
        <w:rPr>
          <w:rFonts w:ascii="Times New Roman" w:hAnsi="Times New Roman" w:cs="Times New Roman"/>
          <w:sz w:val="24"/>
          <w:szCs w:val="24"/>
        </w:rPr>
        <w:t>on is not 100% perfect process, and what matters most is the tampering of the image, which makes it hard in determin</w:t>
      </w:r>
      <w:r w:rsidR="00966332">
        <w:rPr>
          <w:rFonts w:ascii="Times New Roman" w:hAnsi="Times New Roman" w:cs="Times New Roman"/>
          <w:sz w:val="24"/>
          <w:szCs w:val="24"/>
        </w:rPr>
        <w:t>in</w:t>
      </w:r>
      <w:r w:rsidR="00D722A3">
        <w:rPr>
          <w:rFonts w:ascii="Times New Roman" w:hAnsi="Times New Roman" w:cs="Times New Roman"/>
          <w:sz w:val="24"/>
          <w:szCs w:val="24"/>
        </w:rPr>
        <w:t>g whether foul-play was involved or not</w:t>
      </w:r>
      <w:r w:rsidR="00DA25D7">
        <w:rPr>
          <w:rFonts w:ascii="Times New Roman" w:hAnsi="Times New Roman" w:cs="Times New Roman"/>
          <w:sz w:val="24"/>
          <w:szCs w:val="24"/>
        </w:rPr>
        <w:t xml:space="preserve"> </w:t>
      </w:r>
      <w:r w:rsidR="00D51F44">
        <w:rPr>
          <w:rFonts w:ascii="Times New Roman" w:hAnsi="Times New Roman" w:cs="Times New Roman"/>
          <w:sz w:val="24"/>
          <w:szCs w:val="24"/>
        </w:rPr>
        <w:t>(</w:t>
      </w:r>
      <w:r w:rsidR="00D51F44" w:rsidRPr="00D51F44">
        <w:rPr>
          <w:rFonts w:ascii="Times New Roman" w:eastAsia="Times New Roman" w:hAnsi="Times New Roman" w:cs="Times New Roman"/>
          <w:sz w:val="24"/>
          <w:szCs w:val="24"/>
        </w:rPr>
        <w:t>Agarwal</w:t>
      </w:r>
      <w:r w:rsidR="00D51F44">
        <w:rPr>
          <w:rFonts w:ascii="Times New Roman" w:eastAsia="Times New Roman" w:hAnsi="Times New Roman" w:cs="Times New Roman"/>
          <w:sz w:val="24"/>
          <w:szCs w:val="24"/>
        </w:rPr>
        <w:t xml:space="preserve"> et al., 2011)</w:t>
      </w:r>
      <w:r w:rsidR="00D722A3">
        <w:rPr>
          <w:rFonts w:ascii="Times New Roman" w:hAnsi="Times New Roman" w:cs="Times New Roman"/>
          <w:sz w:val="24"/>
          <w:szCs w:val="24"/>
        </w:rPr>
        <w:t>.</w:t>
      </w:r>
      <w:r w:rsidR="00A63DC9">
        <w:rPr>
          <w:rFonts w:ascii="Times New Roman" w:hAnsi="Times New Roman" w:cs="Times New Roman"/>
          <w:sz w:val="24"/>
          <w:szCs w:val="24"/>
        </w:rPr>
        <w:t xml:space="preserve"> Options available in non-tampering would be analyzing the original data from the media which is not an ideal solution in either way and may lead to dilemma on the best possible solution</w:t>
      </w:r>
      <w:r w:rsidR="00316A62">
        <w:rPr>
          <w:rFonts w:ascii="Times New Roman" w:hAnsi="Times New Roman" w:cs="Times New Roman"/>
          <w:sz w:val="24"/>
          <w:szCs w:val="24"/>
        </w:rPr>
        <w:t xml:space="preserve"> (</w:t>
      </w:r>
      <w:r w:rsidR="00316A62" w:rsidRPr="00E35B84">
        <w:rPr>
          <w:rFonts w:ascii="Times New Roman" w:eastAsia="Times New Roman" w:hAnsi="Times New Roman" w:cs="Times New Roman"/>
          <w:sz w:val="24"/>
          <w:szCs w:val="24"/>
        </w:rPr>
        <w:t>Kim</w:t>
      </w:r>
      <w:r w:rsidR="00316A62">
        <w:rPr>
          <w:rFonts w:ascii="Times New Roman" w:eastAsia="Times New Roman" w:hAnsi="Times New Roman" w:cs="Times New Roman"/>
          <w:sz w:val="24"/>
          <w:szCs w:val="24"/>
        </w:rPr>
        <w:t xml:space="preserve"> &amp; Ross, 2012)</w:t>
      </w:r>
      <w:r w:rsidR="00A63DC9">
        <w:rPr>
          <w:rFonts w:ascii="Times New Roman" w:hAnsi="Times New Roman" w:cs="Times New Roman"/>
          <w:sz w:val="24"/>
          <w:szCs w:val="24"/>
        </w:rPr>
        <w:t xml:space="preserve">. </w:t>
      </w:r>
      <w:r w:rsidR="00552049">
        <w:rPr>
          <w:rFonts w:ascii="Times New Roman" w:hAnsi="Times New Roman" w:cs="Times New Roman"/>
          <w:sz w:val="24"/>
          <w:szCs w:val="24"/>
        </w:rPr>
        <w:t xml:space="preserve">Ideally, in such a case, it would be an ideal option to give the police the benefit of doubt and use the provided disk images. </w:t>
      </w:r>
    </w:p>
    <w:p w:rsidR="00552049" w:rsidRDefault="00552049" w:rsidP="005E08B8">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552049" w:rsidRPr="00552049" w:rsidRDefault="00552049" w:rsidP="005E08B8">
      <w:pPr>
        <w:spacing w:line="480" w:lineRule="auto"/>
        <w:rPr>
          <w:rFonts w:ascii="Times New Roman" w:hAnsi="Times New Roman" w:cs="Times New Roman"/>
          <w:sz w:val="24"/>
          <w:szCs w:val="24"/>
        </w:rPr>
      </w:pPr>
      <w:r>
        <w:rPr>
          <w:rFonts w:ascii="Times New Roman" w:hAnsi="Times New Roman" w:cs="Times New Roman"/>
          <w:sz w:val="24"/>
          <w:szCs w:val="24"/>
        </w:rPr>
        <w:tab/>
        <w:t>In summary, the available evidence does not clearly show about the drug traffic usage as well as the possession.</w:t>
      </w:r>
      <w:r w:rsidR="003D13CA">
        <w:rPr>
          <w:rFonts w:ascii="Times New Roman" w:hAnsi="Times New Roman" w:cs="Times New Roman"/>
          <w:sz w:val="24"/>
          <w:szCs w:val="24"/>
        </w:rPr>
        <w:t xml:space="preserve"> Additionally, there is no adequate evidence based on the analysis and investigation carried out that could provide an explicit prove about the allegations. In ensuring that Jo and Pat are properly convicted and charge with drug usage and possession crimes proper prove beyond reasonable doubt must be proved</w:t>
      </w:r>
      <w:r w:rsidR="009E7BD3">
        <w:rPr>
          <w:rFonts w:ascii="Times New Roman" w:hAnsi="Times New Roman" w:cs="Times New Roman"/>
          <w:sz w:val="24"/>
          <w:szCs w:val="24"/>
        </w:rPr>
        <w:t xml:space="preserve"> or any other physical evidence, which must be presented and be substantiated for the conviction</w:t>
      </w:r>
      <w:r w:rsidR="004E0A18">
        <w:rPr>
          <w:rFonts w:ascii="Times New Roman" w:hAnsi="Times New Roman" w:cs="Times New Roman"/>
          <w:sz w:val="24"/>
          <w:szCs w:val="24"/>
        </w:rPr>
        <w:t xml:space="preserve"> of the two or any other person</w:t>
      </w:r>
      <w:r w:rsidR="009E7BD3">
        <w:rPr>
          <w:rFonts w:ascii="Times New Roman" w:hAnsi="Times New Roman" w:cs="Times New Roman"/>
          <w:sz w:val="24"/>
          <w:szCs w:val="24"/>
        </w:rPr>
        <w:t xml:space="preserve"> to occur</w:t>
      </w:r>
      <w:r w:rsidR="004E0A18">
        <w:rPr>
          <w:rFonts w:ascii="Times New Roman" w:hAnsi="Times New Roman" w:cs="Times New Roman"/>
          <w:sz w:val="24"/>
          <w:szCs w:val="24"/>
        </w:rPr>
        <w:t xml:space="preserve"> in this case.</w:t>
      </w:r>
    </w:p>
    <w:p w:rsidR="00263CD7" w:rsidRDefault="00263CD7" w:rsidP="005E08B8">
      <w:pPr>
        <w:spacing w:line="480" w:lineRule="auto"/>
        <w:rPr>
          <w:rFonts w:ascii="Times New Roman" w:hAnsi="Times New Roman" w:cs="Times New Roman"/>
          <w:sz w:val="24"/>
          <w:szCs w:val="24"/>
        </w:rPr>
      </w:pPr>
    </w:p>
    <w:p w:rsidR="00E02233" w:rsidRDefault="00E02233" w:rsidP="00512920">
      <w:pPr>
        <w:tabs>
          <w:tab w:val="left" w:pos="3405"/>
        </w:tabs>
        <w:spacing w:line="480" w:lineRule="auto"/>
        <w:rPr>
          <w:rFonts w:ascii="Times New Roman" w:hAnsi="Times New Roman" w:cs="Times New Roman"/>
          <w:sz w:val="24"/>
          <w:szCs w:val="24"/>
        </w:rPr>
      </w:pPr>
    </w:p>
    <w:p w:rsidR="004F4AA2" w:rsidRDefault="004F4AA2" w:rsidP="00512920">
      <w:pPr>
        <w:tabs>
          <w:tab w:val="left" w:pos="3405"/>
        </w:tabs>
        <w:spacing w:line="480" w:lineRule="auto"/>
        <w:rPr>
          <w:rFonts w:ascii="Times New Roman" w:hAnsi="Times New Roman" w:cs="Times New Roman"/>
          <w:sz w:val="24"/>
          <w:szCs w:val="24"/>
        </w:rPr>
      </w:pPr>
    </w:p>
    <w:p w:rsidR="004F4AA2" w:rsidRDefault="004F4AA2" w:rsidP="00512920">
      <w:pPr>
        <w:tabs>
          <w:tab w:val="left" w:pos="3405"/>
        </w:tabs>
        <w:spacing w:line="480" w:lineRule="auto"/>
        <w:rPr>
          <w:rFonts w:ascii="Times New Roman" w:hAnsi="Times New Roman" w:cs="Times New Roman"/>
          <w:sz w:val="24"/>
          <w:szCs w:val="24"/>
        </w:rPr>
      </w:pPr>
    </w:p>
    <w:p w:rsidR="004F4AA2" w:rsidRDefault="004F4AA2" w:rsidP="00512920">
      <w:pPr>
        <w:tabs>
          <w:tab w:val="left" w:pos="3405"/>
        </w:tabs>
        <w:spacing w:line="480" w:lineRule="auto"/>
        <w:rPr>
          <w:rFonts w:ascii="Times New Roman" w:hAnsi="Times New Roman" w:cs="Times New Roman"/>
          <w:sz w:val="24"/>
          <w:szCs w:val="24"/>
        </w:rPr>
      </w:pPr>
    </w:p>
    <w:p w:rsidR="004F4AA2" w:rsidRDefault="004F4AA2" w:rsidP="004F4AA2">
      <w:pPr>
        <w:tabs>
          <w:tab w:val="left" w:pos="3405"/>
        </w:tabs>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r w:rsidRPr="00D51F44">
        <w:rPr>
          <w:rFonts w:ascii="Times New Roman" w:eastAsia="Times New Roman" w:hAnsi="Times New Roman" w:cs="Times New Roman"/>
          <w:sz w:val="24"/>
          <w:szCs w:val="24"/>
        </w:rPr>
        <w:t xml:space="preserve">Agarwal, A., Gupta, M., Gupta, S., &amp; Gupta, S. C. (2011). Systematic digital forensic investigation model. </w:t>
      </w:r>
      <w:r w:rsidRPr="00D51F44">
        <w:rPr>
          <w:rFonts w:ascii="Times New Roman" w:eastAsia="Times New Roman" w:hAnsi="Times New Roman" w:cs="Times New Roman"/>
          <w:i/>
          <w:iCs/>
          <w:sz w:val="24"/>
          <w:szCs w:val="24"/>
        </w:rPr>
        <w:t>International Journal of Computer Science and Security (IJCSS)</w:t>
      </w:r>
      <w:r w:rsidRPr="00D51F44">
        <w:rPr>
          <w:rFonts w:ascii="Times New Roman" w:eastAsia="Times New Roman" w:hAnsi="Times New Roman" w:cs="Times New Roman"/>
          <w:sz w:val="24"/>
          <w:szCs w:val="24"/>
        </w:rPr>
        <w:t xml:space="preserve">, </w:t>
      </w:r>
      <w:r w:rsidRPr="00D51F44">
        <w:rPr>
          <w:rFonts w:ascii="Times New Roman" w:eastAsia="Times New Roman" w:hAnsi="Times New Roman" w:cs="Times New Roman"/>
          <w:i/>
          <w:iCs/>
          <w:sz w:val="24"/>
          <w:szCs w:val="24"/>
        </w:rPr>
        <w:t>5</w:t>
      </w:r>
      <w:r w:rsidRPr="00D51F44">
        <w:rPr>
          <w:rFonts w:ascii="Times New Roman" w:eastAsia="Times New Roman" w:hAnsi="Times New Roman" w:cs="Times New Roman"/>
          <w:sz w:val="24"/>
          <w:szCs w:val="24"/>
        </w:rPr>
        <w:t>(1), 118-131.</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r w:rsidRPr="00D51F44">
        <w:rPr>
          <w:rFonts w:ascii="Times New Roman" w:eastAsia="Times New Roman" w:hAnsi="Times New Roman" w:cs="Times New Roman"/>
          <w:sz w:val="24"/>
          <w:szCs w:val="24"/>
        </w:rPr>
        <w:t xml:space="preserve">Beebe, N. (2009, January). Digital forensic research: The good, the bad and the unaddressed. In </w:t>
      </w:r>
      <w:r w:rsidRPr="00D51F44">
        <w:rPr>
          <w:rFonts w:ascii="Times New Roman" w:eastAsia="Times New Roman" w:hAnsi="Times New Roman" w:cs="Times New Roman"/>
          <w:i/>
          <w:iCs/>
          <w:sz w:val="24"/>
          <w:szCs w:val="24"/>
        </w:rPr>
        <w:t>IFIP International conference on digital forensics</w:t>
      </w:r>
      <w:r w:rsidRPr="00D51F44">
        <w:rPr>
          <w:rFonts w:ascii="Times New Roman" w:eastAsia="Times New Roman" w:hAnsi="Times New Roman" w:cs="Times New Roman"/>
          <w:sz w:val="24"/>
          <w:szCs w:val="24"/>
        </w:rPr>
        <w:t xml:space="preserve"> (pp. 17-36). Springer, Berlin, Heidelberg.</w:t>
      </w:r>
    </w:p>
    <w:p w:rsidR="00D51F44" w:rsidRPr="00E35B84" w:rsidRDefault="00D51F44" w:rsidP="00D51F44">
      <w:pPr>
        <w:spacing w:after="0" w:line="480" w:lineRule="auto"/>
        <w:ind w:left="720" w:hanging="720"/>
        <w:rPr>
          <w:rFonts w:ascii="Times New Roman" w:eastAsia="Times New Roman" w:hAnsi="Times New Roman" w:cs="Times New Roman"/>
          <w:sz w:val="24"/>
          <w:szCs w:val="24"/>
        </w:rPr>
      </w:pPr>
      <w:r w:rsidRPr="00E35B84">
        <w:rPr>
          <w:rFonts w:ascii="Times New Roman" w:eastAsia="Times New Roman" w:hAnsi="Times New Roman" w:cs="Times New Roman"/>
          <w:sz w:val="24"/>
          <w:szCs w:val="24"/>
        </w:rPr>
        <w:t xml:space="preserve">Burke, P. K., &amp; </w:t>
      </w:r>
      <w:proofErr w:type="spellStart"/>
      <w:r w:rsidRPr="00E35B84">
        <w:rPr>
          <w:rFonts w:ascii="Times New Roman" w:eastAsia="Times New Roman" w:hAnsi="Times New Roman" w:cs="Times New Roman"/>
          <w:sz w:val="24"/>
          <w:szCs w:val="24"/>
        </w:rPr>
        <w:t>Craiger</w:t>
      </w:r>
      <w:proofErr w:type="spellEnd"/>
      <w:r w:rsidRPr="00E35B84">
        <w:rPr>
          <w:rFonts w:ascii="Times New Roman" w:eastAsia="Times New Roman" w:hAnsi="Times New Roman" w:cs="Times New Roman"/>
          <w:sz w:val="24"/>
          <w:szCs w:val="24"/>
        </w:rPr>
        <w:t xml:space="preserve">, P. (2007). Xbox forensics. </w:t>
      </w:r>
      <w:r w:rsidRPr="00E35B84">
        <w:rPr>
          <w:rFonts w:ascii="Times New Roman" w:eastAsia="Times New Roman" w:hAnsi="Times New Roman" w:cs="Times New Roman"/>
          <w:i/>
          <w:iCs/>
          <w:sz w:val="24"/>
          <w:szCs w:val="24"/>
        </w:rPr>
        <w:t>Journal of Digital Forensic Practice</w:t>
      </w:r>
      <w:r w:rsidRPr="00E35B84">
        <w:rPr>
          <w:rFonts w:ascii="Times New Roman" w:eastAsia="Times New Roman" w:hAnsi="Times New Roman" w:cs="Times New Roman"/>
          <w:sz w:val="24"/>
          <w:szCs w:val="24"/>
        </w:rPr>
        <w:t xml:space="preserve">, </w:t>
      </w:r>
      <w:r w:rsidRPr="00E35B84">
        <w:rPr>
          <w:rFonts w:ascii="Times New Roman" w:eastAsia="Times New Roman" w:hAnsi="Times New Roman" w:cs="Times New Roman"/>
          <w:i/>
          <w:iCs/>
          <w:sz w:val="24"/>
          <w:szCs w:val="24"/>
        </w:rPr>
        <w:t>1</w:t>
      </w:r>
      <w:r w:rsidRPr="00E35B84">
        <w:rPr>
          <w:rFonts w:ascii="Times New Roman" w:eastAsia="Times New Roman" w:hAnsi="Times New Roman" w:cs="Times New Roman"/>
          <w:sz w:val="24"/>
          <w:szCs w:val="24"/>
        </w:rPr>
        <w:t>(4), 275-282.</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r w:rsidRPr="00D51F44">
        <w:rPr>
          <w:rFonts w:ascii="Times New Roman" w:eastAsia="Times New Roman" w:hAnsi="Times New Roman" w:cs="Times New Roman"/>
          <w:sz w:val="24"/>
          <w:szCs w:val="24"/>
        </w:rPr>
        <w:t xml:space="preserve">Cohen, F. B. (2012). </w:t>
      </w:r>
      <w:r w:rsidRPr="00D51F44">
        <w:rPr>
          <w:rFonts w:ascii="Times New Roman" w:eastAsia="Times New Roman" w:hAnsi="Times New Roman" w:cs="Times New Roman"/>
          <w:i/>
          <w:iCs/>
          <w:sz w:val="24"/>
          <w:szCs w:val="24"/>
        </w:rPr>
        <w:t>Digital forensic evidence examination</w:t>
      </w:r>
      <w:r w:rsidRPr="00D51F44">
        <w:rPr>
          <w:rFonts w:ascii="Times New Roman" w:eastAsia="Times New Roman" w:hAnsi="Times New Roman" w:cs="Times New Roman"/>
          <w:sz w:val="24"/>
          <w:szCs w:val="24"/>
        </w:rPr>
        <w:t>. Livermore: Fred Cohen &amp; Associates.</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r w:rsidRPr="00D51F44">
        <w:rPr>
          <w:rFonts w:ascii="Times New Roman" w:eastAsia="Times New Roman" w:hAnsi="Times New Roman" w:cs="Times New Roman"/>
          <w:sz w:val="24"/>
          <w:szCs w:val="24"/>
        </w:rPr>
        <w:t xml:space="preserve">Davies, G., Pringle, N., &amp; Blyth, A. (2009). The Impact of Hard Disk Firmware Steganography on Computer Forensics. </w:t>
      </w:r>
      <w:r w:rsidRPr="00D51F44">
        <w:rPr>
          <w:rFonts w:ascii="Times New Roman" w:eastAsia="Times New Roman" w:hAnsi="Times New Roman" w:cs="Times New Roman"/>
          <w:i/>
          <w:iCs/>
          <w:sz w:val="24"/>
          <w:szCs w:val="24"/>
        </w:rPr>
        <w:t>Journal of Digital Forensics, Security &amp; Law</w:t>
      </w:r>
      <w:r w:rsidRPr="00D51F44">
        <w:rPr>
          <w:rFonts w:ascii="Times New Roman" w:eastAsia="Times New Roman" w:hAnsi="Times New Roman" w:cs="Times New Roman"/>
          <w:sz w:val="24"/>
          <w:szCs w:val="24"/>
        </w:rPr>
        <w:t xml:space="preserve">, </w:t>
      </w:r>
      <w:r w:rsidRPr="00D51F44">
        <w:rPr>
          <w:rFonts w:ascii="Times New Roman" w:eastAsia="Times New Roman" w:hAnsi="Times New Roman" w:cs="Times New Roman"/>
          <w:i/>
          <w:iCs/>
          <w:sz w:val="24"/>
          <w:szCs w:val="24"/>
        </w:rPr>
        <w:t>4</w:t>
      </w:r>
      <w:r w:rsidRPr="00D51F44">
        <w:rPr>
          <w:rFonts w:ascii="Times New Roman" w:eastAsia="Times New Roman" w:hAnsi="Times New Roman" w:cs="Times New Roman"/>
          <w:sz w:val="24"/>
          <w:szCs w:val="24"/>
        </w:rPr>
        <w:t>(2).</w:t>
      </w:r>
    </w:p>
    <w:p w:rsidR="00D51F44" w:rsidRPr="002A5034" w:rsidRDefault="00D51F44" w:rsidP="00D51F44">
      <w:pPr>
        <w:spacing w:after="0" w:line="480" w:lineRule="auto"/>
        <w:ind w:left="720" w:hanging="720"/>
        <w:rPr>
          <w:rFonts w:ascii="Times New Roman" w:eastAsia="Times New Roman" w:hAnsi="Times New Roman" w:cs="Times New Roman"/>
          <w:sz w:val="24"/>
          <w:szCs w:val="24"/>
        </w:rPr>
      </w:pPr>
      <w:proofErr w:type="spellStart"/>
      <w:r w:rsidRPr="002A5034">
        <w:rPr>
          <w:rFonts w:ascii="Times New Roman" w:eastAsia="Times New Roman" w:hAnsi="Times New Roman" w:cs="Times New Roman"/>
          <w:sz w:val="24"/>
          <w:szCs w:val="24"/>
        </w:rPr>
        <w:t>Delp</w:t>
      </w:r>
      <w:proofErr w:type="spellEnd"/>
      <w:r w:rsidRPr="002A5034">
        <w:rPr>
          <w:rFonts w:ascii="Times New Roman" w:eastAsia="Times New Roman" w:hAnsi="Times New Roman" w:cs="Times New Roman"/>
          <w:sz w:val="24"/>
          <w:szCs w:val="24"/>
        </w:rPr>
        <w:t xml:space="preserve">, E., </w:t>
      </w:r>
      <w:proofErr w:type="spellStart"/>
      <w:r w:rsidRPr="002A5034">
        <w:rPr>
          <w:rFonts w:ascii="Times New Roman" w:eastAsia="Times New Roman" w:hAnsi="Times New Roman" w:cs="Times New Roman"/>
          <w:sz w:val="24"/>
          <w:szCs w:val="24"/>
        </w:rPr>
        <w:t>Memon</w:t>
      </w:r>
      <w:proofErr w:type="spellEnd"/>
      <w:r w:rsidRPr="002A5034">
        <w:rPr>
          <w:rFonts w:ascii="Times New Roman" w:eastAsia="Times New Roman" w:hAnsi="Times New Roman" w:cs="Times New Roman"/>
          <w:sz w:val="24"/>
          <w:szCs w:val="24"/>
        </w:rPr>
        <w:t xml:space="preserve">, N., &amp; Wu, M. (2009). Digital forensics. </w:t>
      </w:r>
      <w:r w:rsidRPr="002A5034">
        <w:rPr>
          <w:rFonts w:ascii="Times New Roman" w:eastAsia="Times New Roman" w:hAnsi="Times New Roman" w:cs="Times New Roman"/>
          <w:i/>
          <w:iCs/>
          <w:sz w:val="24"/>
          <w:szCs w:val="24"/>
        </w:rPr>
        <w:t>IEEE Signal Processing Magazine</w:t>
      </w:r>
      <w:r w:rsidRPr="002A5034">
        <w:rPr>
          <w:rFonts w:ascii="Times New Roman" w:eastAsia="Times New Roman" w:hAnsi="Times New Roman" w:cs="Times New Roman"/>
          <w:sz w:val="24"/>
          <w:szCs w:val="24"/>
        </w:rPr>
        <w:t xml:space="preserve">, </w:t>
      </w:r>
      <w:r w:rsidRPr="002A5034">
        <w:rPr>
          <w:rFonts w:ascii="Times New Roman" w:eastAsia="Times New Roman" w:hAnsi="Times New Roman" w:cs="Times New Roman"/>
          <w:i/>
          <w:iCs/>
          <w:sz w:val="24"/>
          <w:szCs w:val="24"/>
        </w:rPr>
        <w:t>26</w:t>
      </w:r>
      <w:r w:rsidRPr="002A5034">
        <w:rPr>
          <w:rFonts w:ascii="Times New Roman" w:eastAsia="Times New Roman" w:hAnsi="Times New Roman" w:cs="Times New Roman"/>
          <w:sz w:val="24"/>
          <w:szCs w:val="24"/>
        </w:rPr>
        <w:t>(2), 14-15.</w:t>
      </w:r>
    </w:p>
    <w:p w:rsidR="00D51F44" w:rsidRPr="00E35B84" w:rsidRDefault="00D51F44" w:rsidP="00D51F44">
      <w:pPr>
        <w:spacing w:after="0" w:line="480" w:lineRule="auto"/>
        <w:ind w:left="720" w:hanging="720"/>
        <w:rPr>
          <w:rFonts w:ascii="Times New Roman" w:eastAsia="Times New Roman" w:hAnsi="Times New Roman" w:cs="Times New Roman"/>
          <w:sz w:val="24"/>
          <w:szCs w:val="24"/>
        </w:rPr>
      </w:pPr>
      <w:r w:rsidRPr="00E35B84">
        <w:rPr>
          <w:rFonts w:ascii="Times New Roman" w:eastAsia="Times New Roman" w:hAnsi="Times New Roman" w:cs="Times New Roman"/>
          <w:sz w:val="24"/>
          <w:szCs w:val="24"/>
        </w:rPr>
        <w:t xml:space="preserve">Kim, Y., &amp; Ross, S. (2012). Digital forensics formats: seeking a digital preservation storage container format for web archiving. </w:t>
      </w:r>
      <w:r w:rsidRPr="00E35B84">
        <w:rPr>
          <w:rFonts w:ascii="Times New Roman" w:eastAsia="Times New Roman" w:hAnsi="Times New Roman" w:cs="Times New Roman"/>
          <w:i/>
          <w:iCs/>
          <w:sz w:val="24"/>
          <w:szCs w:val="24"/>
        </w:rPr>
        <w:t xml:space="preserve">International Journal of Digital </w:t>
      </w:r>
      <w:proofErr w:type="spellStart"/>
      <w:r w:rsidRPr="00E35B84">
        <w:rPr>
          <w:rFonts w:ascii="Times New Roman" w:eastAsia="Times New Roman" w:hAnsi="Times New Roman" w:cs="Times New Roman"/>
          <w:i/>
          <w:iCs/>
          <w:sz w:val="24"/>
          <w:szCs w:val="24"/>
        </w:rPr>
        <w:t>Curation</w:t>
      </w:r>
      <w:proofErr w:type="spellEnd"/>
      <w:r w:rsidRPr="00E35B84">
        <w:rPr>
          <w:rFonts w:ascii="Times New Roman" w:eastAsia="Times New Roman" w:hAnsi="Times New Roman" w:cs="Times New Roman"/>
          <w:sz w:val="24"/>
          <w:szCs w:val="24"/>
        </w:rPr>
        <w:t xml:space="preserve">, </w:t>
      </w:r>
      <w:r w:rsidRPr="00E35B84">
        <w:rPr>
          <w:rFonts w:ascii="Times New Roman" w:eastAsia="Times New Roman" w:hAnsi="Times New Roman" w:cs="Times New Roman"/>
          <w:i/>
          <w:iCs/>
          <w:sz w:val="24"/>
          <w:szCs w:val="24"/>
        </w:rPr>
        <w:t>7</w:t>
      </w:r>
      <w:r w:rsidRPr="00E35B84">
        <w:rPr>
          <w:rFonts w:ascii="Times New Roman" w:eastAsia="Times New Roman" w:hAnsi="Times New Roman" w:cs="Times New Roman"/>
          <w:sz w:val="24"/>
          <w:szCs w:val="24"/>
        </w:rPr>
        <w:t>(2), 21-39.</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proofErr w:type="spellStart"/>
      <w:r w:rsidRPr="00D51F44">
        <w:rPr>
          <w:rFonts w:ascii="Times New Roman" w:eastAsia="Times New Roman" w:hAnsi="Times New Roman" w:cs="Times New Roman"/>
          <w:sz w:val="24"/>
          <w:szCs w:val="24"/>
        </w:rPr>
        <w:t>Köhn</w:t>
      </w:r>
      <w:proofErr w:type="spellEnd"/>
      <w:r w:rsidRPr="00D51F44">
        <w:rPr>
          <w:rFonts w:ascii="Times New Roman" w:eastAsia="Times New Roman" w:hAnsi="Times New Roman" w:cs="Times New Roman"/>
          <w:sz w:val="24"/>
          <w:szCs w:val="24"/>
        </w:rPr>
        <w:t xml:space="preserve">, M., Olivier, M. S., &amp; </w:t>
      </w:r>
      <w:proofErr w:type="spellStart"/>
      <w:r w:rsidRPr="00D51F44">
        <w:rPr>
          <w:rFonts w:ascii="Times New Roman" w:eastAsia="Times New Roman" w:hAnsi="Times New Roman" w:cs="Times New Roman"/>
          <w:sz w:val="24"/>
          <w:szCs w:val="24"/>
        </w:rPr>
        <w:t>Eloff</w:t>
      </w:r>
      <w:proofErr w:type="spellEnd"/>
      <w:r w:rsidRPr="00D51F44">
        <w:rPr>
          <w:rFonts w:ascii="Times New Roman" w:eastAsia="Times New Roman" w:hAnsi="Times New Roman" w:cs="Times New Roman"/>
          <w:sz w:val="24"/>
          <w:szCs w:val="24"/>
        </w:rPr>
        <w:t xml:space="preserve">, J. H. (2006, July). Framework for a Digital Forensic Investigation. In </w:t>
      </w:r>
      <w:r w:rsidRPr="00D51F44">
        <w:rPr>
          <w:rFonts w:ascii="Times New Roman" w:eastAsia="Times New Roman" w:hAnsi="Times New Roman" w:cs="Times New Roman"/>
          <w:i/>
          <w:iCs/>
          <w:sz w:val="24"/>
          <w:szCs w:val="24"/>
        </w:rPr>
        <w:t>ISSA</w:t>
      </w:r>
      <w:r w:rsidRPr="00D51F44">
        <w:rPr>
          <w:rFonts w:ascii="Times New Roman" w:eastAsia="Times New Roman" w:hAnsi="Times New Roman" w:cs="Times New Roman"/>
          <w:sz w:val="24"/>
          <w:szCs w:val="24"/>
        </w:rPr>
        <w:t xml:space="preserve"> (pp. 1-7).</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r w:rsidRPr="00D51F44">
        <w:rPr>
          <w:rFonts w:ascii="Times New Roman" w:eastAsia="Times New Roman" w:hAnsi="Times New Roman" w:cs="Times New Roman"/>
          <w:sz w:val="24"/>
          <w:szCs w:val="24"/>
        </w:rPr>
        <w:t xml:space="preserve">Newman, A. (2013). The art of detecting data and image manipulation. </w:t>
      </w:r>
      <w:r w:rsidRPr="00D51F44">
        <w:rPr>
          <w:rFonts w:ascii="Times New Roman" w:eastAsia="Times New Roman" w:hAnsi="Times New Roman" w:cs="Times New Roman"/>
          <w:i/>
          <w:iCs/>
          <w:sz w:val="24"/>
          <w:szCs w:val="24"/>
        </w:rPr>
        <w:t>Elsevier Editors Update</w:t>
      </w:r>
      <w:r w:rsidRPr="00D51F44">
        <w:rPr>
          <w:rFonts w:ascii="Times New Roman" w:eastAsia="Times New Roman" w:hAnsi="Times New Roman" w:cs="Times New Roman"/>
          <w:sz w:val="24"/>
          <w:szCs w:val="24"/>
        </w:rPr>
        <w:t xml:space="preserve">, </w:t>
      </w:r>
      <w:r w:rsidRPr="00D51F44">
        <w:rPr>
          <w:rFonts w:ascii="Times New Roman" w:eastAsia="Times New Roman" w:hAnsi="Times New Roman" w:cs="Times New Roman"/>
          <w:i/>
          <w:iCs/>
          <w:sz w:val="24"/>
          <w:szCs w:val="24"/>
        </w:rPr>
        <w:t>41</w:t>
      </w:r>
      <w:r w:rsidRPr="00D51F44">
        <w:rPr>
          <w:rFonts w:ascii="Times New Roman" w:eastAsia="Times New Roman" w:hAnsi="Times New Roman" w:cs="Times New Roman"/>
          <w:sz w:val="24"/>
          <w:szCs w:val="24"/>
        </w:rPr>
        <w:t>.</w:t>
      </w:r>
    </w:p>
    <w:p w:rsidR="00D51F44" w:rsidRPr="003B0EFD" w:rsidRDefault="00D51F44" w:rsidP="00D51F44">
      <w:pPr>
        <w:spacing w:after="0" w:line="480" w:lineRule="auto"/>
        <w:ind w:left="720" w:hanging="720"/>
        <w:rPr>
          <w:rFonts w:ascii="Times New Roman" w:eastAsia="Times New Roman" w:hAnsi="Times New Roman" w:cs="Times New Roman"/>
          <w:sz w:val="24"/>
          <w:szCs w:val="24"/>
        </w:rPr>
      </w:pPr>
      <w:r w:rsidRPr="003B0EFD">
        <w:rPr>
          <w:rFonts w:ascii="Times New Roman" w:eastAsia="Times New Roman" w:hAnsi="Times New Roman" w:cs="Times New Roman"/>
          <w:sz w:val="24"/>
          <w:szCs w:val="24"/>
        </w:rPr>
        <w:lastRenderedPageBreak/>
        <w:t xml:space="preserve">Phillips, A., Godfrey, R., </w:t>
      </w:r>
      <w:proofErr w:type="spellStart"/>
      <w:r w:rsidRPr="003B0EFD">
        <w:rPr>
          <w:rFonts w:ascii="Times New Roman" w:eastAsia="Times New Roman" w:hAnsi="Times New Roman" w:cs="Times New Roman"/>
          <w:sz w:val="24"/>
          <w:szCs w:val="24"/>
        </w:rPr>
        <w:t>Steuart</w:t>
      </w:r>
      <w:proofErr w:type="spellEnd"/>
      <w:r w:rsidRPr="003B0EFD">
        <w:rPr>
          <w:rFonts w:ascii="Times New Roman" w:eastAsia="Times New Roman" w:hAnsi="Times New Roman" w:cs="Times New Roman"/>
          <w:sz w:val="24"/>
          <w:szCs w:val="24"/>
        </w:rPr>
        <w:t xml:space="preserve">, C., &amp; Brown, C. (2013). </w:t>
      </w:r>
      <w:r w:rsidRPr="003B0EFD">
        <w:rPr>
          <w:rFonts w:ascii="Times New Roman" w:eastAsia="Times New Roman" w:hAnsi="Times New Roman" w:cs="Times New Roman"/>
          <w:i/>
          <w:iCs/>
          <w:sz w:val="24"/>
          <w:szCs w:val="24"/>
        </w:rPr>
        <w:t>E-discovery: an introduction to digital evidence</w:t>
      </w:r>
      <w:r w:rsidRPr="003B0EFD">
        <w:rPr>
          <w:rFonts w:ascii="Times New Roman" w:eastAsia="Times New Roman" w:hAnsi="Times New Roman" w:cs="Times New Roman"/>
          <w:sz w:val="24"/>
          <w:szCs w:val="24"/>
        </w:rPr>
        <w:t>. Cengage Learning.</w:t>
      </w:r>
    </w:p>
    <w:p w:rsidR="00D51F44" w:rsidRPr="00D51F44" w:rsidRDefault="00D51F44" w:rsidP="00D51F44">
      <w:pPr>
        <w:spacing w:after="0" w:line="480" w:lineRule="auto"/>
        <w:ind w:left="720" w:hanging="720"/>
        <w:rPr>
          <w:rFonts w:ascii="Times New Roman" w:eastAsia="Times New Roman" w:hAnsi="Times New Roman" w:cs="Times New Roman"/>
          <w:sz w:val="24"/>
          <w:szCs w:val="24"/>
        </w:rPr>
      </w:pPr>
      <w:r w:rsidRPr="00D51F44">
        <w:rPr>
          <w:rFonts w:ascii="Times New Roman" w:eastAsia="Times New Roman" w:hAnsi="Times New Roman" w:cs="Times New Roman"/>
          <w:sz w:val="24"/>
          <w:szCs w:val="24"/>
        </w:rPr>
        <w:t xml:space="preserve">Sutherland, I., Davies, G., Pringle, N., &amp; Blyth, A. (2009). The impact of hard disk firmware steganography on computer forensics. </w:t>
      </w:r>
      <w:r w:rsidRPr="00D51F44">
        <w:rPr>
          <w:rFonts w:ascii="Times New Roman" w:eastAsia="Times New Roman" w:hAnsi="Times New Roman" w:cs="Times New Roman"/>
          <w:i/>
          <w:iCs/>
          <w:sz w:val="24"/>
          <w:szCs w:val="24"/>
        </w:rPr>
        <w:t>Journal of Digital Forensics, Security and Law</w:t>
      </w:r>
      <w:r w:rsidRPr="00D51F44">
        <w:rPr>
          <w:rFonts w:ascii="Times New Roman" w:eastAsia="Times New Roman" w:hAnsi="Times New Roman" w:cs="Times New Roman"/>
          <w:sz w:val="24"/>
          <w:szCs w:val="24"/>
        </w:rPr>
        <w:t xml:space="preserve">, </w:t>
      </w:r>
      <w:r w:rsidRPr="00D51F44">
        <w:rPr>
          <w:rFonts w:ascii="Times New Roman" w:eastAsia="Times New Roman" w:hAnsi="Times New Roman" w:cs="Times New Roman"/>
          <w:i/>
          <w:iCs/>
          <w:sz w:val="24"/>
          <w:szCs w:val="24"/>
        </w:rPr>
        <w:t>4</w:t>
      </w:r>
      <w:r w:rsidRPr="00D51F44">
        <w:rPr>
          <w:rFonts w:ascii="Times New Roman" w:eastAsia="Times New Roman" w:hAnsi="Times New Roman" w:cs="Times New Roman"/>
          <w:sz w:val="24"/>
          <w:szCs w:val="24"/>
        </w:rPr>
        <w:t>(2), 5.</w:t>
      </w:r>
    </w:p>
    <w:p w:rsidR="00E35B84" w:rsidRDefault="00E35B84" w:rsidP="00E35B84"/>
    <w:p w:rsidR="004F4AA2" w:rsidRDefault="004F4AA2" w:rsidP="00E35B84">
      <w:pPr>
        <w:tabs>
          <w:tab w:val="left" w:pos="3405"/>
        </w:tabs>
        <w:spacing w:line="480" w:lineRule="auto"/>
        <w:rPr>
          <w:rFonts w:ascii="Times New Roman" w:hAnsi="Times New Roman" w:cs="Times New Roman"/>
          <w:sz w:val="24"/>
          <w:szCs w:val="24"/>
        </w:rPr>
      </w:pPr>
    </w:p>
    <w:p w:rsidR="004F4AA2" w:rsidRPr="00715B09" w:rsidRDefault="004F4AA2" w:rsidP="00512920">
      <w:pPr>
        <w:tabs>
          <w:tab w:val="left" w:pos="3405"/>
        </w:tabs>
        <w:spacing w:line="480" w:lineRule="auto"/>
        <w:rPr>
          <w:rFonts w:ascii="Times New Roman" w:hAnsi="Times New Roman" w:cs="Times New Roman"/>
          <w:sz w:val="24"/>
          <w:szCs w:val="24"/>
        </w:rPr>
      </w:pPr>
    </w:p>
    <w:sectPr w:rsidR="004F4AA2" w:rsidRPr="00715B09" w:rsidSect="004F4AA2">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20" w:rsidRDefault="00AA2F20" w:rsidP="006F7B09">
      <w:pPr>
        <w:spacing w:after="0" w:line="240" w:lineRule="auto"/>
      </w:pPr>
      <w:r>
        <w:separator/>
      </w:r>
    </w:p>
  </w:endnote>
  <w:endnote w:type="continuationSeparator" w:id="0">
    <w:p w:rsidR="00AA2F20" w:rsidRDefault="00AA2F20" w:rsidP="006F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20" w:rsidRDefault="00AA2F20" w:rsidP="006F7B09">
      <w:pPr>
        <w:spacing w:after="0" w:line="240" w:lineRule="auto"/>
      </w:pPr>
      <w:r>
        <w:separator/>
      </w:r>
    </w:p>
  </w:footnote>
  <w:footnote w:type="continuationSeparator" w:id="0">
    <w:p w:rsidR="00AA2F20" w:rsidRDefault="00AA2F20" w:rsidP="006F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AA2" w:rsidRPr="004F4AA2" w:rsidRDefault="004F4AA2" w:rsidP="004F4AA2">
    <w:pPr>
      <w:spacing w:line="480" w:lineRule="auto"/>
      <w:rPr>
        <w:rFonts w:ascii="Times New Roman" w:hAnsi="Times New Roman" w:cs="Times New Roman"/>
        <w:sz w:val="24"/>
        <w:szCs w:val="24"/>
      </w:rPr>
    </w:pPr>
    <w:r w:rsidRPr="004F4AA2">
      <w:rPr>
        <w:rFonts w:ascii="Times New Roman" w:hAnsi="Times New Roman" w:cs="Times New Roman"/>
        <w:sz w:val="24"/>
        <w:szCs w:val="24"/>
      </w:rPr>
      <w:t>FORENSIC INVESTIGATION-ILLEGAL MATERIALS</w:t>
    </w:r>
    <w:r w:rsidRPr="004F4AA2">
      <w:rPr>
        <w:rFonts w:ascii="Times New Roman" w:hAnsi="Times New Roman" w:cs="Times New Roman"/>
        <w:sz w:val="24"/>
        <w:szCs w:val="24"/>
      </w:rPr>
      <w:tab/>
    </w:r>
    <w:r w:rsidRPr="004F4AA2">
      <w:rPr>
        <w:rFonts w:ascii="Times New Roman" w:hAnsi="Times New Roman" w:cs="Times New Roman"/>
        <w:sz w:val="24"/>
        <w:szCs w:val="24"/>
      </w:rPr>
      <w:tab/>
    </w:r>
    <w:r w:rsidRPr="004F4AA2">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4F4AA2">
      <w:rPr>
        <w:rFonts w:ascii="Times New Roman" w:hAnsi="Times New Roman" w:cs="Times New Roman"/>
        <w:sz w:val="24"/>
        <w:szCs w:val="24"/>
      </w:rPr>
      <w:t xml:space="preserve">         </w:t>
    </w:r>
    <w:sdt>
      <w:sdtPr>
        <w:rPr>
          <w:rFonts w:ascii="Times New Roman" w:hAnsi="Times New Roman" w:cs="Times New Roman"/>
          <w:sz w:val="24"/>
          <w:szCs w:val="24"/>
        </w:rPr>
        <w:id w:val="-1471741536"/>
        <w:docPartObj>
          <w:docPartGallery w:val="Page Numbers (Top of Page)"/>
          <w:docPartUnique/>
        </w:docPartObj>
      </w:sdtPr>
      <w:sdtEndPr>
        <w:rPr>
          <w:noProof/>
        </w:rPr>
      </w:sdtEndPr>
      <w:sdtContent>
        <w:r w:rsidRPr="004F4AA2">
          <w:rPr>
            <w:rFonts w:ascii="Times New Roman" w:hAnsi="Times New Roman" w:cs="Times New Roman"/>
            <w:sz w:val="24"/>
            <w:szCs w:val="24"/>
          </w:rPr>
          <w:fldChar w:fldCharType="begin"/>
        </w:r>
        <w:r w:rsidRPr="004F4AA2">
          <w:rPr>
            <w:rFonts w:ascii="Times New Roman" w:hAnsi="Times New Roman" w:cs="Times New Roman"/>
            <w:sz w:val="24"/>
            <w:szCs w:val="24"/>
          </w:rPr>
          <w:instrText xml:space="preserve"> PAGE   \* MERGEFORMAT </w:instrText>
        </w:r>
        <w:r w:rsidRPr="004F4AA2">
          <w:rPr>
            <w:rFonts w:ascii="Times New Roman" w:hAnsi="Times New Roman" w:cs="Times New Roman"/>
            <w:sz w:val="24"/>
            <w:szCs w:val="24"/>
          </w:rPr>
          <w:fldChar w:fldCharType="separate"/>
        </w:r>
        <w:r w:rsidR="0038345D">
          <w:rPr>
            <w:rFonts w:ascii="Times New Roman" w:hAnsi="Times New Roman" w:cs="Times New Roman"/>
            <w:noProof/>
            <w:sz w:val="24"/>
            <w:szCs w:val="24"/>
          </w:rPr>
          <w:t>19</w:t>
        </w:r>
        <w:r w:rsidRPr="004F4AA2">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AA2" w:rsidRPr="004F4AA2" w:rsidRDefault="004F4AA2" w:rsidP="004F4AA2">
    <w:pPr>
      <w:spacing w:line="480" w:lineRule="auto"/>
      <w:rPr>
        <w:rFonts w:ascii="Times New Roman" w:hAnsi="Times New Roman" w:cs="Times New Roman"/>
        <w:sz w:val="24"/>
        <w:szCs w:val="24"/>
      </w:rPr>
    </w:pPr>
    <w:r w:rsidRPr="004F4AA2">
      <w:rPr>
        <w:rFonts w:ascii="Times New Roman" w:hAnsi="Times New Roman" w:cs="Times New Roman"/>
        <w:sz w:val="24"/>
        <w:szCs w:val="24"/>
      </w:rPr>
      <w:t>Running head: FORENSIC INVESTIGATION-ILLEGAL MATERIALS</w:t>
    </w:r>
    <w:r w:rsidRPr="004F4AA2">
      <w:rPr>
        <w:rFonts w:ascii="Times New Roman" w:hAnsi="Times New Roman" w:cs="Times New Roman"/>
        <w:sz w:val="24"/>
        <w:szCs w:val="24"/>
      </w:rPr>
      <w:tab/>
    </w:r>
    <w:r w:rsidRPr="004F4AA2">
      <w:rPr>
        <w:rFonts w:ascii="Times New Roman" w:hAnsi="Times New Roman" w:cs="Times New Roman"/>
        <w:sz w:val="24"/>
        <w:szCs w:val="24"/>
      </w:rPr>
      <w:tab/>
    </w:r>
    <w:r w:rsidRPr="004F4AA2">
      <w:rPr>
        <w:rFonts w:ascii="Times New Roman" w:hAnsi="Times New Roman" w:cs="Times New Roman"/>
        <w:sz w:val="24"/>
        <w:szCs w:val="24"/>
      </w:rPr>
      <w:tab/>
      <w:t xml:space="preserve">          </w:t>
    </w:r>
    <w:sdt>
      <w:sdtPr>
        <w:rPr>
          <w:rFonts w:ascii="Times New Roman" w:hAnsi="Times New Roman" w:cs="Times New Roman"/>
          <w:sz w:val="24"/>
          <w:szCs w:val="24"/>
        </w:rPr>
        <w:id w:val="1897933331"/>
        <w:docPartObj>
          <w:docPartGallery w:val="Page Numbers (Top of Page)"/>
          <w:docPartUnique/>
        </w:docPartObj>
      </w:sdtPr>
      <w:sdtEndPr>
        <w:rPr>
          <w:noProof/>
        </w:rPr>
      </w:sdtEndPr>
      <w:sdtContent>
        <w:r w:rsidRPr="004F4AA2">
          <w:rPr>
            <w:rFonts w:ascii="Times New Roman" w:hAnsi="Times New Roman" w:cs="Times New Roman"/>
            <w:sz w:val="24"/>
            <w:szCs w:val="24"/>
          </w:rPr>
          <w:fldChar w:fldCharType="begin"/>
        </w:r>
        <w:r w:rsidRPr="004F4AA2">
          <w:rPr>
            <w:rFonts w:ascii="Times New Roman" w:hAnsi="Times New Roman" w:cs="Times New Roman"/>
            <w:sz w:val="24"/>
            <w:szCs w:val="24"/>
          </w:rPr>
          <w:instrText xml:space="preserve"> PAGE   \* MERGEFORMAT </w:instrText>
        </w:r>
        <w:r w:rsidRPr="004F4AA2">
          <w:rPr>
            <w:rFonts w:ascii="Times New Roman" w:hAnsi="Times New Roman" w:cs="Times New Roman"/>
            <w:sz w:val="24"/>
            <w:szCs w:val="24"/>
          </w:rPr>
          <w:fldChar w:fldCharType="separate"/>
        </w:r>
        <w:r w:rsidR="00831DA5">
          <w:rPr>
            <w:rFonts w:ascii="Times New Roman" w:hAnsi="Times New Roman" w:cs="Times New Roman"/>
            <w:noProof/>
            <w:sz w:val="24"/>
            <w:szCs w:val="24"/>
          </w:rPr>
          <w:t>1</w:t>
        </w:r>
        <w:r w:rsidRPr="004F4AA2">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15096"/>
    <w:multiLevelType w:val="hybridMultilevel"/>
    <w:tmpl w:val="8AA67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6"/>
    <w:rsid w:val="00014FB9"/>
    <w:rsid w:val="000225B5"/>
    <w:rsid w:val="0003700E"/>
    <w:rsid w:val="0004334B"/>
    <w:rsid w:val="00065D3D"/>
    <w:rsid w:val="000A1888"/>
    <w:rsid w:val="00116F88"/>
    <w:rsid w:val="0015576F"/>
    <w:rsid w:val="00167604"/>
    <w:rsid w:val="002315B9"/>
    <w:rsid w:val="002522EB"/>
    <w:rsid w:val="00263CD7"/>
    <w:rsid w:val="002B4733"/>
    <w:rsid w:val="002B66D6"/>
    <w:rsid w:val="00305A6B"/>
    <w:rsid w:val="00312398"/>
    <w:rsid w:val="00316A62"/>
    <w:rsid w:val="0035332E"/>
    <w:rsid w:val="0038345D"/>
    <w:rsid w:val="003B09E2"/>
    <w:rsid w:val="003B554E"/>
    <w:rsid w:val="003D13CA"/>
    <w:rsid w:val="00426B31"/>
    <w:rsid w:val="004328D9"/>
    <w:rsid w:val="00446EA9"/>
    <w:rsid w:val="004D7556"/>
    <w:rsid w:val="004E0A18"/>
    <w:rsid w:val="004F4AA2"/>
    <w:rsid w:val="00512920"/>
    <w:rsid w:val="005145F6"/>
    <w:rsid w:val="00524EDC"/>
    <w:rsid w:val="00537300"/>
    <w:rsid w:val="00552049"/>
    <w:rsid w:val="005575E1"/>
    <w:rsid w:val="0056259A"/>
    <w:rsid w:val="005A5102"/>
    <w:rsid w:val="005E08B8"/>
    <w:rsid w:val="005E6770"/>
    <w:rsid w:val="00605DA9"/>
    <w:rsid w:val="00613370"/>
    <w:rsid w:val="00632E50"/>
    <w:rsid w:val="00642C5B"/>
    <w:rsid w:val="00657F55"/>
    <w:rsid w:val="0066465C"/>
    <w:rsid w:val="00686C7E"/>
    <w:rsid w:val="00697595"/>
    <w:rsid w:val="006C4C04"/>
    <w:rsid w:val="006F7B09"/>
    <w:rsid w:val="007064DF"/>
    <w:rsid w:val="00715B09"/>
    <w:rsid w:val="0072225E"/>
    <w:rsid w:val="00723299"/>
    <w:rsid w:val="00726ACB"/>
    <w:rsid w:val="007379C5"/>
    <w:rsid w:val="007415A0"/>
    <w:rsid w:val="007D0172"/>
    <w:rsid w:val="007D365E"/>
    <w:rsid w:val="008129CA"/>
    <w:rsid w:val="00825CDC"/>
    <w:rsid w:val="00827CA1"/>
    <w:rsid w:val="00831DA5"/>
    <w:rsid w:val="00876A7F"/>
    <w:rsid w:val="00892435"/>
    <w:rsid w:val="00922C7A"/>
    <w:rsid w:val="009345E2"/>
    <w:rsid w:val="00966332"/>
    <w:rsid w:val="00992BA8"/>
    <w:rsid w:val="009B404C"/>
    <w:rsid w:val="009E7BD3"/>
    <w:rsid w:val="009F74F5"/>
    <w:rsid w:val="00A22747"/>
    <w:rsid w:val="00A45F96"/>
    <w:rsid w:val="00A6362D"/>
    <w:rsid w:val="00A63DC9"/>
    <w:rsid w:val="00AA2F20"/>
    <w:rsid w:val="00AA331D"/>
    <w:rsid w:val="00AD1508"/>
    <w:rsid w:val="00AF0E2D"/>
    <w:rsid w:val="00B23F9F"/>
    <w:rsid w:val="00B94524"/>
    <w:rsid w:val="00B94EE0"/>
    <w:rsid w:val="00BC562B"/>
    <w:rsid w:val="00BD7138"/>
    <w:rsid w:val="00C2777C"/>
    <w:rsid w:val="00C664A3"/>
    <w:rsid w:val="00C91512"/>
    <w:rsid w:val="00C91526"/>
    <w:rsid w:val="00CA1650"/>
    <w:rsid w:val="00CE5145"/>
    <w:rsid w:val="00D04ACC"/>
    <w:rsid w:val="00D26A4A"/>
    <w:rsid w:val="00D51F44"/>
    <w:rsid w:val="00D722A3"/>
    <w:rsid w:val="00D76531"/>
    <w:rsid w:val="00D8317F"/>
    <w:rsid w:val="00D83FDD"/>
    <w:rsid w:val="00D87CBB"/>
    <w:rsid w:val="00D91887"/>
    <w:rsid w:val="00DA25D7"/>
    <w:rsid w:val="00DA5DC4"/>
    <w:rsid w:val="00DB2341"/>
    <w:rsid w:val="00DC4054"/>
    <w:rsid w:val="00DE1FA6"/>
    <w:rsid w:val="00DF17EA"/>
    <w:rsid w:val="00DF5079"/>
    <w:rsid w:val="00DF510E"/>
    <w:rsid w:val="00E02233"/>
    <w:rsid w:val="00E15AE3"/>
    <w:rsid w:val="00E17C3D"/>
    <w:rsid w:val="00E35B84"/>
    <w:rsid w:val="00E60192"/>
    <w:rsid w:val="00E602D3"/>
    <w:rsid w:val="00EC324E"/>
    <w:rsid w:val="00F44902"/>
    <w:rsid w:val="00F66514"/>
    <w:rsid w:val="00F83C0F"/>
    <w:rsid w:val="00F870A1"/>
    <w:rsid w:val="00F9280D"/>
    <w:rsid w:val="00F97BD2"/>
    <w:rsid w:val="00FB413D"/>
    <w:rsid w:val="00FC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A83C0-D600-4A2B-A045-06B6201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E2D"/>
    <w:pPr>
      <w:ind w:left="720"/>
      <w:contextualSpacing/>
    </w:pPr>
  </w:style>
  <w:style w:type="table" w:styleId="TableGrid">
    <w:name w:val="Table Grid"/>
    <w:basedOn w:val="TableNormal"/>
    <w:uiPriority w:val="39"/>
    <w:rsid w:val="00557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09"/>
  </w:style>
  <w:style w:type="paragraph" w:styleId="Footer">
    <w:name w:val="footer"/>
    <w:basedOn w:val="Normal"/>
    <w:link w:val="FooterChar"/>
    <w:uiPriority w:val="99"/>
    <w:unhideWhenUsed/>
    <w:rsid w:val="006F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7842">
      <w:bodyDiv w:val="1"/>
      <w:marLeft w:val="0"/>
      <w:marRight w:val="0"/>
      <w:marTop w:val="0"/>
      <w:marBottom w:val="0"/>
      <w:divBdr>
        <w:top w:val="none" w:sz="0" w:space="0" w:color="auto"/>
        <w:left w:val="none" w:sz="0" w:space="0" w:color="auto"/>
        <w:bottom w:val="none" w:sz="0" w:space="0" w:color="auto"/>
        <w:right w:val="none" w:sz="0" w:space="0" w:color="auto"/>
      </w:divBdr>
      <w:divsChild>
        <w:div w:id="1196192252">
          <w:marLeft w:val="0"/>
          <w:marRight w:val="0"/>
          <w:marTop w:val="0"/>
          <w:marBottom w:val="0"/>
          <w:divBdr>
            <w:top w:val="none" w:sz="0" w:space="0" w:color="auto"/>
            <w:left w:val="none" w:sz="0" w:space="0" w:color="auto"/>
            <w:bottom w:val="none" w:sz="0" w:space="0" w:color="auto"/>
            <w:right w:val="none" w:sz="0" w:space="0" w:color="auto"/>
          </w:divBdr>
        </w:div>
      </w:divsChild>
    </w:div>
    <w:div w:id="839808804">
      <w:bodyDiv w:val="1"/>
      <w:marLeft w:val="0"/>
      <w:marRight w:val="0"/>
      <w:marTop w:val="0"/>
      <w:marBottom w:val="0"/>
      <w:divBdr>
        <w:top w:val="none" w:sz="0" w:space="0" w:color="auto"/>
        <w:left w:val="none" w:sz="0" w:space="0" w:color="auto"/>
        <w:bottom w:val="none" w:sz="0" w:space="0" w:color="auto"/>
        <w:right w:val="none" w:sz="0" w:space="0" w:color="auto"/>
      </w:divBdr>
      <w:divsChild>
        <w:div w:id="1561213063">
          <w:marLeft w:val="0"/>
          <w:marRight w:val="0"/>
          <w:marTop w:val="0"/>
          <w:marBottom w:val="0"/>
          <w:divBdr>
            <w:top w:val="none" w:sz="0" w:space="0" w:color="auto"/>
            <w:left w:val="none" w:sz="0" w:space="0" w:color="auto"/>
            <w:bottom w:val="none" w:sz="0" w:space="0" w:color="auto"/>
            <w:right w:val="none" w:sz="0" w:space="0" w:color="auto"/>
          </w:divBdr>
        </w:div>
      </w:divsChild>
    </w:div>
    <w:div w:id="913781805">
      <w:bodyDiv w:val="1"/>
      <w:marLeft w:val="0"/>
      <w:marRight w:val="0"/>
      <w:marTop w:val="0"/>
      <w:marBottom w:val="0"/>
      <w:divBdr>
        <w:top w:val="none" w:sz="0" w:space="0" w:color="auto"/>
        <w:left w:val="none" w:sz="0" w:space="0" w:color="auto"/>
        <w:bottom w:val="none" w:sz="0" w:space="0" w:color="auto"/>
        <w:right w:val="none" w:sz="0" w:space="0" w:color="auto"/>
      </w:divBdr>
      <w:divsChild>
        <w:div w:id="748114694">
          <w:marLeft w:val="0"/>
          <w:marRight w:val="0"/>
          <w:marTop w:val="0"/>
          <w:marBottom w:val="0"/>
          <w:divBdr>
            <w:top w:val="none" w:sz="0" w:space="0" w:color="auto"/>
            <w:left w:val="none" w:sz="0" w:space="0" w:color="auto"/>
            <w:bottom w:val="none" w:sz="0" w:space="0" w:color="auto"/>
            <w:right w:val="none" w:sz="0" w:space="0" w:color="auto"/>
          </w:divBdr>
        </w:div>
      </w:divsChild>
    </w:div>
    <w:div w:id="1385787038">
      <w:bodyDiv w:val="1"/>
      <w:marLeft w:val="0"/>
      <w:marRight w:val="0"/>
      <w:marTop w:val="0"/>
      <w:marBottom w:val="0"/>
      <w:divBdr>
        <w:top w:val="none" w:sz="0" w:space="0" w:color="auto"/>
        <w:left w:val="none" w:sz="0" w:space="0" w:color="auto"/>
        <w:bottom w:val="none" w:sz="0" w:space="0" w:color="auto"/>
        <w:right w:val="none" w:sz="0" w:space="0" w:color="auto"/>
      </w:divBdr>
      <w:divsChild>
        <w:div w:id="1662083314">
          <w:marLeft w:val="0"/>
          <w:marRight w:val="0"/>
          <w:marTop w:val="0"/>
          <w:marBottom w:val="0"/>
          <w:divBdr>
            <w:top w:val="none" w:sz="0" w:space="0" w:color="auto"/>
            <w:left w:val="none" w:sz="0" w:space="0" w:color="auto"/>
            <w:bottom w:val="none" w:sz="0" w:space="0" w:color="auto"/>
            <w:right w:val="none" w:sz="0" w:space="0" w:color="auto"/>
          </w:divBdr>
        </w:div>
      </w:divsChild>
    </w:div>
    <w:div w:id="1585803473">
      <w:bodyDiv w:val="1"/>
      <w:marLeft w:val="0"/>
      <w:marRight w:val="0"/>
      <w:marTop w:val="0"/>
      <w:marBottom w:val="0"/>
      <w:divBdr>
        <w:top w:val="none" w:sz="0" w:space="0" w:color="auto"/>
        <w:left w:val="none" w:sz="0" w:space="0" w:color="auto"/>
        <w:bottom w:val="none" w:sz="0" w:space="0" w:color="auto"/>
        <w:right w:val="none" w:sz="0" w:space="0" w:color="auto"/>
      </w:divBdr>
      <w:divsChild>
        <w:div w:id="1780055038">
          <w:marLeft w:val="0"/>
          <w:marRight w:val="0"/>
          <w:marTop w:val="0"/>
          <w:marBottom w:val="0"/>
          <w:divBdr>
            <w:top w:val="none" w:sz="0" w:space="0" w:color="auto"/>
            <w:left w:val="none" w:sz="0" w:space="0" w:color="auto"/>
            <w:bottom w:val="none" w:sz="0" w:space="0" w:color="auto"/>
            <w:right w:val="none" w:sz="0" w:space="0" w:color="auto"/>
          </w:divBdr>
        </w:div>
      </w:divsChild>
    </w:div>
    <w:div w:id="1606693800">
      <w:bodyDiv w:val="1"/>
      <w:marLeft w:val="0"/>
      <w:marRight w:val="0"/>
      <w:marTop w:val="0"/>
      <w:marBottom w:val="0"/>
      <w:divBdr>
        <w:top w:val="none" w:sz="0" w:space="0" w:color="auto"/>
        <w:left w:val="none" w:sz="0" w:space="0" w:color="auto"/>
        <w:bottom w:val="none" w:sz="0" w:space="0" w:color="auto"/>
        <w:right w:val="none" w:sz="0" w:space="0" w:color="auto"/>
      </w:divBdr>
      <w:divsChild>
        <w:div w:id="1995062762">
          <w:marLeft w:val="0"/>
          <w:marRight w:val="0"/>
          <w:marTop w:val="0"/>
          <w:marBottom w:val="0"/>
          <w:divBdr>
            <w:top w:val="none" w:sz="0" w:space="0" w:color="auto"/>
            <w:left w:val="none" w:sz="0" w:space="0" w:color="auto"/>
            <w:bottom w:val="none" w:sz="0" w:space="0" w:color="auto"/>
            <w:right w:val="none" w:sz="0" w:space="0" w:color="auto"/>
          </w:divBdr>
        </w:div>
      </w:divsChild>
    </w:div>
    <w:div w:id="1842038580">
      <w:bodyDiv w:val="1"/>
      <w:marLeft w:val="0"/>
      <w:marRight w:val="0"/>
      <w:marTop w:val="0"/>
      <w:marBottom w:val="0"/>
      <w:divBdr>
        <w:top w:val="none" w:sz="0" w:space="0" w:color="auto"/>
        <w:left w:val="none" w:sz="0" w:space="0" w:color="auto"/>
        <w:bottom w:val="none" w:sz="0" w:space="0" w:color="auto"/>
        <w:right w:val="none" w:sz="0" w:space="0" w:color="auto"/>
      </w:divBdr>
      <w:divsChild>
        <w:div w:id="626935792">
          <w:marLeft w:val="0"/>
          <w:marRight w:val="0"/>
          <w:marTop w:val="0"/>
          <w:marBottom w:val="0"/>
          <w:divBdr>
            <w:top w:val="none" w:sz="0" w:space="0" w:color="auto"/>
            <w:left w:val="none" w:sz="0" w:space="0" w:color="auto"/>
            <w:bottom w:val="none" w:sz="0" w:space="0" w:color="auto"/>
            <w:right w:val="none" w:sz="0" w:space="0" w:color="auto"/>
          </w:divBdr>
        </w:div>
      </w:divsChild>
    </w:div>
    <w:div w:id="2027707078">
      <w:bodyDiv w:val="1"/>
      <w:marLeft w:val="0"/>
      <w:marRight w:val="0"/>
      <w:marTop w:val="0"/>
      <w:marBottom w:val="0"/>
      <w:divBdr>
        <w:top w:val="none" w:sz="0" w:space="0" w:color="auto"/>
        <w:left w:val="none" w:sz="0" w:space="0" w:color="auto"/>
        <w:bottom w:val="none" w:sz="0" w:space="0" w:color="auto"/>
        <w:right w:val="none" w:sz="0" w:space="0" w:color="auto"/>
      </w:divBdr>
      <w:divsChild>
        <w:div w:id="326791799">
          <w:marLeft w:val="0"/>
          <w:marRight w:val="0"/>
          <w:marTop w:val="0"/>
          <w:marBottom w:val="0"/>
          <w:divBdr>
            <w:top w:val="none" w:sz="0" w:space="0" w:color="auto"/>
            <w:left w:val="none" w:sz="0" w:space="0" w:color="auto"/>
            <w:bottom w:val="none" w:sz="0" w:space="0" w:color="auto"/>
            <w:right w:val="none" w:sz="0" w:space="0" w:color="auto"/>
          </w:divBdr>
        </w:div>
      </w:divsChild>
    </w:div>
    <w:div w:id="2085377269">
      <w:bodyDiv w:val="1"/>
      <w:marLeft w:val="0"/>
      <w:marRight w:val="0"/>
      <w:marTop w:val="0"/>
      <w:marBottom w:val="0"/>
      <w:divBdr>
        <w:top w:val="none" w:sz="0" w:space="0" w:color="auto"/>
        <w:left w:val="none" w:sz="0" w:space="0" w:color="auto"/>
        <w:bottom w:val="none" w:sz="0" w:space="0" w:color="auto"/>
        <w:right w:val="none" w:sz="0" w:space="0" w:color="auto"/>
      </w:divBdr>
      <w:divsChild>
        <w:div w:id="210968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19</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100</cp:revision>
  <dcterms:created xsi:type="dcterms:W3CDTF">2021-04-09T23:12:00Z</dcterms:created>
  <dcterms:modified xsi:type="dcterms:W3CDTF">2021-04-11T13:51:00Z</dcterms:modified>
</cp:coreProperties>
</file>