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C0818" w14:textId="77777777" w:rsidR="00E240B9" w:rsidRDefault="00E240B9" w:rsidP="008E366A">
      <w:pPr>
        <w:jc w:val="center"/>
        <w:rPr>
          <w:b/>
        </w:rPr>
      </w:pPr>
    </w:p>
    <w:p w14:paraId="635F52FD" w14:textId="77777777" w:rsidR="00E240B9" w:rsidRDefault="00E240B9">
      <w:pPr>
        <w:rPr>
          <w:b/>
        </w:rPr>
      </w:pPr>
    </w:p>
    <w:p w14:paraId="5AFF9EAF" w14:textId="77777777" w:rsidR="00E240B9" w:rsidRDefault="00E240B9">
      <w:pPr>
        <w:rPr>
          <w:b/>
        </w:rPr>
      </w:pPr>
    </w:p>
    <w:p w14:paraId="1B777332" w14:textId="77777777" w:rsidR="00E240B9" w:rsidRDefault="00E240B9">
      <w:pPr>
        <w:rPr>
          <w:b/>
        </w:rPr>
      </w:pPr>
    </w:p>
    <w:p w14:paraId="61F1460E" w14:textId="77777777" w:rsidR="00001A9A" w:rsidRPr="000773BA" w:rsidRDefault="00195584" w:rsidP="00001A9A">
      <w:pPr>
        <w:pStyle w:val="NoSpacing"/>
        <w:spacing w:line="480" w:lineRule="auto"/>
        <w:jc w:val="center"/>
        <w:rPr>
          <w:rFonts w:cs="Times New Roman"/>
          <w:szCs w:val="24"/>
        </w:rPr>
      </w:pPr>
      <w:r w:rsidRPr="000773BA">
        <w:rPr>
          <w:rFonts w:cs="Times New Roman"/>
          <w:szCs w:val="24"/>
        </w:rPr>
        <w:t>Cyber Security</w:t>
      </w:r>
      <w:r>
        <w:rPr>
          <w:rFonts w:cs="Times New Roman"/>
          <w:szCs w:val="24"/>
        </w:rPr>
        <w:t xml:space="preserve"> Governance Framework</w:t>
      </w:r>
    </w:p>
    <w:p w14:paraId="2EFD69D8" w14:textId="77777777" w:rsidR="00E240B9" w:rsidRPr="00E240B9" w:rsidRDefault="00195584" w:rsidP="000773BA">
      <w:pPr>
        <w:jc w:val="center"/>
      </w:pPr>
      <w:r w:rsidRPr="00E240B9">
        <w:t>Student’s Name</w:t>
      </w:r>
    </w:p>
    <w:p w14:paraId="4AD2409D" w14:textId="77777777" w:rsidR="00E240B9" w:rsidRPr="00E240B9" w:rsidRDefault="00195584" w:rsidP="000773BA">
      <w:pPr>
        <w:jc w:val="center"/>
      </w:pPr>
      <w:r w:rsidRPr="00E240B9">
        <w:t>Institutional Affiliation</w:t>
      </w:r>
    </w:p>
    <w:p w14:paraId="7F0599E7" w14:textId="77777777" w:rsidR="00E240B9" w:rsidRDefault="00E240B9">
      <w:pPr>
        <w:rPr>
          <w:b/>
        </w:rPr>
      </w:pPr>
    </w:p>
    <w:p w14:paraId="14EE2F14" w14:textId="77777777" w:rsidR="00E240B9" w:rsidRDefault="00E240B9">
      <w:pPr>
        <w:rPr>
          <w:b/>
        </w:rPr>
      </w:pPr>
    </w:p>
    <w:p w14:paraId="1090C4FF" w14:textId="77777777" w:rsidR="00E240B9" w:rsidRDefault="00E240B9">
      <w:pPr>
        <w:rPr>
          <w:b/>
        </w:rPr>
      </w:pPr>
    </w:p>
    <w:p w14:paraId="1CE21CFE" w14:textId="77777777" w:rsidR="00E240B9" w:rsidRDefault="00E240B9">
      <w:pPr>
        <w:rPr>
          <w:b/>
        </w:rPr>
      </w:pPr>
    </w:p>
    <w:p w14:paraId="297EF226" w14:textId="77777777" w:rsidR="00E240B9" w:rsidRDefault="00E240B9">
      <w:pPr>
        <w:rPr>
          <w:b/>
        </w:rPr>
      </w:pPr>
    </w:p>
    <w:p w14:paraId="061C664A" w14:textId="77777777" w:rsidR="00E240B9" w:rsidRDefault="00E240B9" w:rsidP="002B207F">
      <w:pPr>
        <w:ind w:firstLine="720"/>
        <w:rPr>
          <w:b/>
        </w:rPr>
      </w:pPr>
    </w:p>
    <w:p w14:paraId="0A8CC721" w14:textId="77777777" w:rsidR="00E240B9" w:rsidRDefault="00E240B9">
      <w:pPr>
        <w:rPr>
          <w:b/>
        </w:rPr>
      </w:pPr>
    </w:p>
    <w:p w14:paraId="55BFF0D6" w14:textId="77777777" w:rsidR="00E240B9" w:rsidRDefault="00E240B9">
      <w:pPr>
        <w:rPr>
          <w:b/>
        </w:rPr>
      </w:pPr>
    </w:p>
    <w:p w14:paraId="3F873642" w14:textId="77777777" w:rsidR="00E240B9" w:rsidRDefault="00E240B9">
      <w:pPr>
        <w:rPr>
          <w:b/>
        </w:rPr>
      </w:pPr>
    </w:p>
    <w:p w14:paraId="413946C3" w14:textId="1091E1AA" w:rsidR="000773BA" w:rsidRDefault="000773BA">
      <w:pPr>
        <w:rPr>
          <w:b/>
        </w:rPr>
      </w:pPr>
    </w:p>
    <w:p w14:paraId="478AF3D3" w14:textId="38B8C0EA" w:rsidR="002B207F" w:rsidRDefault="002B207F">
      <w:pPr>
        <w:rPr>
          <w:b/>
        </w:rPr>
      </w:pPr>
    </w:p>
    <w:p w14:paraId="4D5C76F0" w14:textId="12B0817C" w:rsidR="000773BA" w:rsidRPr="000773BA" w:rsidRDefault="00195584" w:rsidP="008E366A">
      <w:pPr>
        <w:pStyle w:val="NoSpacing"/>
        <w:spacing w:line="480" w:lineRule="auto"/>
        <w:jc w:val="center"/>
        <w:rPr>
          <w:rFonts w:cs="Times New Roman"/>
          <w:szCs w:val="24"/>
        </w:rPr>
      </w:pPr>
      <w:r w:rsidRPr="000773BA">
        <w:rPr>
          <w:rFonts w:cs="Times New Roman"/>
          <w:szCs w:val="24"/>
        </w:rPr>
        <w:lastRenderedPageBreak/>
        <w:t>Cyber Security</w:t>
      </w:r>
      <w:r>
        <w:rPr>
          <w:rFonts w:cs="Times New Roman"/>
          <w:szCs w:val="24"/>
        </w:rPr>
        <w:t xml:space="preserve"> Governance Framework</w:t>
      </w:r>
    </w:p>
    <w:p w14:paraId="6F4BB5B1" w14:textId="77777777" w:rsidR="00C95356" w:rsidRPr="000773BA" w:rsidRDefault="00195584" w:rsidP="000773BA">
      <w:pPr>
        <w:pStyle w:val="NoSpacing"/>
        <w:spacing w:line="480" w:lineRule="auto"/>
        <w:rPr>
          <w:rFonts w:cs="Times New Roman"/>
          <w:b/>
          <w:szCs w:val="24"/>
        </w:rPr>
      </w:pPr>
      <w:r w:rsidRPr="000773BA">
        <w:rPr>
          <w:rFonts w:cs="Times New Roman"/>
          <w:b/>
          <w:szCs w:val="24"/>
        </w:rPr>
        <w:t>INTRODUCTION</w:t>
      </w:r>
    </w:p>
    <w:p w14:paraId="468645B4" w14:textId="2EB86E47" w:rsidR="00B76F02" w:rsidRPr="000773BA" w:rsidRDefault="00195584" w:rsidP="000773BA">
      <w:pPr>
        <w:pStyle w:val="NoSpacing"/>
        <w:spacing w:line="480" w:lineRule="auto"/>
        <w:ind w:firstLine="720"/>
        <w:rPr>
          <w:rFonts w:cs="Times New Roman"/>
          <w:szCs w:val="24"/>
        </w:rPr>
      </w:pPr>
      <w:r w:rsidRPr="000773BA">
        <w:rPr>
          <w:rFonts w:cs="Times New Roman"/>
          <w:szCs w:val="24"/>
        </w:rPr>
        <w:t xml:space="preserve">National Institute of Standards Technology (NIST) is a framework of </w:t>
      </w:r>
      <w:r w:rsidR="001873B3">
        <w:rPr>
          <w:rFonts w:cs="Times New Roman"/>
          <w:szCs w:val="24"/>
        </w:rPr>
        <w:t>c</w:t>
      </w:r>
      <w:r w:rsidRPr="000773BA">
        <w:rPr>
          <w:rFonts w:cs="Times New Roman"/>
          <w:szCs w:val="24"/>
        </w:rPr>
        <w:t>ybersecurity that has been implemented by over 29% of organizations.</w:t>
      </w:r>
      <w:r w:rsidR="001873B3">
        <w:rPr>
          <w:rFonts w:cs="Times New Roman"/>
          <w:szCs w:val="24"/>
        </w:rPr>
        <w:t xml:space="preserve"> The framework comprises standards, guidelines, and best practices to manage cybersecurity threats and risks. Additionally, </w:t>
      </w:r>
      <w:r w:rsidR="00585AEA">
        <w:rPr>
          <w:rFonts w:cs="Times New Roman"/>
          <w:szCs w:val="24"/>
        </w:rPr>
        <w:t>NIST</w:t>
      </w:r>
      <w:r w:rsidRPr="000773BA">
        <w:rPr>
          <w:rFonts w:cs="Times New Roman"/>
          <w:szCs w:val="24"/>
        </w:rPr>
        <w:t xml:space="preserve"> is a charitable framework whose primary intention is to help serious infrastructure organizations mitigate and manage cybersecurity risk based on the prevailing standards, practices, and guidelines</w:t>
      </w:r>
      <w:r w:rsidR="00C95356" w:rsidRPr="000773BA">
        <w:rPr>
          <w:rFonts w:cs="Times New Roman"/>
          <w:color w:val="222222"/>
          <w:szCs w:val="24"/>
          <w:shd w:val="clear" w:color="auto" w:fill="FFFFFF"/>
        </w:rPr>
        <w:t xml:space="preserve"> (Bartsch </w:t>
      </w:r>
      <w:r w:rsidR="00585AEA">
        <w:rPr>
          <w:rFonts w:cs="Times New Roman"/>
          <w:color w:val="222222"/>
          <w:szCs w:val="24"/>
          <w:shd w:val="clear" w:color="auto" w:fill="FFFFFF"/>
        </w:rPr>
        <w:t>&amp;</w:t>
      </w:r>
      <w:r w:rsidR="00C95356" w:rsidRPr="000773BA">
        <w:rPr>
          <w:rFonts w:cs="Times New Roman"/>
          <w:color w:val="222222"/>
          <w:szCs w:val="24"/>
          <w:shd w:val="clear" w:color="auto" w:fill="FFFFFF"/>
        </w:rPr>
        <w:t xml:space="preserve"> Frey</w:t>
      </w:r>
      <w:r w:rsidR="00585AEA">
        <w:rPr>
          <w:rFonts w:cs="Times New Roman"/>
          <w:color w:val="222222"/>
          <w:szCs w:val="24"/>
          <w:shd w:val="clear" w:color="auto" w:fill="FFFFFF"/>
        </w:rPr>
        <w:t>,</w:t>
      </w:r>
      <w:r w:rsidR="00C95356" w:rsidRPr="000773BA">
        <w:rPr>
          <w:rFonts w:cs="Times New Roman"/>
          <w:color w:val="222222"/>
          <w:szCs w:val="24"/>
          <w:shd w:val="clear" w:color="auto" w:fill="FFFFFF"/>
        </w:rPr>
        <w:t xml:space="preserve"> 2018).</w:t>
      </w:r>
      <w:r w:rsidR="00C95356" w:rsidRPr="000773BA">
        <w:rPr>
          <w:rFonts w:cs="Times New Roman"/>
          <w:szCs w:val="24"/>
        </w:rPr>
        <w:t xml:space="preserve"> </w:t>
      </w:r>
      <w:r w:rsidRPr="000773BA">
        <w:rPr>
          <w:rFonts w:cs="Times New Roman"/>
          <w:szCs w:val="24"/>
        </w:rPr>
        <w:t>Notably, this cybersecur</w:t>
      </w:r>
      <w:r w:rsidRPr="000773BA">
        <w:rPr>
          <w:rFonts w:cs="Times New Roman"/>
          <w:szCs w:val="24"/>
        </w:rPr>
        <w:t xml:space="preserve">ity framework has demonstrated flexibility so that </w:t>
      </w:r>
      <w:r w:rsidR="00C95356" w:rsidRPr="000773BA">
        <w:rPr>
          <w:rFonts w:cs="Times New Roman"/>
          <w:szCs w:val="24"/>
        </w:rPr>
        <w:t>non</w:t>
      </w:r>
      <w:r w:rsidRPr="000773BA">
        <w:rPr>
          <w:rFonts w:cs="Times New Roman"/>
          <w:szCs w:val="24"/>
        </w:rPr>
        <w:t>-critical and non</w:t>
      </w:r>
      <w:r w:rsidR="00585AEA">
        <w:rPr>
          <w:rFonts w:cs="Times New Roman"/>
          <w:szCs w:val="24"/>
        </w:rPr>
        <w:t>-i</w:t>
      </w:r>
      <w:r w:rsidRPr="000773BA">
        <w:rPr>
          <w:rFonts w:cs="Times New Roman"/>
          <w:szCs w:val="24"/>
        </w:rPr>
        <w:t>nfrastructur</w:t>
      </w:r>
      <w:r w:rsidR="00585AEA">
        <w:rPr>
          <w:rFonts w:cs="Times New Roman"/>
          <w:szCs w:val="24"/>
        </w:rPr>
        <w:t>al</w:t>
      </w:r>
      <w:r w:rsidRPr="000773BA">
        <w:rPr>
          <w:rFonts w:cs="Times New Roman"/>
          <w:szCs w:val="24"/>
        </w:rPr>
        <w:t xml:space="preserve"> organizations</w:t>
      </w:r>
      <w:r w:rsidR="00C95356" w:rsidRPr="000773BA">
        <w:rPr>
          <w:rFonts w:cs="Times New Roman"/>
          <w:szCs w:val="24"/>
        </w:rPr>
        <w:t xml:space="preserve"> can also apply it. This paper </w:t>
      </w:r>
      <w:r w:rsidR="00585AEA">
        <w:rPr>
          <w:rFonts w:cs="Times New Roman"/>
          <w:szCs w:val="24"/>
        </w:rPr>
        <w:t>aims</w:t>
      </w:r>
      <w:r w:rsidR="00C95356" w:rsidRPr="000773BA">
        <w:rPr>
          <w:rFonts w:cs="Times New Roman"/>
          <w:szCs w:val="24"/>
        </w:rPr>
        <w:t xml:space="preserve"> </w:t>
      </w:r>
      <w:r w:rsidR="00585AEA">
        <w:rPr>
          <w:rFonts w:cs="Times New Roman"/>
          <w:szCs w:val="24"/>
        </w:rPr>
        <w:t>to discuss</w:t>
      </w:r>
      <w:r w:rsidR="00C95356" w:rsidRPr="000773BA">
        <w:rPr>
          <w:rFonts w:cs="Times New Roman"/>
          <w:szCs w:val="24"/>
        </w:rPr>
        <w:t xml:space="preserve"> how the National Institute of Standards Technology can improve cybersecurity management. </w:t>
      </w:r>
    </w:p>
    <w:p w14:paraId="282CF4B7" w14:textId="1A7AC398" w:rsidR="00C95356" w:rsidRPr="000773BA" w:rsidRDefault="00195584" w:rsidP="000773BA">
      <w:pPr>
        <w:pStyle w:val="NoSpacing"/>
        <w:spacing w:line="480" w:lineRule="auto"/>
        <w:rPr>
          <w:rFonts w:cs="Times New Roman"/>
          <w:b/>
          <w:szCs w:val="24"/>
        </w:rPr>
      </w:pPr>
      <w:r w:rsidRPr="000773BA">
        <w:rPr>
          <w:rFonts w:cs="Times New Roman"/>
          <w:b/>
          <w:szCs w:val="24"/>
        </w:rPr>
        <w:t>BACKGROUND</w:t>
      </w:r>
    </w:p>
    <w:p w14:paraId="5FB4E0A7" w14:textId="0BF59C53" w:rsidR="007151D6" w:rsidRPr="000773BA" w:rsidRDefault="00195584" w:rsidP="000773BA">
      <w:pPr>
        <w:pStyle w:val="NoSpacing"/>
        <w:spacing w:line="480" w:lineRule="auto"/>
        <w:ind w:firstLine="720"/>
        <w:rPr>
          <w:rFonts w:cs="Times New Roman"/>
          <w:szCs w:val="24"/>
        </w:rPr>
      </w:pPr>
      <w:r>
        <w:rPr>
          <w:rFonts w:cs="Times New Roman"/>
          <w:szCs w:val="24"/>
        </w:rPr>
        <w:t>NIST</w:t>
      </w:r>
      <w:r w:rsidR="00274A04" w:rsidRPr="000773BA">
        <w:rPr>
          <w:rFonts w:cs="Times New Roman"/>
          <w:szCs w:val="24"/>
        </w:rPr>
        <w:t xml:space="preserve"> was initiated in the year 1901 and is currently part of the US commerce department. From the records, NIST among the oldest laboratories of physical science</w:t>
      </w:r>
      <w:r w:rsidRPr="000773BA">
        <w:rPr>
          <w:rFonts w:cs="Times New Roman"/>
          <w:szCs w:val="24"/>
        </w:rPr>
        <w:t xml:space="preserve"> </w:t>
      </w:r>
      <w:r w:rsidRPr="000773BA">
        <w:rPr>
          <w:rFonts w:cs="Times New Roman"/>
          <w:color w:val="222222"/>
          <w:szCs w:val="24"/>
          <w:shd w:val="clear" w:color="auto" w:fill="FFFFFF"/>
        </w:rPr>
        <w:t>(Bartsch and Frey 2018)</w:t>
      </w:r>
      <w:r w:rsidR="00274A04" w:rsidRPr="000773BA">
        <w:rPr>
          <w:rFonts w:cs="Times New Roman"/>
          <w:szCs w:val="24"/>
        </w:rPr>
        <w:t xml:space="preserve">. The main aim of establishing the agency was to eliminate </w:t>
      </w:r>
      <w:r w:rsidR="00047EFB" w:rsidRPr="000773BA">
        <w:rPr>
          <w:rFonts w:cs="Times New Roman"/>
          <w:szCs w:val="24"/>
        </w:rPr>
        <w:t>a core challenge to US industrial competitiveness in that error. It was a number two rate insulated behind Germany's abilities, the United Kingdom, and several other economic rivals</w:t>
      </w:r>
      <w:r w:rsidR="00B76EDC" w:rsidRPr="000773BA">
        <w:rPr>
          <w:rFonts w:cs="Times New Roman"/>
          <w:szCs w:val="24"/>
        </w:rPr>
        <w:t>. Notably, ranging from the smart electric power grid to atomic looks, advanced nanomaterials and chips of computer, services, and innumerable products depend in some way on technology, standards, and measurements given by the National Institute of Standards and Technology. NIST's primary mission is to ensure US industrial and innovation competitiveness by making the scientific measurement, technology, and standards in methods that promote economic security and improve quality of life</w:t>
      </w:r>
      <w:r w:rsidR="00F50829" w:rsidRPr="000773BA">
        <w:rPr>
          <w:rFonts w:cs="Times New Roman"/>
          <w:szCs w:val="24"/>
        </w:rPr>
        <w:t>. NIST achieves its mission via several programs.</w:t>
      </w:r>
    </w:p>
    <w:p w14:paraId="70537155" w14:textId="316E9B0A" w:rsidR="00585AEA" w:rsidRDefault="00195584" w:rsidP="000773BA">
      <w:pPr>
        <w:pStyle w:val="NoSpacing"/>
        <w:spacing w:line="480" w:lineRule="auto"/>
        <w:ind w:firstLine="720"/>
        <w:rPr>
          <w:rFonts w:cs="Times New Roman"/>
          <w:szCs w:val="24"/>
        </w:rPr>
      </w:pPr>
      <w:r>
        <w:rPr>
          <w:rFonts w:cs="Times New Roman"/>
          <w:szCs w:val="24"/>
        </w:rPr>
        <w:lastRenderedPageBreak/>
        <w:t>Understandably</w:t>
      </w:r>
      <w:r w:rsidR="00F50829" w:rsidRPr="000773BA">
        <w:rPr>
          <w:rFonts w:cs="Times New Roman"/>
          <w:szCs w:val="24"/>
        </w:rPr>
        <w:t xml:space="preserve">, </w:t>
      </w:r>
      <w:r>
        <w:rPr>
          <w:rFonts w:cs="Times New Roman"/>
          <w:szCs w:val="24"/>
        </w:rPr>
        <w:t>cyber threats and risk management is an essentia</w:t>
      </w:r>
      <w:r>
        <w:rPr>
          <w:rFonts w:cs="Times New Roman"/>
          <w:szCs w:val="24"/>
        </w:rPr>
        <w:t>l concept of cybersecurity. In this case, the NIST framework and its application are known for improving critical infrastructure cybersecurity. With NIST, organizations</w:t>
      </w:r>
      <w:r w:rsidR="00DE6448">
        <w:rPr>
          <w:rFonts w:cs="Times New Roman"/>
          <w:szCs w:val="24"/>
        </w:rPr>
        <w:t xml:space="preserve"> provide recommendations and best practices that organizations can adopt to enhance cloud and internet security. Ideally, the framework provides a comprehensive framework of information security guidance for how an organization can access and improve its capacity to prevent and respond to cyber threats.</w:t>
      </w:r>
      <w:r w:rsidR="001E03B6">
        <w:rPr>
          <w:rFonts w:cs="Times New Roman"/>
          <w:szCs w:val="24"/>
        </w:rPr>
        <w:t xml:space="preserve"> </w:t>
      </w:r>
      <w:r w:rsidR="00DE6448">
        <w:rPr>
          <w:rFonts w:cs="Times New Roman"/>
          <w:szCs w:val="24"/>
        </w:rPr>
        <w:t>Arguably, the NIST framework is organized into five essential functions: identity, protect, detect, respond</w:t>
      </w:r>
      <w:r w:rsidR="00501BD6">
        <w:rPr>
          <w:rFonts w:cs="Times New Roman"/>
          <w:szCs w:val="24"/>
        </w:rPr>
        <w:t>, and</w:t>
      </w:r>
      <w:r w:rsidR="00DE6448">
        <w:rPr>
          <w:rFonts w:cs="Times New Roman"/>
          <w:szCs w:val="24"/>
        </w:rPr>
        <w:t xml:space="preserve"> recover.  Each of these functions is well defined on how it can be implemented to mitigate possible cyberattacks and threats. </w:t>
      </w:r>
    </w:p>
    <w:p w14:paraId="6791B55C" w14:textId="77777777" w:rsidR="000A6B13" w:rsidRPr="000773BA" w:rsidRDefault="00195584" w:rsidP="000773BA">
      <w:pPr>
        <w:pStyle w:val="NoSpacing"/>
        <w:spacing w:line="480" w:lineRule="auto"/>
        <w:rPr>
          <w:rFonts w:cs="Times New Roman"/>
          <w:b/>
          <w:szCs w:val="24"/>
        </w:rPr>
      </w:pPr>
      <w:r w:rsidRPr="000773BA">
        <w:rPr>
          <w:rFonts w:cs="Times New Roman"/>
          <w:b/>
          <w:szCs w:val="24"/>
        </w:rPr>
        <w:t>CYBERSECURITY GRC IN SAUDI ARABIA</w:t>
      </w:r>
    </w:p>
    <w:p w14:paraId="5BE7750B" w14:textId="0193DE97" w:rsidR="000A6B13" w:rsidRPr="000773BA" w:rsidRDefault="00195584" w:rsidP="000773BA">
      <w:pPr>
        <w:pStyle w:val="NoSpacing"/>
        <w:spacing w:line="480" w:lineRule="auto"/>
        <w:ind w:firstLine="720"/>
        <w:rPr>
          <w:rFonts w:cs="Times New Roman"/>
          <w:color w:val="222222"/>
          <w:szCs w:val="24"/>
          <w:shd w:val="clear" w:color="auto" w:fill="FFFFFF"/>
        </w:rPr>
      </w:pPr>
      <w:r>
        <w:rPr>
          <w:rFonts w:cs="Times New Roman"/>
          <w:szCs w:val="24"/>
        </w:rPr>
        <w:t>Notably</w:t>
      </w:r>
      <w:r w:rsidRPr="000773BA">
        <w:rPr>
          <w:rFonts w:cs="Times New Roman"/>
          <w:szCs w:val="24"/>
        </w:rPr>
        <w:t xml:space="preserve">, </w:t>
      </w:r>
      <w:r>
        <w:rPr>
          <w:rFonts w:cs="Times New Roman"/>
          <w:szCs w:val="24"/>
        </w:rPr>
        <w:t>cybersecurit</w:t>
      </w:r>
      <w:r>
        <w:rPr>
          <w:rFonts w:cs="Times New Roman"/>
          <w:szCs w:val="24"/>
        </w:rPr>
        <w:t>y Governance (GRC) in Saudi Arabia requires implementing a security risk assessment methodology and process. Additionally, GRC and in line with the NIST framework, enables organizations to achieve and address uncertainties relating to cyberattacks and risk</w:t>
      </w:r>
      <w:r>
        <w:rPr>
          <w:rFonts w:cs="Times New Roman"/>
          <w:szCs w:val="24"/>
        </w:rPr>
        <w:t>s reliably.</w:t>
      </w:r>
      <w:r w:rsidRPr="000773BA">
        <w:rPr>
          <w:rFonts w:cs="Times New Roman"/>
          <w:szCs w:val="24"/>
        </w:rPr>
        <w:t xml:space="preserve"> Ideally, governance makes sure that an organization or a company has adequate administrative controls to ensure that all the risks were mitigated. Analysis of risks </w:t>
      </w:r>
      <w:r>
        <w:rPr>
          <w:rFonts w:cs="Times New Roman"/>
          <w:szCs w:val="24"/>
        </w:rPr>
        <w:t xml:space="preserve">in this case also </w:t>
      </w:r>
      <w:r w:rsidRPr="000773BA">
        <w:rPr>
          <w:rFonts w:cs="Times New Roman"/>
          <w:szCs w:val="24"/>
        </w:rPr>
        <w:t>helps ensure that an organization</w:t>
      </w:r>
      <w:r w:rsidR="005A1087" w:rsidRPr="000773BA">
        <w:rPr>
          <w:rFonts w:cs="Times New Roman"/>
          <w:szCs w:val="24"/>
        </w:rPr>
        <w:t xml:space="preserve"> correctly identifies, </w:t>
      </w:r>
      <w:r w:rsidRPr="000773BA">
        <w:rPr>
          <w:rFonts w:cs="Times New Roman"/>
          <w:szCs w:val="24"/>
        </w:rPr>
        <w:t>mitigates,</w:t>
      </w:r>
      <w:r w:rsidR="005A1087" w:rsidRPr="000773BA">
        <w:rPr>
          <w:rFonts w:cs="Times New Roman"/>
          <w:szCs w:val="24"/>
        </w:rPr>
        <w:t xml:space="preserve"> and analyzes the risks. According to </w:t>
      </w:r>
      <w:r w:rsidR="005A1087" w:rsidRPr="000773BA">
        <w:rPr>
          <w:rFonts w:cs="Times New Roman"/>
          <w:color w:val="222222"/>
          <w:szCs w:val="24"/>
          <w:shd w:val="clear" w:color="auto" w:fill="FFFFFF"/>
        </w:rPr>
        <w:t xml:space="preserve">Prince and King (2012), it is notable that for several organizations and companies, </w:t>
      </w:r>
      <w:proofErr w:type="gramStart"/>
      <w:r w:rsidR="005A1087" w:rsidRPr="000773BA">
        <w:rPr>
          <w:rFonts w:cs="Times New Roman"/>
          <w:color w:val="222222"/>
          <w:szCs w:val="24"/>
          <w:shd w:val="clear" w:color="auto" w:fill="FFFFFF"/>
        </w:rPr>
        <w:t>it's</w:t>
      </w:r>
      <w:proofErr w:type="gramEnd"/>
      <w:r w:rsidR="005A1087" w:rsidRPr="000773BA">
        <w:rPr>
          <w:rFonts w:cs="Times New Roman"/>
          <w:color w:val="222222"/>
          <w:szCs w:val="24"/>
          <w:shd w:val="clear" w:color="auto" w:fill="FFFFFF"/>
        </w:rPr>
        <w:t xml:space="preserve"> the most crucial untouchable asset they have is their information. </w:t>
      </w:r>
      <w:r w:rsidR="001E03B6" w:rsidRPr="000773BA">
        <w:rPr>
          <w:rFonts w:cs="Times New Roman"/>
          <w:color w:val="222222"/>
          <w:szCs w:val="24"/>
          <w:shd w:val="clear" w:color="auto" w:fill="FFFFFF"/>
        </w:rPr>
        <w:t>Therefore,</w:t>
      </w:r>
      <w:r w:rsidR="005A1087" w:rsidRPr="000773BA">
        <w:rPr>
          <w:rFonts w:cs="Times New Roman"/>
          <w:color w:val="222222"/>
          <w:szCs w:val="24"/>
          <w:shd w:val="clear" w:color="auto" w:fill="FFFFFF"/>
        </w:rPr>
        <w:t xml:space="preserve"> it is very detrimental to make sure that they protect it. Notably, information security has significant roles in any organization or any company: It ensures that the functioning ability of the organization is protected, It ensures that the technology applied by the organization is safeguarded, ensures protection of the data collected and used by the organization and lastly, it </w:t>
      </w:r>
      <w:r w:rsidR="005A1087" w:rsidRPr="000773BA">
        <w:rPr>
          <w:rFonts w:cs="Times New Roman"/>
          <w:color w:val="222222"/>
          <w:szCs w:val="24"/>
          <w:shd w:val="clear" w:color="auto" w:fill="FFFFFF"/>
        </w:rPr>
        <w:lastRenderedPageBreak/>
        <w:t>facilitates the safe operations of the implemented applications on the Systems of IT relating to the organization</w:t>
      </w:r>
      <w:r w:rsidR="00E471B0" w:rsidRPr="000773BA">
        <w:rPr>
          <w:rFonts w:cs="Times New Roman"/>
          <w:color w:val="222222"/>
          <w:szCs w:val="24"/>
          <w:shd w:val="clear" w:color="auto" w:fill="FFFFFF"/>
        </w:rPr>
        <w:t>.</w:t>
      </w:r>
    </w:p>
    <w:p w14:paraId="5982130B" w14:textId="77777777" w:rsidR="00E471B0" w:rsidRPr="000773BA" w:rsidRDefault="00195584" w:rsidP="000773BA">
      <w:pPr>
        <w:pStyle w:val="NoSpacing"/>
        <w:spacing w:line="480" w:lineRule="auto"/>
        <w:ind w:firstLine="720"/>
        <w:rPr>
          <w:rFonts w:cs="Times New Roman"/>
          <w:color w:val="222222"/>
          <w:szCs w:val="24"/>
          <w:shd w:val="clear" w:color="auto" w:fill="FFFFFF"/>
        </w:rPr>
      </w:pPr>
      <w:r w:rsidRPr="000773BA">
        <w:rPr>
          <w:rFonts w:cs="Times New Roman"/>
          <w:color w:val="222222"/>
          <w:szCs w:val="24"/>
          <w:shd w:val="clear" w:color="auto" w:fill="FFFFFF"/>
        </w:rPr>
        <w:t>The NCA and SAMA are Saudi Arabia en</w:t>
      </w:r>
      <w:r w:rsidRPr="000773BA">
        <w:rPr>
          <w:rFonts w:cs="Times New Roman"/>
          <w:color w:val="222222"/>
          <w:szCs w:val="24"/>
          <w:shd w:val="clear" w:color="auto" w:fill="FFFFFF"/>
        </w:rPr>
        <w:t>tities of government that are basically in charge of cybersecurity and function as the national authority on all affairs relating to Saudi Arabia. NCA holds both the operational and regu</w:t>
      </w:r>
      <w:r w:rsidR="00751F53" w:rsidRPr="000773BA">
        <w:rPr>
          <w:rFonts w:cs="Times New Roman"/>
          <w:color w:val="222222"/>
          <w:szCs w:val="24"/>
          <w:shd w:val="clear" w:color="auto" w:fill="FFFFFF"/>
        </w:rPr>
        <w:t>latory functions that are connected to cybersecurity. It closely does its work with both public and private entities to ensure the improvement of the cybersecurity posture of the Saudi Arabia nation to safeguard its vital interests, the security of the country, critical infrastructures, high priority sectors, and also the services and activities given by the government in alignment with the set vision 2030.</w:t>
      </w:r>
    </w:p>
    <w:p w14:paraId="6E2163FC" w14:textId="77777777" w:rsidR="00751F53" w:rsidRPr="000773BA" w:rsidRDefault="00195584" w:rsidP="000773BA">
      <w:pPr>
        <w:pStyle w:val="NoSpacing"/>
        <w:spacing w:line="480" w:lineRule="auto"/>
        <w:rPr>
          <w:rFonts w:cs="Times New Roman"/>
          <w:szCs w:val="24"/>
        </w:rPr>
      </w:pPr>
      <w:r w:rsidRPr="000773BA">
        <w:rPr>
          <w:rFonts w:cs="Times New Roman"/>
          <w:color w:val="222222"/>
          <w:szCs w:val="24"/>
          <w:shd w:val="clear" w:color="auto" w:fill="FFFFFF"/>
        </w:rPr>
        <w:t xml:space="preserve">In Saudi Arabia, the </w:t>
      </w:r>
      <w:r w:rsidRPr="000773BA">
        <w:rPr>
          <w:rFonts w:cs="Times New Roman"/>
          <w:szCs w:val="24"/>
        </w:rPr>
        <w:t>NIST GRC framework is structured based on four critical domains as follows:</w:t>
      </w:r>
    </w:p>
    <w:p w14:paraId="1205B655" w14:textId="77777777" w:rsidR="00751F53" w:rsidRDefault="00195584" w:rsidP="000C755A">
      <w:pPr>
        <w:pStyle w:val="NoSpacing"/>
        <w:numPr>
          <w:ilvl w:val="0"/>
          <w:numId w:val="6"/>
        </w:numPr>
        <w:spacing w:line="480" w:lineRule="auto"/>
        <w:rPr>
          <w:rFonts w:cs="Times New Roman"/>
          <w:szCs w:val="24"/>
        </w:rPr>
      </w:pPr>
      <w:r w:rsidRPr="000773BA">
        <w:rPr>
          <w:rFonts w:cs="Times New Roman"/>
          <w:szCs w:val="24"/>
        </w:rPr>
        <w:t>Third-party cybersecurity</w:t>
      </w:r>
    </w:p>
    <w:p w14:paraId="0030910E" w14:textId="77777777" w:rsidR="00751F53" w:rsidRDefault="00195584" w:rsidP="000C755A">
      <w:pPr>
        <w:pStyle w:val="NoSpacing"/>
        <w:numPr>
          <w:ilvl w:val="0"/>
          <w:numId w:val="6"/>
        </w:numPr>
        <w:spacing w:line="480" w:lineRule="auto"/>
        <w:rPr>
          <w:rFonts w:cs="Times New Roman"/>
          <w:szCs w:val="24"/>
        </w:rPr>
      </w:pPr>
      <w:r w:rsidRPr="000773BA">
        <w:rPr>
          <w:rFonts w:cs="Times New Roman"/>
          <w:szCs w:val="24"/>
        </w:rPr>
        <w:t>Cybersecurity Technology and Operations</w:t>
      </w:r>
    </w:p>
    <w:p w14:paraId="62398613" w14:textId="77777777" w:rsidR="00751F53" w:rsidRDefault="00195584" w:rsidP="000C755A">
      <w:pPr>
        <w:pStyle w:val="NoSpacing"/>
        <w:numPr>
          <w:ilvl w:val="0"/>
          <w:numId w:val="6"/>
        </w:numPr>
        <w:spacing w:line="480" w:lineRule="auto"/>
        <w:rPr>
          <w:rFonts w:cs="Times New Roman"/>
          <w:szCs w:val="24"/>
        </w:rPr>
      </w:pPr>
      <w:r w:rsidRPr="000773BA">
        <w:rPr>
          <w:rFonts w:cs="Times New Roman"/>
          <w:szCs w:val="24"/>
        </w:rPr>
        <w:t>Cybersec</w:t>
      </w:r>
      <w:r w:rsidRPr="000773BA">
        <w:rPr>
          <w:rFonts w:cs="Times New Roman"/>
          <w:szCs w:val="24"/>
        </w:rPr>
        <w:t>urity Governance and Leadership</w:t>
      </w:r>
    </w:p>
    <w:p w14:paraId="53D96563" w14:textId="77777777" w:rsidR="00751F53" w:rsidRPr="000773BA" w:rsidRDefault="00195584" w:rsidP="000C755A">
      <w:pPr>
        <w:pStyle w:val="NoSpacing"/>
        <w:numPr>
          <w:ilvl w:val="0"/>
          <w:numId w:val="6"/>
        </w:numPr>
        <w:spacing w:line="480" w:lineRule="auto"/>
        <w:rPr>
          <w:rFonts w:cs="Times New Roman"/>
          <w:szCs w:val="24"/>
        </w:rPr>
      </w:pPr>
      <w:r w:rsidRPr="000773BA">
        <w:rPr>
          <w:rFonts w:cs="Times New Roman"/>
          <w:szCs w:val="24"/>
        </w:rPr>
        <w:t>Cybersecurity Risk Compliance and Management.</w:t>
      </w:r>
    </w:p>
    <w:p w14:paraId="56137110" w14:textId="77777777" w:rsidR="00751F53" w:rsidRPr="000773BA" w:rsidRDefault="00195584" w:rsidP="000773BA">
      <w:pPr>
        <w:pStyle w:val="NoSpacing"/>
        <w:spacing w:line="480" w:lineRule="auto"/>
        <w:ind w:firstLine="720"/>
        <w:rPr>
          <w:rFonts w:cs="Times New Roman"/>
          <w:color w:val="222222"/>
          <w:szCs w:val="24"/>
          <w:shd w:val="clear" w:color="auto" w:fill="FFFFFF"/>
        </w:rPr>
      </w:pPr>
      <w:r w:rsidRPr="000773BA">
        <w:rPr>
          <w:rFonts w:cs="Times New Roman"/>
          <w:szCs w:val="24"/>
        </w:rPr>
        <w:t xml:space="preserve">For every single domain, several subdomains are defined. The fundamental purpose of a subdomain is to focus on a particular topic on cybersecurity. Per every single subdomain, a </w:t>
      </w:r>
      <w:r w:rsidRPr="000773BA">
        <w:rPr>
          <w:rFonts w:cs="Times New Roman"/>
          <w:szCs w:val="24"/>
        </w:rPr>
        <w:t xml:space="preserve">principle, control considerations, and objectives are stated by the framework. According to </w:t>
      </w:r>
      <w:r w:rsidRPr="000773BA">
        <w:rPr>
          <w:rFonts w:cs="Times New Roman"/>
          <w:color w:val="222222"/>
          <w:szCs w:val="24"/>
          <w:shd w:val="clear" w:color="auto" w:fill="FFFFFF"/>
        </w:rPr>
        <w:t>Al-Sheikh (2017), a principle summarizes the critical set of preferred cybersecurity controls relating to the subdomain. The objective functions to describe the imp</w:t>
      </w:r>
      <w:r w:rsidRPr="000773BA">
        <w:rPr>
          <w:rFonts w:cs="Times New Roman"/>
          <w:color w:val="222222"/>
          <w:szCs w:val="24"/>
          <w:shd w:val="clear" w:color="auto" w:fill="FFFFFF"/>
        </w:rPr>
        <w:t>ortance of the principle and what needed cybersecurity controls are expected to attain. Lastly, the control considerations in Saudi Arabia</w:t>
      </w:r>
      <w:r w:rsidR="00590BB5" w:rsidRPr="000773BA">
        <w:rPr>
          <w:rFonts w:cs="Times New Roman"/>
          <w:color w:val="222222"/>
          <w:szCs w:val="24"/>
          <w:shd w:val="clear" w:color="auto" w:fill="FFFFFF"/>
        </w:rPr>
        <w:t xml:space="preserve"> reflect the mandated controls of cybersecurity that must be put into considerations. Ideally, the control considerations have been numbered differently and uniquely all along with </w:t>
      </w:r>
      <w:r w:rsidR="00590BB5" w:rsidRPr="000773BA">
        <w:rPr>
          <w:rFonts w:cs="Times New Roman"/>
          <w:color w:val="222222"/>
          <w:szCs w:val="24"/>
          <w:shd w:val="clear" w:color="auto" w:fill="FFFFFF"/>
        </w:rPr>
        <w:lastRenderedPageBreak/>
        <w:t>the framework. The need is that the control considerations can be made up of up to about four various levels.</w:t>
      </w:r>
      <w:r w:rsidR="0073110A" w:rsidRPr="000773BA">
        <w:rPr>
          <w:rFonts w:cs="Times New Roman"/>
          <w:color w:val="222222"/>
          <w:szCs w:val="24"/>
          <w:shd w:val="clear" w:color="auto" w:fill="FFFFFF"/>
        </w:rPr>
        <w:t xml:space="preserve"> Below is a figure that demonstrates the overall structure of the framework in Saudi </w:t>
      </w:r>
      <w:r w:rsidR="00C36ADE" w:rsidRPr="000773BA">
        <w:rPr>
          <w:rFonts w:cs="Times New Roman"/>
          <w:color w:val="222222"/>
          <w:szCs w:val="24"/>
          <w:shd w:val="clear" w:color="auto" w:fill="FFFFFF"/>
        </w:rPr>
        <w:t>Arabia and</w:t>
      </w:r>
      <w:r w:rsidR="0073110A" w:rsidRPr="000773BA">
        <w:rPr>
          <w:rFonts w:cs="Times New Roman"/>
          <w:color w:val="222222"/>
          <w:szCs w:val="24"/>
          <w:shd w:val="clear" w:color="auto" w:fill="FFFFFF"/>
        </w:rPr>
        <w:t xml:space="preserve"> indicates the cybersecurity subdomains and domains involving a </w:t>
      </w:r>
      <w:r w:rsidR="00C36ADE" w:rsidRPr="000773BA">
        <w:rPr>
          <w:rFonts w:cs="Times New Roman"/>
          <w:color w:val="222222"/>
          <w:szCs w:val="24"/>
          <w:shd w:val="clear" w:color="auto" w:fill="FFFFFF"/>
        </w:rPr>
        <w:t xml:space="preserve">reference to the applicable section of the said </w:t>
      </w:r>
      <w:r w:rsidR="0042623A" w:rsidRPr="000773BA">
        <w:rPr>
          <w:rFonts w:cs="Times New Roman"/>
          <w:color w:val="222222"/>
          <w:szCs w:val="24"/>
          <w:shd w:val="clear" w:color="auto" w:fill="FFFFFF"/>
        </w:rPr>
        <w:t>frame</w:t>
      </w:r>
      <w:r w:rsidR="000773BA" w:rsidRPr="000773BA">
        <w:rPr>
          <w:rFonts w:cs="Times New Roman"/>
          <w:color w:val="222222"/>
          <w:szCs w:val="24"/>
          <w:shd w:val="clear" w:color="auto" w:fill="FFFFFF"/>
        </w:rPr>
        <w:t>work?</w:t>
      </w:r>
    </w:p>
    <w:p w14:paraId="72E566E3" w14:textId="77777777" w:rsidR="00751F53" w:rsidRPr="000773BA" w:rsidRDefault="00195584" w:rsidP="000773BA">
      <w:pPr>
        <w:pStyle w:val="NoSpacing"/>
        <w:spacing w:line="480" w:lineRule="auto"/>
        <w:ind w:firstLine="720"/>
        <w:rPr>
          <w:rFonts w:cs="Times New Roman"/>
          <w:szCs w:val="24"/>
        </w:rPr>
      </w:pPr>
      <w:r w:rsidRPr="000773BA">
        <w:rPr>
          <w:rFonts w:cs="Times New Roman"/>
          <w:szCs w:val="24"/>
        </w:rPr>
        <w:t xml:space="preserve">The framework is based on a principle </w:t>
      </w:r>
      <w:r w:rsidRPr="000773BA">
        <w:rPr>
          <w:rFonts w:cs="Times New Roman"/>
          <w:szCs w:val="24"/>
        </w:rPr>
        <w:t xml:space="preserve">which is also termed as </w:t>
      </w:r>
      <w:proofErr w:type="gramStart"/>
      <w:r w:rsidRPr="000773BA">
        <w:rPr>
          <w:rFonts w:cs="Times New Roman"/>
          <w:szCs w:val="24"/>
        </w:rPr>
        <w:t>risk-based</w:t>
      </w:r>
      <w:proofErr w:type="gramEnd"/>
      <w:r w:rsidRPr="000773BA">
        <w:rPr>
          <w:rFonts w:cs="Times New Roman"/>
          <w:szCs w:val="24"/>
        </w:rPr>
        <w:t>. Ideally, it recommends the core cybersecurity principles and objectives to be achieved and embedded by the member organization. The listed control considerations, which are mandated, provide different directions, and mus</w:t>
      </w:r>
      <w:r w:rsidRPr="000773BA">
        <w:rPr>
          <w:rFonts w:cs="Times New Roman"/>
          <w:szCs w:val="24"/>
        </w:rPr>
        <w:t xml:space="preserve">t always be confirmed by the member Organization in attaining the objectives. When a particular control </w:t>
      </w:r>
      <w:r w:rsidR="0042623A" w:rsidRPr="000773BA">
        <w:rPr>
          <w:rFonts w:cs="Times New Roman"/>
          <w:szCs w:val="24"/>
        </w:rPr>
        <w:t xml:space="preserve">consideration </w:t>
      </w:r>
      <w:proofErr w:type="gramStart"/>
      <w:r w:rsidR="0042623A" w:rsidRPr="000773BA">
        <w:rPr>
          <w:rFonts w:cs="Times New Roman"/>
          <w:szCs w:val="24"/>
        </w:rPr>
        <w:t>can't</w:t>
      </w:r>
      <w:proofErr w:type="gramEnd"/>
      <w:r w:rsidR="0042623A" w:rsidRPr="000773BA">
        <w:rPr>
          <w:rFonts w:cs="Times New Roman"/>
          <w:szCs w:val="24"/>
        </w:rPr>
        <w:t xml:space="preserve"> be adapted or even applied, the member organization should all the time think about compensating controls, undertaking an internal acceptance risk, and appealing a formal waiver from SAMA</w:t>
      </w:r>
      <w:r w:rsidR="001D3460" w:rsidRPr="000773BA">
        <w:rPr>
          <w:rFonts w:cs="Times New Roman"/>
          <w:szCs w:val="24"/>
        </w:rPr>
        <w:t>.</w:t>
      </w:r>
    </w:p>
    <w:p w14:paraId="65A90B9F" w14:textId="77777777" w:rsidR="001D3460" w:rsidRPr="000773BA" w:rsidRDefault="00195584" w:rsidP="000773BA">
      <w:pPr>
        <w:pStyle w:val="NoSpacing"/>
        <w:spacing w:line="480" w:lineRule="auto"/>
        <w:rPr>
          <w:rFonts w:cs="Times New Roman"/>
          <w:b/>
          <w:szCs w:val="24"/>
        </w:rPr>
      </w:pPr>
      <w:r w:rsidRPr="000773BA">
        <w:rPr>
          <w:rFonts w:cs="Times New Roman"/>
          <w:b/>
          <w:szCs w:val="24"/>
        </w:rPr>
        <w:t xml:space="preserve">CURRENT PROBLEM </w:t>
      </w:r>
    </w:p>
    <w:p w14:paraId="212FC807" w14:textId="3E890A83" w:rsidR="001D3460" w:rsidRPr="000773BA" w:rsidRDefault="00195584" w:rsidP="000773BA">
      <w:pPr>
        <w:pStyle w:val="NoSpacing"/>
        <w:spacing w:line="480" w:lineRule="auto"/>
        <w:ind w:firstLine="720"/>
        <w:rPr>
          <w:rFonts w:cs="Times New Roman"/>
          <w:szCs w:val="24"/>
        </w:rPr>
      </w:pPr>
      <w:r w:rsidRPr="000773BA">
        <w:rPr>
          <w:rFonts w:cs="Times New Roman"/>
          <w:szCs w:val="24"/>
        </w:rPr>
        <w:t xml:space="preserve">As far as </w:t>
      </w:r>
      <w:r w:rsidR="001E03B6" w:rsidRPr="000773BA">
        <w:rPr>
          <w:rFonts w:cs="Times New Roman"/>
          <w:szCs w:val="24"/>
        </w:rPr>
        <w:t>cybercrimes</w:t>
      </w:r>
      <w:r w:rsidRPr="000773BA">
        <w:rPr>
          <w:rFonts w:cs="Times New Roman"/>
          <w:szCs w:val="24"/>
        </w:rPr>
        <w:t xml:space="preserve"> are concerned, Saudi Arabia remains to be the most renowned target. </w:t>
      </w:r>
      <w:r w:rsidR="0004110E" w:rsidRPr="000773BA">
        <w:rPr>
          <w:rFonts w:cs="Times New Roman"/>
          <w:szCs w:val="24"/>
        </w:rPr>
        <w:t xml:space="preserve">This </w:t>
      </w:r>
      <w:r w:rsidRPr="000773BA">
        <w:rPr>
          <w:rFonts w:cs="Times New Roman"/>
          <w:szCs w:val="24"/>
        </w:rPr>
        <w:t xml:space="preserve">is partly attributed to it being a significant oil source, but it is still because of </w:t>
      </w:r>
      <w:r w:rsidRPr="000773BA">
        <w:rPr>
          <w:rFonts w:cs="Times New Roman"/>
          <w:szCs w:val="24"/>
        </w:rPr>
        <w:t>its strategic</w:t>
      </w:r>
      <w:r w:rsidR="0004110E" w:rsidRPr="000773BA">
        <w:rPr>
          <w:rFonts w:cs="Times New Roman"/>
          <w:szCs w:val="24"/>
        </w:rPr>
        <w:t xml:space="preserve"> </w:t>
      </w:r>
      <w:r w:rsidRPr="000773BA">
        <w:rPr>
          <w:rFonts w:cs="Times New Roman"/>
          <w:szCs w:val="24"/>
        </w:rPr>
        <w:t xml:space="preserve">location in an area with extensive tensions relating to geopolitics. In reference to IDC'S most recent survey by CIO, which was conducted in Saudi Arabia, </w:t>
      </w:r>
      <w:proofErr w:type="gramStart"/>
      <w:r w:rsidRPr="000773BA">
        <w:rPr>
          <w:rFonts w:cs="Times New Roman"/>
          <w:szCs w:val="24"/>
        </w:rPr>
        <w:t>Over</w:t>
      </w:r>
      <w:proofErr w:type="gramEnd"/>
      <w:r w:rsidRPr="000773BA">
        <w:rPr>
          <w:rFonts w:cs="Times New Roman"/>
          <w:szCs w:val="24"/>
        </w:rPr>
        <w:t xml:space="preserve"> 60% of CIOs in Saudi Arabia perceive security management as the most formidable ch</w:t>
      </w:r>
      <w:r w:rsidRPr="000773BA">
        <w:rPr>
          <w:rFonts w:cs="Times New Roman"/>
          <w:szCs w:val="24"/>
        </w:rPr>
        <w:t>allenge of technology, which is ongoing</w:t>
      </w:r>
      <w:r w:rsidR="00AF2A22" w:rsidRPr="000773BA">
        <w:rPr>
          <w:rFonts w:cs="Times New Roman"/>
          <w:szCs w:val="24"/>
        </w:rPr>
        <w:t>.</w:t>
      </w:r>
    </w:p>
    <w:p w14:paraId="41197249" w14:textId="77777777" w:rsidR="00AF2A22" w:rsidRPr="000773BA" w:rsidRDefault="00195584" w:rsidP="000773BA">
      <w:pPr>
        <w:pStyle w:val="NoSpacing"/>
        <w:spacing w:line="480" w:lineRule="auto"/>
        <w:ind w:firstLine="720"/>
        <w:rPr>
          <w:rFonts w:cs="Times New Roman"/>
          <w:szCs w:val="24"/>
        </w:rPr>
      </w:pPr>
      <w:r w:rsidRPr="000773BA">
        <w:rPr>
          <w:rFonts w:cs="Times New Roman"/>
          <w:szCs w:val="24"/>
        </w:rPr>
        <w:t>In the ministry of interior in Saudi Arabia, several different government</w:t>
      </w:r>
      <w:r w:rsidR="000773BA">
        <w:rPr>
          <w:rFonts w:cs="Times New Roman"/>
          <w:szCs w:val="24"/>
        </w:rPr>
        <w:t xml:space="preserve"> </w:t>
      </w:r>
      <w:r w:rsidR="0004110E" w:rsidRPr="000773BA">
        <w:rPr>
          <w:rFonts w:cs="Times New Roman"/>
          <w:szCs w:val="24"/>
        </w:rPr>
        <w:t>websites were</w:t>
      </w:r>
      <w:r w:rsidRPr="000773BA">
        <w:rPr>
          <w:rFonts w:cs="Times New Roman"/>
          <w:szCs w:val="24"/>
        </w:rPr>
        <w:t xml:space="preserve"> compromised via repeated cyber-attacks coming from outside the KSA. As a result, </w:t>
      </w:r>
      <w:r w:rsidR="0004110E" w:rsidRPr="000773BA">
        <w:rPr>
          <w:rFonts w:cs="Times New Roman"/>
          <w:szCs w:val="24"/>
        </w:rPr>
        <w:t xml:space="preserve">the </w:t>
      </w:r>
      <w:r w:rsidRPr="000773BA">
        <w:rPr>
          <w:rFonts w:cs="Times New Roman"/>
          <w:szCs w:val="24"/>
        </w:rPr>
        <w:t>websites were all rendered unworking for a short duration until the responsible</w:t>
      </w:r>
      <w:r w:rsidR="0004110E" w:rsidRPr="000773BA">
        <w:rPr>
          <w:rFonts w:cs="Times New Roman"/>
          <w:szCs w:val="24"/>
        </w:rPr>
        <w:t xml:space="preserve"> </w:t>
      </w:r>
      <w:r w:rsidRPr="000773BA">
        <w:rPr>
          <w:rFonts w:cs="Times New Roman"/>
          <w:szCs w:val="24"/>
        </w:rPr>
        <w:t>organization was able to thwart the attacks</w:t>
      </w:r>
      <w:r w:rsidR="00C670CA" w:rsidRPr="000773BA">
        <w:rPr>
          <w:rFonts w:cs="Times New Roman"/>
          <w:color w:val="222222"/>
          <w:szCs w:val="24"/>
          <w:shd w:val="clear" w:color="auto" w:fill="FFFFFF"/>
        </w:rPr>
        <w:t xml:space="preserve"> (Shen 2014).</w:t>
      </w:r>
      <w:r w:rsidR="00C670CA" w:rsidRPr="000773BA">
        <w:rPr>
          <w:rFonts w:cs="Times New Roman"/>
          <w:szCs w:val="24"/>
        </w:rPr>
        <w:t xml:space="preserve"> </w:t>
      </w:r>
      <w:r w:rsidR="0004110E" w:rsidRPr="000773BA">
        <w:rPr>
          <w:rFonts w:cs="Times New Roman"/>
          <w:szCs w:val="24"/>
        </w:rPr>
        <w:t xml:space="preserve">Still, the National industrial Company (TASNEE), a </w:t>
      </w:r>
      <w:r w:rsidR="0004110E" w:rsidRPr="000773BA">
        <w:rPr>
          <w:rFonts w:cs="Times New Roman"/>
          <w:szCs w:val="24"/>
        </w:rPr>
        <w:lastRenderedPageBreak/>
        <w:t>petrochemical owned by an individual in Saudi Arabia, was affected by a cyber-attack. The attack destroyed all the hard disks of all the computers within a few minutes of inception</w:t>
      </w:r>
      <w:r w:rsidR="003508F0" w:rsidRPr="000773BA">
        <w:rPr>
          <w:rFonts w:cs="Times New Roman"/>
          <w:szCs w:val="24"/>
        </w:rPr>
        <w:t>.</w:t>
      </w:r>
    </w:p>
    <w:p w14:paraId="084227C6" w14:textId="77777777" w:rsidR="000773BA" w:rsidRDefault="00195584" w:rsidP="000773BA">
      <w:pPr>
        <w:pStyle w:val="NoSpacing"/>
        <w:spacing w:line="480" w:lineRule="auto"/>
        <w:ind w:firstLine="720"/>
        <w:rPr>
          <w:rFonts w:cs="Times New Roman"/>
          <w:szCs w:val="24"/>
        </w:rPr>
      </w:pPr>
      <w:r w:rsidRPr="000773BA">
        <w:rPr>
          <w:rFonts w:cs="Times New Roman"/>
          <w:szCs w:val="24"/>
        </w:rPr>
        <w:t>Considering the current cybersecurity problem in Saudi A</w:t>
      </w:r>
      <w:r w:rsidRPr="000773BA">
        <w:rPr>
          <w:rFonts w:cs="Times New Roman"/>
          <w:szCs w:val="24"/>
        </w:rPr>
        <w:t>rabia National Institute of Standards Technology can properly aid in implementing the most beneficial cybersecurity practices. Considering the NIST's standards and the enforcement action posted by FTC's, a few guidelines happens to be the perfect practices</w:t>
      </w:r>
      <w:r w:rsidRPr="000773BA">
        <w:rPr>
          <w:rFonts w:cs="Times New Roman"/>
          <w:szCs w:val="24"/>
        </w:rPr>
        <w:t xml:space="preserve"> of cybersecurity:</w:t>
      </w:r>
    </w:p>
    <w:p w14:paraId="6CFC94D1" w14:textId="77777777" w:rsidR="00DB61EC" w:rsidRPr="000773BA" w:rsidRDefault="00195584" w:rsidP="000773BA">
      <w:pPr>
        <w:pStyle w:val="NoSpacing"/>
        <w:spacing w:line="480" w:lineRule="auto"/>
        <w:rPr>
          <w:rFonts w:cs="Times New Roman"/>
          <w:szCs w:val="24"/>
        </w:rPr>
      </w:pPr>
      <w:r>
        <w:rPr>
          <w:rFonts w:cs="Times New Roman"/>
          <w:szCs w:val="24"/>
        </w:rPr>
        <w:t xml:space="preserve"> </w:t>
      </w:r>
      <w:r w:rsidR="003508F0" w:rsidRPr="000773BA">
        <w:rPr>
          <w:rFonts w:cs="Times New Roman"/>
          <w:szCs w:val="24"/>
        </w:rPr>
        <w:t xml:space="preserve">Security. The framework advice on not gathering individual details that the organization does not need. Instead, any organization should always get focused only on the information </w:t>
      </w:r>
      <w:r w:rsidRPr="000773BA">
        <w:rPr>
          <w:rFonts w:cs="Times New Roman"/>
          <w:szCs w:val="24"/>
        </w:rPr>
        <w:t>only if it has any need that is very legitimate to the b</w:t>
      </w:r>
      <w:r w:rsidRPr="000773BA">
        <w:rPr>
          <w:rFonts w:cs="Times New Roman"/>
          <w:szCs w:val="24"/>
        </w:rPr>
        <w:t>usiness relating to the business or the organization. Personal information must not be used when there is no need to do so. Any organization using this framework should always make it compulsory on appropriate security standards where its contract is neede</w:t>
      </w:r>
      <w:r w:rsidRPr="000773BA">
        <w:rPr>
          <w:rFonts w:cs="Times New Roman"/>
          <w:szCs w:val="24"/>
        </w:rPr>
        <w:t>d; it should also ensure the verification of compliance, including via audits of cybersecurity provided by a third party.</w:t>
      </w:r>
    </w:p>
    <w:p w14:paraId="30E6177A" w14:textId="77777777" w:rsidR="003508F0" w:rsidRPr="000773BA" w:rsidRDefault="00195584" w:rsidP="000773BA">
      <w:pPr>
        <w:pStyle w:val="NoSpacing"/>
        <w:spacing w:line="480" w:lineRule="auto"/>
        <w:rPr>
          <w:rFonts w:cs="Times New Roman"/>
          <w:szCs w:val="24"/>
        </w:rPr>
      </w:pPr>
      <w:r w:rsidRPr="001E03B6">
        <w:rPr>
          <w:rFonts w:cs="Times New Roman"/>
          <w:b/>
          <w:bCs/>
          <w:szCs w:val="24"/>
        </w:rPr>
        <w:t>Identify</w:t>
      </w:r>
      <w:r w:rsidRPr="000773BA">
        <w:rPr>
          <w:rFonts w:cs="Times New Roman"/>
          <w:szCs w:val="24"/>
        </w:rPr>
        <w:t>. This framework requires the company or any organization to properly understand its computer systems and its network, the ind</w:t>
      </w:r>
      <w:r w:rsidRPr="000773BA">
        <w:rPr>
          <w:rFonts w:cs="Times New Roman"/>
          <w:szCs w:val="24"/>
        </w:rPr>
        <w:t>ividual information it gathers, possible challenges of the organization's systems, and the magnitude of harm that its clients are likely to experience disclosing their data.</w:t>
      </w:r>
    </w:p>
    <w:p w14:paraId="061F7F69" w14:textId="77777777" w:rsidR="00DB61EC" w:rsidRPr="000773BA" w:rsidRDefault="00195584" w:rsidP="000773BA">
      <w:pPr>
        <w:pStyle w:val="NoSpacing"/>
        <w:spacing w:line="480" w:lineRule="auto"/>
        <w:rPr>
          <w:rFonts w:cs="Times New Roman"/>
          <w:szCs w:val="24"/>
        </w:rPr>
      </w:pPr>
      <w:r w:rsidRPr="001E03B6">
        <w:rPr>
          <w:rFonts w:cs="Times New Roman"/>
          <w:b/>
          <w:bCs/>
          <w:szCs w:val="24"/>
        </w:rPr>
        <w:t>Protect</w:t>
      </w:r>
      <w:r w:rsidRPr="000773BA">
        <w:rPr>
          <w:rFonts w:cs="Times New Roman"/>
          <w:szCs w:val="24"/>
        </w:rPr>
        <w:t xml:space="preserve">. The NIST framework requires that the organization </w:t>
      </w:r>
      <w:r w:rsidR="00FD148A" w:rsidRPr="000773BA">
        <w:rPr>
          <w:rFonts w:cs="Times New Roman"/>
          <w:szCs w:val="24"/>
        </w:rPr>
        <w:t>develop and implement extraordinary measures to guarantee serious infrastructure services.</w:t>
      </w:r>
    </w:p>
    <w:p w14:paraId="01679BB1" w14:textId="77777777" w:rsidR="00FD148A" w:rsidRPr="000773BA" w:rsidRDefault="00195584" w:rsidP="000773BA">
      <w:pPr>
        <w:pStyle w:val="NoSpacing"/>
        <w:spacing w:line="480" w:lineRule="auto"/>
        <w:rPr>
          <w:rFonts w:cs="Times New Roman"/>
          <w:szCs w:val="24"/>
        </w:rPr>
      </w:pPr>
      <w:r w:rsidRPr="001E03B6">
        <w:rPr>
          <w:rFonts w:cs="Times New Roman"/>
          <w:b/>
          <w:bCs/>
          <w:szCs w:val="24"/>
        </w:rPr>
        <w:t>Detect</w:t>
      </w:r>
      <w:r w:rsidRPr="000773BA">
        <w:rPr>
          <w:rFonts w:cs="Times New Roman"/>
          <w:szCs w:val="24"/>
        </w:rPr>
        <w:t>. Through the NIST framework, the organization is always able to respond and implement the key activities to use relating to a cybersecurity event that is detected within the organiz</w:t>
      </w:r>
      <w:r w:rsidRPr="000773BA">
        <w:rPr>
          <w:rFonts w:cs="Times New Roman"/>
          <w:szCs w:val="24"/>
        </w:rPr>
        <w:t>ation's systems.</w:t>
      </w:r>
    </w:p>
    <w:p w14:paraId="7ECC7FC8" w14:textId="77777777" w:rsidR="00FD148A" w:rsidRPr="000773BA" w:rsidRDefault="00195584" w:rsidP="000773BA">
      <w:pPr>
        <w:pStyle w:val="NoSpacing"/>
        <w:spacing w:line="480" w:lineRule="auto"/>
        <w:rPr>
          <w:rFonts w:cs="Times New Roman"/>
          <w:szCs w:val="24"/>
        </w:rPr>
      </w:pPr>
      <w:r w:rsidRPr="001E03B6">
        <w:rPr>
          <w:rFonts w:cs="Times New Roman"/>
          <w:b/>
          <w:bCs/>
          <w:szCs w:val="24"/>
        </w:rPr>
        <w:lastRenderedPageBreak/>
        <w:t>Recover</w:t>
      </w:r>
      <w:r w:rsidRPr="000773BA">
        <w:rPr>
          <w:rFonts w:cs="Times New Roman"/>
          <w:szCs w:val="24"/>
        </w:rPr>
        <w:t xml:space="preserve">. NIST framework can always help implement best cybersecurity </w:t>
      </w:r>
      <w:r w:rsidR="00C670CA" w:rsidRPr="000773BA">
        <w:rPr>
          <w:rFonts w:cs="Times New Roman"/>
          <w:szCs w:val="24"/>
        </w:rPr>
        <w:t>practices that</w:t>
      </w:r>
      <w:r w:rsidRPr="000773BA">
        <w:rPr>
          <w:rFonts w:cs="Times New Roman"/>
          <w:szCs w:val="24"/>
        </w:rPr>
        <w:t xml:space="preserve"> can aid developing and implementing the best </w:t>
      </w:r>
      <w:r w:rsidR="00C670CA" w:rsidRPr="000773BA">
        <w:rPr>
          <w:rFonts w:cs="Times New Roman"/>
          <w:szCs w:val="24"/>
        </w:rPr>
        <w:t>activities to</w:t>
      </w:r>
      <w:r w:rsidRPr="000773BA">
        <w:rPr>
          <w:rFonts w:cs="Times New Roman"/>
          <w:szCs w:val="24"/>
        </w:rPr>
        <w:t xml:space="preserve"> ensure plans of resilience are </w:t>
      </w:r>
      <w:r w:rsidR="00C670CA" w:rsidRPr="000773BA">
        <w:rPr>
          <w:rFonts w:cs="Times New Roman"/>
          <w:szCs w:val="24"/>
        </w:rPr>
        <w:t>maintained and</w:t>
      </w:r>
      <w:r w:rsidRPr="000773BA">
        <w:rPr>
          <w:rFonts w:cs="Times New Roman"/>
          <w:szCs w:val="24"/>
        </w:rPr>
        <w:t xml:space="preserve"> help </w:t>
      </w:r>
      <w:r w:rsidR="00C670CA" w:rsidRPr="000773BA">
        <w:rPr>
          <w:rFonts w:cs="Times New Roman"/>
          <w:szCs w:val="24"/>
        </w:rPr>
        <w:t>restore any</w:t>
      </w:r>
      <w:r w:rsidRPr="000773BA">
        <w:rPr>
          <w:rFonts w:cs="Times New Roman"/>
          <w:szCs w:val="24"/>
        </w:rPr>
        <w:t xml:space="preserve"> services that could most probably</w:t>
      </w:r>
      <w:r w:rsidRPr="000773BA">
        <w:rPr>
          <w:rFonts w:cs="Times New Roman"/>
          <w:szCs w:val="24"/>
        </w:rPr>
        <w:t xml:space="preserve"> be </w:t>
      </w:r>
      <w:r w:rsidR="00C670CA" w:rsidRPr="000773BA">
        <w:rPr>
          <w:rFonts w:cs="Times New Roman"/>
          <w:szCs w:val="24"/>
        </w:rPr>
        <w:t>affected due</w:t>
      </w:r>
      <w:r w:rsidRPr="000773BA">
        <w:rPr>
          <w:rFonts w:cs="Times New Roman"/>
          <w:szCs w:val="24"/>
        </w:rPr>
        <w:t xml:space="preserve"> to the incident o</w:t>
      </w:r>
      <w:r w:rsidR="00C670CA" w:rsidRPr="000773BA">
        <w:rPr>
          <w:rFonts w:cs="Times New Roman"/>
          <w:szCs w:val="24"/>
        </w:rPr>
        <w:t>f cybersecurity.</w:t>
      </w:r>
    </w:p>
    <w:p w14:paraId="064F1B7D" w14:textId="77777777" w:rsidR="00C670CA" w:rsidRPr="000773BA" w:rsidRDefault="00195584" w:rsidP="000773BA">
      <w:pPr>
        <w:pStyle w:val="NoSpacing"/>
        <w:spacing w:line="480" w:lineRule="auto"/>
        <w:rPr>
          <w:rFonts w:cs="Times New Roman"/>
          <w:b/>
          <w:szCs w:val="24"/>
        </w:rPr>
      </w:pPr>
      <w:r w:rsidRPr="000773BA">
        <w:rPr>
          <w:rFonts w:cs="Times New Roman"/>
          <w:b/>
          <w:szCs w:val="24"/>
        </w:rPr>
        <w:t>CURRENT GRC BASICS, MODELS, FRAMEWORKS, AND VARIATIONS</w:t>
      </w:r>
    </w:p>
    <w:p w14:paraId="23DE44C8" w14:textId="77777777" w:rsidR="00094037" w:rsidRPr="000773BA" w:rsidRDefault="00195584" w:rsidP="000773BA">
      <w:pPr>
        <w:pStyle w:val="NoSpacing"/>
        <w:spacing w:line="480" w:lineRule="auto"/>
        <w:ind w:firstLine="720"/>
        <w:rPr>
          <w:rFonts w:cs="Times New Roman"/>
          <w:szCs w:val="24"/>
        </w:rPr>
      </w:pPr>
      <w:r w:rsidRPr="000773BA">
        <w:rPr>
          <w:rFonts w:cs="Times New Roman"/>
          <w:szCs w:val="24"/>
        </w:rPr>
        <w:t xml:space="preserve">To reduce cybercrimes in Saudi Arabia </w:t>
      </w:r>
      <w:proofErr w:type="gramStart"/>
      <w:r w:rsidRPr="000773BA">
        <w:rPr>
          <w:rFonts w:cs="Times New Roman"/>
          <w:szCs w:val="24"/>
        </w:rPr>
        <w:t>and also</w:t>
      </w:r>
      <w:proofErr w:type="gramEnd"/>
      <w:r w:rsidRPr="000773BA">
        <w:rPr>
          <w:rFonts w:cs="Times New Roman"/>
          <w:szCs w:val="24"/>
        </w:rPr>
        <w:t xml:space="preserve"> security threats, three essential methods have been proposed as the solution: physical security, organi</w:t>
      </w:r>
      <w:r w:rsidRPr="000773BA">
        <w:rPr>
          <w:rFonts w:cs="Times New Roman"/>
          <w:szCs w:val="24"/>
        </w:rPr>
        <w:t>zational awareness, policies and also training of the employees and thirdly technical measures of prevention.</w:t>
      </w:r>
    </w:p>
    <w:p w14:paraId="2101733E" w14:textId="77777777" w:rsidR="000A6B13" w:rsidRDefault="00195584" w:rsidP="000773BA">
      <w:pPr>
        <w:pStyle w:val="NoSpacing"/>
        <w:spacing w:line="480" w:lineRule="auto"/>
        <w:ind w:firstLine="720"/>
        <w:rPr>
          <w:rFonts w:cs="Times New Roman"/>
          <w:szCs w:val="24"/>
        </w:rPr>
      </w:pPr>
      <w:r w:rsidRPr="000773BA">
        <w:rPr>
          <w:rFonts w:cs="Times New Roman"/>
          <w:szCs w:val="24"/>
        </w:rPr>
        <w:t>Following the evolution of digital transformation strategies and the moving of industry undercurrents in Saudi Arabia, organizations are making or</w:t>
      </w:r>
      <w:r w:rsidRPr="000773BA">
        <w:rPr>
          <w:rFonts w:cs="Times New Roman"/>
          <w:szCs w:val="24"/>
        </w:rPr>
        <w:t>ganizations bring forth innovations and come up with new technologies and delivery models. As a result, this moves to create a more turgid ecosystem that is commonly affected by new cybersecurity challenges. Consequentially, cybersecurity in Saudi Arabia i</w:t>
      </w:r>
      <w:r w:rsidRPr="000773BA">
        <w:rPr>
          <w:rFonts w:cs="Times New Roman"/>
          <w:szCs w:val="24"/>
        </w:rPr>
        <w:t xml:space="preserve">s no more limited to the protection of technology assets, but it also has the mandate to ensure the business's resilience. As far as the current framework is concerned in Saudi Arabia, </w:t>
      </w:r>
      <w:r w:rsidR="000141C1" w:rsidRPr="000773BA">
        <w:rPr>
          <w:rFonts w:cs="Times New Roman"/>
          <w:szCs w:val="24"/>
        </w:rPr>
        <w:t>it shows that the current community has higher aspirations relating to the customer's flawless</w:t>
      </w:r>
      <w:r w:rsidR="00D356FB" w:rsidRPr="000773BA">
        <w:rPr>
          <w:rFonts w:cs="Times New Roman"/>
          <w:szCs w:val="24"/>
        </w:rPr>
        <w:t xml:space="preserve"> experience, un </w:t>
      </w:r>
      <w:r w:rsidR="000141C1" w:rsidRPr="000773BA">
        <w:rPr>
          <w:rFonts w:cs="Times New Roman"/>
          <w:szCs w:val="24"/>
        </w:rPr>
        <w:t xml:space="preserve">lacking availability of services, </w:t>
      </w:r>
      <w:proofErr w:type="gramStart"/>
      <w:r w:rsidR="000141C1" w:rsidRPr="000773BA">
        <w:rPr>
          <w:rFonts w:cs="Times New Roman"/>
          <w:szCs w:val="24"/>
        </w:rPr>
        <w:t>and also</w:t>
      </w:r>
      <w:proofErr w:type="gramEnd"/>
      <w:r w:rsidR="000141C1" w:rsidRPr="000773BA">
        <w:rPr>
          <w:rFonts w:cs="Times New Roman"/>
          <w:szCs w:val="24"/>
        </w:rPr>
        <w:t xml:space="preserve"> fruiting protection of the critical data. Both online services and information assets are currently strategically significant to private and public organizations, including society. The said services happen to be crucial to making a digitally vibrant</w:t>
      </w:r>
      <w:r w:rsidR="007B59D4" w:rsidRPr="000773BA">
        <w:rPr>
          <w:rFonts w:cs="Times New Roman"/>
          <w:szCs w:val="24"/>
        </w:rPr>
        <w:t xml:space="preserve"> economy. They are still proving to become systematically significant to the nation's economy and its complete security. </w:t>
      </w:r>
    </w:p>
    <w:p w14:paraId="4FAEC90B" w14:textId="2A650C89" w:rsidR="000773BA" w:rsidRDefault="000773BA" w:rsidP="000773BA">
      <w:pPr>
        <w:pStyle w:val="NoSpacing"/>
        <w:spacing w:line="480" w:lineRule="auto"/>
        <w:ind w:firstLine="720"/>
        <w:rPr>
          <w:rFonts w:cs="Times New Roman"/>
          <w:szCs w:val="24"/>
        </w:rPr>
      </w:pPr>
    </w:p>
    <w:p w14:paraId="019EA3C3" w14:textId="77777777" w:rsidR="001E03B6" w:rsidRPr="000773BA" w:rsidRDefault="001E03B6" w:rsidP="000773BA">
      <w:pPr>
        <w:pStyle w:val="NoSpacing"/>
        <w:spacing w:line="480" w:lineRule="auto"/>
        <w:ind w:firstLine="720"/>
        <w:rPr>
          <w:rFonts w:cs="Times New Roman"/>
          <w:szCs w:val="24"/>
        </w:rPr>
      </w:pPr>
    </w:p>
    <w:p w14:paraId="7F639BAF" w14:textId="77777777" w:rsidR="00D356FB" w:rsidRPr="000773BA" w:rsidRDefault="00195584" w:rsidP="000773BA">
      <w:pPr>
        <w:pStyle w:val="NoSpacing"/>
        <w:spacing w:line="480" w:lineRule="auto"/>
        <w:rPr>
          <w:rFonts w:cs="Times New Roman"/>
          <w:b/>
          <w:szCs w:val="24"/>
        </w:rPr>
      </w:pPr>
      <w:r w:rsidRPr="000773BA">
        <w:rPr>
          <w:rFonts w:cs="Times New Roman"/>
          <w:b/>
          <w:szCs w:val="24"/>
        </w:rPr>
        <w:lastRenderedPageBreak/>
        <w:t>PROPOSED SOLUTION</w:t>
      </w:r>
      <w:r w:rsidR="000B0859" w:rsidRPr="000773BA">
        <w:rPr>
          <w:rFonts w:cs="Times New Roman"/>
          <w:b/>
          <w:szCs w:val="24"/>
        </w:rPr>
        <w:t>, MODELS</w:t>
      </w:r>
      <w:r w:rsidRPr="000773BA">
        <w:rPr>
          <w:rFonts w:cs="Times New Roman"/>
          <w:b/>
          <w:szCs w:val="24"/>
        </w:rPr>
        <w:t xml:space="preserve"> AND FRAMEWORKS, AND ITS FEASIBILITY/APPLICABILITY </w:t>
      </w:r>
    </w:p>
    <w:p w14:paraId="2B588FF9" w14:textId="77777777" w:rsidR="000773BA" w:rsidRDefault="00195584" w:rsidP="00194DB7">
      <w:pPr>
        <w:pStyle w:val="NoSpacing"/>
        <w:spacing w:line="480" w:lineRule="auto"/>
        <w:ind w:firstLine="720"/>
        <w:rPr>
          <w:rFonts w:cs="Times New Roman"/>
          <w:szCs w:val="24"/>
        </w:rPr>
      </w:pPr>
      <w:r w:rsidRPr="000773BA">
        <w:rPr>
          <w:rFonts w:cs="Times New Roman"/>
          <w:szCs w:val="24"/>
        </w:rPr>
        <w:t>Following the cyber threats in Saudi Arabia, a few solutions have been recommended to curb the threats. Firstly, to boost security and secure the cloud, the country's selection can significantly help.  Th</w:t>
      </w:r>
      <w:r w:rsidRPr="000773BA">
        <w:rPr>
          <w:rFonts w:cs="Times New Roman"/>
          <w:szCs w:val="24"/>
        </w:rPr>
        <w:t>e data security is many times pegged on the exact location of the data center. For example, if the country or region is prone to terrorist attacks, such areas will automatically have data security issues. Secondly, an organization or a company should alway</w:t>
      </w:r>
      <w:r w:rsidRPr="000773BA">
        <w:rPr>
          <w:rFonts w:cs="Times New Roman"/>
          <w:szCs w:val="24"/>
        </w:rPr>
        <w:t>s ensure that all subscriptions are from an accredited cloud provider. Several providers of the cloud have been claiming that they always offer maximum security.</w:t>
      </w:r>
    </w:p>
    <w:p w14:paraId="7F97FF9F" w14:textId="77777777" w:rsidR="000B0859" w:rsidRPr="000773BA" w:rsidRDefault="00195584" w:rsidP="000773BA">
      <w:pPr>
        <w:pStyle w:val="NoSpacing"/>
        <w:spacing w:line="480" w:lineRule="auto"/>
        <w:ind w:firstLine="720"/>
        <w:rPr>
          <w:rFonts w:cs="Times New Roman"/>
          <w:szCs w:val="24"/>
        </w:rPr>
      </w:pPr>
      <w:r w:rsidRPr="000773BA">
        <w:rPr>
          <w:rFonts w:cs="Times New Roman"/>
          <w:szCs w:val="24"/>
        </w:rPr>
        <w:t xml:space="preserve"> However, it cannot win the subscribing organization or company's trust until it is fully cert</w:t>
      </w:r>
      <w:r w:rsidRPr="000773BA">
        <w:rPr>
          <w:rFonts w:cs="Times New Roman"/>
          <w:szCs w:val="24"/>
        </w:rPr>
        <w:t xml:space="preserve">ified by the third party. To confirm the security offering's </w:t>
      </w:r>
      <w:r w:rsidR="00094037" w:rsidRPr="000773BA">
        <w:rPr>
          <w:rFonts w:cs="Times New Roman"/>
          <w:szCs w:val="24"/>
        </w:rPr>
        <w:t xml:space="preserve">offering, either the major or the minor providers of the clouds must be accredited to different standards to reflect the security level tabled by them. To ensure data security, selecting a reputable and accredited cloud provider </w:t>
      </w:r>
      <w:proofErr w:type="gramStart"/>
      <w:r w:rsidR="00094037" w:rsidRPr="000773BA">
        <w:rPr>
          <w:rFonts w:cs="Times New Roman"/>
          <w:szCs w:val="24"/>
        </w:rPr>
        <w:t>functions</w:t>
      </w:r>
      <w:proofErr w:type="gramEnd"/>
      <w:r w:rsidR="00094037" w:rsidRPr="000773BA">
        <w:rPr>
          <w:rFonts w:cs="Times New Roman"/>
          <w:szCs w:val="24"/>
        </w:rPr>
        <w:t xml:space="preserve"> is a significant and inevitable role. I brief, as a solution, it is very significant for the organizations and companies always to confirm the accreditation of the person or organization providing the cloud to certain specific standards</w:t>
      </w:r>
      <w:r w:rsidR="005C1312" w:rsidRPr="000773BA">
        <w:rPr>
          <w:rFonts w:cs="Times New Roman"/>
          <w:szCs w:val="24"/>
        </w:rPr>
        <w:t xml:space="preserve">. </w:t>
      </w:r>
      <w:r w:rsidR="00197269" w:rsidRPr="000773BA">
        <w:rPr>
          <w:rFonts w:cs="Times New Roman"/>
          <w:szCs w:val="24"/>
        </w:rPr>
        <w:t>As a solution to personal data, organizations in Saudi Arabia should always provide and implement cybersecurity governance in line with NIST or any other cybersecurity framework to ensure identification, protection, detection, and recovery from cybersecurity risks.</w:t>
      </w:r>
    </w:p>
    <w:p w14:paraId="05367180" w14:textId="77777777" w:rsidR="00197269" w:rsidRPr="000773BA" w:rsidRDefault="00195584" w:rsidP="000773BA">
      <w:pPr>
        <w:pStyle w:val="NoSpacing"/>
        <w:spacing w:line="480" w:lineRule="auto"/>
        <w:rPr>
          <w:rFonts w:cs="Times New Roman"/>
          <w:b/>
          <w:szCs w:val="24"/>
        </w:rPr>
      </w:pPr>
      <w:r w:rsidRPr="000773BA">
        <w:rPr>
          <w:rFonts w:cs="Times New Roman"/>
          <w:b/>
          <w:szCs w:val="24"/>
        </w:rPr>
        <w:t>EXPERIMENT TESTING AND ANALYSIS</w:t>
      </w:r>
    </w:p>
    <w:p w14:paraId="14ACDCFF" w14:textId="77777777" w:rsidR="00C10FD1" w:rsidRPr="000773BA" w:rsidRDefault="00195584" w:rsidP="000773BA">
      <w:pPr>
        <w:pStyle w:val="NoSpacing"/>
        <w:spacing w:line="480" w:lineRule="auto"/>
        <w:ind w:firstLine="720"/>
        <w:rPr>
          <w:rFonts w:cs="Times New Roman"/>
          <w:szCs w:val="24"/>
        </w:rPr>
      </w:pPr>
      <w:r w:rsidRPr="000773BA">
        <w:rPr>
          <w:rFonts w:cs="Times New Roman"/>
          <w:szCs w:val="24"/>
        </w:rPr>
        <w:t xml:space="preserve">The current society heavily depends on mobile devices whose hardware and software security </w:t>
      </w:r>
      <w:proofErr w:type="gramStart"/>
      <w:r w:rsidRPr="000773BA">
        <w:rPr>
          <w:rFonts w:cs="Times New Roman"/>
          <w:szCs w:val="24"/>
        </w:rPr>
        <w:t>is</w:t>
      </w:r>
      <w:proofErr w:type="gramEnd"/>
      <w:r w:rsidRPr="000773BA">
        <w:rPr>
          <w:rFonts w:cs="Times New Roman"/>
          <w:szCs w:val="24"/>
        </w:rPr>
        <w:t xml:space="preserve"> turning to be a global concern due to the increased number of daily attacks that are disclosed</w:t>
      </w:r>
      <w:r w:rsidR="006118C5" w:rsidRPr="000773BA">
        <w:rPr>
          <w:rFonts w:cs="Times New Roman"/>
          <w:szCs w:val="24"/>
        </w:rPr>
        <w:t xml:space="preserve">. The current cryptography methods for handling issues relating to security remain to be </w:t>
      </w:r>
      <w:r w:rsidR="006118C5" w:rsidRPr="000773BA">
        <w:rPr>
          <w:rFonts w:cs="Times New Roman"/>
          <w:szCs w:val="24"/>
        </w:rPr>
        <w:lastRenderedPageBreak/>
        <w:t xml:space="preserve">entirely unknown to the adversary. However, making sure that the simple concept is applied turns out to be very difficult because software such as Trojan horses and malware practiced by enemies with one access to a device can disclose the key, resulting in a security breach. The second difficulty comes from the fact that the PUFs are complex and very sensitive to input conditions. When conversion methods that are analog-digital are implemented for crucial generations, its sensibility can come up with different keys </w:t>
      </w:r>
      <w:proofErr w:type="gramStart"/>
      <w:r w:rsidR="006118C5" w:rsidRPr="000773BA">
        <w:rPr>
          <w:rFonts w:cs="Times New Roman"/>
          <w:szCs w:val="24"/>
        </w:rPr>
        <w:t>similar to</w:t>
      </w:r>
      <w:proofErr w:type="gramEnd"/>
      <w:r w:rsidR="006118C5" w:rsidRPr="000773BA">
        <w:rPr>
          <w:rFonts w:cs="Times New Roman"/>
          <w:szCs w:val="24"/>
        </w:rPr>
        <w:t xml:space="preserve"> input conditions.</w:t>
      </w:r>
    </w:p>
    <w:p w14:paraId="46A6DD88" w14:textId="77777777" w:rsidR="00FF2FCA" w:rsidRPr="000773BA" w:rsidRDefault="00195584" w:rsidP="000773BA">
      <w:pPr>
        <w:pStyle w:val="NoSpacing"/>
        <w:spacing w:line="480" w:lineRule="auto"/>
        <w:ind w:firstLine="720"/>
        <w:rPr>
          <w:rFonts w:cs="Times New Roman"/>
          <w:szCs w:val="24"/>
        </w:rPr>
      </w:pPr>
      <w:r w:rsidRPr="000773BA">
        <w:rPr>
          <w:rFonts w:cs="Times New Roman"/>
          <w:szCs w:val="24"/>
        </w:rPr>
        <w:t>The difficulty is in the impossibility of reproduction of the same conditions of input in various experiments. In a chaotic syste</w:t>
      </w:r>
      <w:r w:rsidRPr="000773BA">
        <w:rPr>
          <w:rFonts w:cs="Times New Roman"/>
          <w:szCs w:val="24"/>
        </w:rPr>
        <w:t xml:space="preserve">m that is strong, for example, PUF, even a little variation in the parameters of input can heavily affect the reliability of security primitive. SA is a material made up of an </w:t>
      </w:r>
      <w:proofErr w:type="spellStart"/>
      <w:r w:rsidRPr="000773BA">
        <w:rPr>
          <w:rFonts w:cs="Times New Roman"/>
          <w:szCs w:val="24"/>
        </w:rPr>
        <w:t>ultra porous</w:t>
      </w:r>
      <w:proofErr w:type="spellEnd"/>
      <w:r w:rsidRPr="000773BA">
        <w:rPr>
          <w:rFonts w:cs="Times New Roman"/>
          <w:szCs w:val="24"/>
        </w:rPr>
        <w:t xml:space="preserve"> network relating to silica aggregates, which are sparse. SA optical</w:t>
      </w:r>
      <w:r w:rsidRPr="000773BA">
        <w:rPr>
          <w:rFonts w:cs="Times New Roman"/>
          <w:szCs w:val="24"/>
        </w:rPr>
        <w:t xml:space="preserve"> response is adjustable from complete transparency to chaotic scattering by </w:t>
      </w:r>
      <w:r w:rsidR="00E240B9" w:rsidRPr="000773BA">
        <w:rPr>
          <w:rFonts w:cs="Times New Roman"/>
          <w:szCs w:val="24"/>
        </w:rPr>
        <w:t>controlling the</w:t>
      </w:r>
      <w:r w:rsidRPr="000773BA">
        <w:rPr>
          <w:rFonts w:cs="Times New Roman"/>
          <w:szCs w:val="24"/>
        </w:rPr>
        <w:t xml:space="preserve"> inclusions of silica distributions and size by either optical or mechanical effects. As a result of the low thermal conductivity, SA exhibits a significant substant</w:t>
      </w:r>
      <w:r w:rsidRPr="000773BA">
        <w:rPr>
          <w:rFonts w:cs="Times New Roman"/>
          <w:szCs w:val="24"/>
        </w:rPr>
        <w:t xml:space="preserve">ial </w:t>
      </w:r>
      <w:r w:rsidR="00E240B9" w:rsidRPr="000773BA">
        <w:rPr>
          <w:rFonts w:cs="Times New Roman"/>
          <w:szCs w:val="24"/>
        </w:rPr>
        <w:t>opt thermal</w:t>
      </w:r>
      <w:r w:rsidRPr="000773BA">
        <w:rPr>
          <w:rFonts w:cs="Times New Roman"/>
          <w:szCs w:val="24"/>
        </w:rPr>
        <w:t xml:space="preserve"> </w:t>
      </w:r>
      <w:r w:rsidR="00E240B9" w:rsidRPr="000773BA">
        <w:rPr>
          <w:rFonts w:cs="Times New Roman"/>
          <w:szCs w:val="24"/>
        </w:rPr>
        <w:t>nonlinearity, mostly connected to large and reversible deformations of structure, thus resulting in nonlinear controllable material that can randomly be implemented in various fields of applications.</w:t>
      </w:r>
    </w:p>
    <w:p w14:paraId="0A8D7B68" w14:textId="6E9D98B4" w:rsidR="00E240B9" w:rsidRPr="000773BA" w:rsidRDefault="00195584" w:rsidP="000773BA">
      <w:pPr>
        <w:pStyle w:val="NoSpacing"/>
        <w:spacing w:line="480" w:lineRule="auto"/>
        <w:ind w:firstLine="720"/>
        <w:rPr>
          <w:rFonts w:cs="Times New Roman"/>
          <w:szCs w:val="24"/>
        </w:rPr>
      </w:pPr>
      <w:r w:rsidRPr="000773BA">
        <w:rPr>
          <w:rFonts w:cs="Times New Roman"/>
          <w:szCs w:val="24"/>
        </w:rPr>
        <w:t xml:space="preserve">In conclusion, </w:t>
      </w:r>
      <w:r w:rsidR="00194DB7">
        <w:rPr>
          <w:rFonts w:cs="Times New Roman"/>
          <w:szCs w:val="24"/>
        </w:rPr>
        <w:t xml:space="preserve">applying a cybersecurity governance framework provides a roadmap for </w:t>
      </w:r>
      <w:r w:rsidR="00501BD6">
        <w:rPr>
          <w:rFonts w:cs="Times New Roman"/>
          <w:szCs w:val="24"/>
        </w:rPr>
        <w:t>improving risks associated with cyberattacks. This report has addressed the NIST framework, which provides cybersecurity governance, paying attention to five critical functions, including identifying, protecting, detecting, responding, and recovering.</w:t>
      </w:r>
    </w:p>
    <w:p w14:paraId="70C405D1" w14:textId="77777777" w:rsidR="000B0859" w:rsidRPr="000773BA" w:rsidRDefault="000B0859" w:rsidP="000773BA">
      <w:pPr>
        <w:pStyle w:val="NoSpacing"/>
        <w:spacing w:line="480" w:lineRule="auto"/>
        <w:rPr>
          <w:rFonts w:cs="Times New Roman"/>
          <w:szCs w:val="24"/>
        </w:rPr>
      </w:pPr>
    </w:p>
    <w:p w14:paraId="2B20163E" w14:textId="77777777" w:rsidR="000B0859" w:rsidRPr="000B0859" w:rsidRDefault="000B0859"/>
    <w:p w14:paraId="33F2E415" w14:textId="77777777" w:rsidR="001E03B6" w:rsidRDefault="001E03B6" w:rsidP="000773BA">
      <w:pPr>
        <w:pStyle w:val="NoSpacing"/>
        <w:spacing w:line="480" w:lineRule="auto"/>
        <w:ind w:left="720" w:hanging="720"/>
        <w:jc w:val="center"/>
        <w:rPr>
          <w:shd w:val="clear" w:color="auto" w:fill="FFFFFF"/>
        </w:rPr>
      </w:pPr>
    </w:p>
    <w:p w14:paraId="05AC6CF9" w14:textId="77777777" w:rsidR="001E03B6" w:rsidRDefault="001E03B6" w:rsidP="000773BA">
      <w:pPr>
        <w:pStyle w:val="NoSpacing"/>
        <w:spacing w:line="480" w:lineRule="auto"/>
        <w:ind w:left="720" w:hanging="720"/>
        <w:jc w:val="center"/>
        <w:rPr>
          <w:shd w:val="clear" w:color="auto" w:fill="FFFFFF"/>
        </w:rPr>
      </w:pPr>
    </w:p>
    <w:p w14:paraId="355D2DEB" w14:textId="0824C529" w:rsidR="000773BA" w:rsidRPr="00B17250" w:rsidRDefault="00195584" w:rsidP="000773BA">
      <w:pPr>
        <w:pStyle w:val="NoSpacing"/>
        <w:spacing w:line="480" w:lineRule="auto"/>
        <w:ind w:left="720" w:hanging="720"/>
        <w:jc w:val="center"/>
        <w:rPr>
          <w:shd w:val="clear" w:color="auto" w:fill="FFFFFF"/>
        </w:rPr>
      </w:pPr>
      <w:r w:rsidRPr="00B17250">
        <w:rPr>
          <w:shd w:val="clear" w:color="auto" w:fill="FFFFFF"/>
        </w:rPr>
        <w:lastRenderedPageBreak/>
        <w:t>References</w:t>
      </w:r>
    </w:p>
    <w:p w14:paraId="52B76830" w14:textId="77777777" w:rsidR="000773BA" w:rsidRPr="00B17250" w:rsidRDefault="00195584" w:rsidP="000773BA">
      <w:pPr>
        <w:pStyle w:val="NoSpacing"/>
        <w:spacing w:line="480" w:lineRule="auto"/>
        <w:ind w:left="720" w:hanging="720"/>
        <w:rPr>
          <w:shd w:val="clear" w:color="auto" w:fill="FFFFFF"/>
        </w:rPr>
      </w:pPr>
      <w:r w:rsidRPr="00B17250">
        <w:rPr>
          <w:shd w:val="clear" w:color="auto" w:fill="FFFFFF"/>
        </w:rPr>
        <w:t>Al-Sheikh, A. (2017). Cyber Security Framework Saudi Arabian Monetary Authority. </w:t>
      </w:r>
      <w:r w:rsidRPr="00B17250">
        <w:rPr>
          <w:iCs/>
          <w:shd w:val="clear" w:color="auto" w:fill="FFFFFF"/>
        </w:rPr>
        <w:t>Saudi Arabian Monetary Authority</w:t>
      </w:r>
      <w:r w:rsidRPr="00B17250">
        <w:rPr>
          <w:shd w:val="clear" w:color="auto" w:fill="FFFFFF"/>
        </w:rPr>
        <w:t>.</w:t>
      </w:r>
    </w:p>
    <w:p w14:paraId="6124CEC7" w14:textId="77777777" w:rsidR="000773BA" w:rsidRPr="00B17250" w:rsidRDefault="00195584" w:rsidP="000773BA">
      <w:pPr>
        <w:pStyle w:val="NoSpacing"/>
        <w:spacing w:line="480" w:lineRule="auto"/>
        <w:ind w:left="720" w:hanging="720"/>
        <w:rPr>
          <w:shd w:val="clear" w:color="auto" w:fill="FFFFFF"/>
        </w:rPr>
      </w:pPr>
      <w:r w:rsidRPr="00B17250">
        <w:rPr>
          <w:shd w:val="clear" w:color="auto" w:fill="FFFFFF"/>
        </w:rPr>
        <w:t>Bartsch, M., &amp; Frey, S. (2018). </w:t>
      </w:r>
      <w:r w:rsidRPr="00B17250">
        <w:rPr>
          <w:iCs/>
          <w:shd w:val="clear" w:color="auto" w:fill="FFFFFF"/>
        </w:rPr>
        <w:t>Cybersecurity Best Practices</w:t>
      </w:r>
      <w:r w:rsidRPr="00B17250">
        <w:rPr>
          <w:shd w:val="clear" w:color="auto" w:fill="FFFFFF"/>
        </w:rPr>
        <w:t>. S</w:t>
      </w:r>
      <w:r w:rsidRPr="00B17250">
        <w:rPr>
          <w:shd w:val="clear" w:color="auto" w:fill="FFFFFF"/>
        </w:rPr>
        <w:t xml:space="preserve">pringer </w:t>
      </w:r>
      <w:proofErr w:type="spellStart"/>
      <w:r w:rsidRPr="00B17250">
        <w:rPr>
          <w:shd w:val="clear" w:color="auto" w:fill="FFFFFF"/>
        </w:rPr>
        <w:t>Fachmedien</w:t>
      </w:r>
      <w:proofErr w:type="spellEnd"/>
      <w:r w:rsidRPr="00B17250">
        <w:rPr>
          <w:shd w:val="clear" w:color="auto" w:fill="FFFFFF"/>
        </w:rPr>
        <w:t xml:space="preserve"> Wiesbaden.</w:t>
      </w:r>
    </w:p>
    <w:p w14:paraId="5C1DA439" w14:textId="77777777" w:rsidR="000773BA" w:rsidRPr="00B17250" w:rsidRDefault="00195584" w:rsidP="000773BA">
      <w:pPr>
        <w:pStyle w:val="NoSpacing"/>
        <w:spacing w:line="480" w:lineRule="auto"/>
        <w:ind w:left="720" w:hanging="720"/>
        <w:rPr>
          <w:shd w:val="clear" w:color="auto" w:fill="FFFFFF"/>
        </w:rPr>
      </w:pPr>
      <w:r w:rsidRPr="00B17250">
        <w:rPr>
          <w:shd w:val="clear" w:color="auto" w:fill="FFFFFF"/>
        </w:rPr>
        <w:t>Prince, D., &amp; King, N. (2012). Small Business Cyber Security Survey 2012.</w:t>
      </w:r>
    </w:p>
    <w:p w14:paraId="7832092D" w14:textId="77777777" w:rsidR="000773BA" w:rsidRPr="00B17250" w:rsidRDefault="00195584" w:rsidP="000773BA">
      <w:pPr>
        <w:pStyle w:val="NoSpacing"/>
        <w:spacing w:line="480" w:lineRule="auto"/>
        <w:ind w:left="720" w:hanging="720"/>
        <w:rPr>
          <w:shd w:val="clear" w:color="auto" w:fill="FFFFFF"/>
        </w:rPr>
      </w:pPr>
      <w:r w:rsidRPr="00B17250">
        <w:rPr>
          <w:shd w:val="clear" w:color="auto" w:fill="FFFFFF"/>
        </w:rPr>
        <w:t>Shen, L. (2014). The NIST cybersecurity framework: Overview and potential impacts. </w:t>
      </w:r>
      <w:r w:rsidRPr="00B17250">
        <w:rPr>
          <w:iCs/>
          <w:shd w:val="clear" w:color="auto" w:fill="FFFFFF"/>
        </w:rPr>
        <w:t>SciTech Lawyer</w:t>
      </w:r>
      <w:r w:rsidRPr="00B17250">
        <w:rPr>
          <w:shd w:val="clear" w:color="auto" w:fill="FFFFFF"/>
        </w:rPr>
        <w:t>, </w:t>
      </w:r>
      <w:r w:rsidRPr="00B17250">
        <w:rPr>
          <w:iCs/>
          <w:shd w:val="clear" w:color="auto" w:fill="FFFFFF"/>
        </w:rPr>
        <w:t>10</w:t>
      </w:r>
      <w:r w:rsidRPr="00B17250">
        <w:rPr>
          <w:shd w:val="clear" w:color="auto" w:fill="FFFFFF"/>
        </w:rPr>
        <w:t>(4), 16.</w:t>
      </w:r>
    </w:p>
    <w:p w14:paraId="329707D2" w14:textId="77777777" w:rsidR="000773BA" w:rsidRPr="00B17250" w:rsidRDefault="00195584" w:rsidP="000773BA">
      <w:pPr>
        <w:pStyle w:val="NoSpacing"/>
        <w:spacing w:line="480" w:lineRule="auto"/>
        <w:ind w:left="720" w:hanging="720"/>
      </w:pPr>
      <w:r w:rsidRPr="00B17250">
        <w:rPr>
          <w:shd w:val="clear" w:color="auto" w:fill="FFFFFF"/>
        </w:rPr>
        <w:t>Singh, A. (2020). </w:t>
      </w:r>
      <w:proofErr w:type="spellStart"/>
      <w:r w:rsidRPr="00B17250">
        <w:rPr>
          <w:iCs/>
          <w:shd w:val="clear" w:color="auto" w:fill="FFFFFF"/>
        </w:rPr>
        <w:t>CyberStrong</w:t>
      </w:r>
      <w:proofErr w:type="spellEnd"/>
      <w:r w:rsidRPr="00B17250">
        <w:rPr>
          <w:iCs/>
          <w:shd w:val="clear" w:color="auto" w:fill="FFFFFF"/>
        </w:rPr>
        <w:t>: A Primer on</w:t>
      </w:r>
      <w:r w:rsidRPr="00B17250">
        <w:rPr>
          <w:iCs/>
          <w:shd w:val="clear" w:color="auto" w:fill="FFFFFF"/>
        </w:rPr>
        <w:t xml:space="preserve"> Cyber Risk Management for Business Managers</w:t>
      </w:r>
      <w:r w:rsidRPr="00B17250">
        <w:rPr>
          <w:shd w:val="clear" w:color="auto" w:fill="FFFFFF"/>
        </w:rPr>
        <w:t>. Sage Publications Pvt. Limited.</w:t>
      </w:r>
    </w:p>
    <w:p w14:paraId="6713E285" w14:textId="77777777" w:rsidR="000773BA" w:rsidRPr="00C95356" w:rsidRDefault="000773BA">
      <w:pPr>
        <w:rPr>
          <w:b/>
        </w:rPr>
      </w:pPr>
    </w:p>
    <w:sectPr w:rsidR="000773BA" w:rsidRPr="00C95356" w:rsidSect="00E240B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1D433" w14:textId="77777777" w:rsidR="00195584" w:rsidRDefault="00195584">
      <w:pPr>
        <w:spacing w:after="0" w:line="240" w:lineRule="auto"/>
      </w:pPr>
      <w:r>
        <w:separator/>
      </w:r>
    </w:p>
  </w:endnote>
  <w:endnote w:type="continuationSeparator" w:id="0">
    <w:p w14:paraId="15DEE8DD" w14:textId="77777777" w:rsidR="00195584" w:rsidRDefault="0019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98F81" w14:textId="77777777" w:rsidR="00195584" w:rsidRDefault="00195584">
      <w:pPr>
        <w:spacing w:after="0" w:line="240" w:lineRule="auto"/>
      </w:pPr>
      <w:r>
        <w:separator/>
      </w:r>
    </w:p>
  </w:footnote>
  <w:footnote w:type="continuationSeparator" w:id="0">
    <w:p w14:paraId="406986F5" w14:textId="77777777" w:rsidR="00195584" w:rsidRDefault="00195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6F12C" w14:textId="2BF5CB25" w:rsidR="00001A9A" w:rsidRPr="00E240B9" w:rsidRDefault="00195584" w:rsidP="00001A9A">
    <w:pPr>
      <w:pStyle w:val="NoSpacing"/>
      <w:spacing w:line="480" w:lineRule="auto"/>
      <w:rPr>
        <w:rFonts w:cs="Times New Roman"/>
      </w:rPr>
    </w:pPr>
    <w:r w:rsidRPr="000773BA">
      <w:rPr>
        <w:rFonts w:cs="Times New Roman"/>
        <w:szCs w:val="24"/>
      </w:rPr>
      <w:t>CYBERSECURITY</w:t>
    </w:r>
    <w:r>
      <w:rPr>
        <w:rFonts w:cs="Times New Roman"/>
        <w:szCs w:val="24"/>
      </w:rPr>
      <w:t xml:space="preserve"> GOVERNANCE FRAMEWORK`</w:t>
    </w:r>
    <w:r>
      <w:rPr>
        <w:rFonts w:cs="Times New Roman"/>
        <w:szCs w:val="24"/>
      </w:rPr>
      <w:tab/>
    </w:r>
    <w:r>
      <w:rPr>
        <w:rFonts w:cs="Times New Roman"/>
        <w:szCs w:val="24"/>
      </w:rPr>
      <w:tab/>
    </w:r>
    <w:r w:rsidRPr="00E240B9">
      <w:rPr>
        <w:rFonts w:cs="Times New Roman"/>
      </w:rPr>
      <w:tab/>
    </w:r>
    <w:sdt>
      <w:sdtPr>
        <w:rPr>
          <w:rFonts w:cs="Times New Roman"/>
        </w:rPr>
        <w:id w:val="1238287590"/>
        <w:docPartObj>
          <w:docPartGallery w:val="Page Numbers (Top of Page)"/>
          <w:docPartUnique/>
        </w:docPartObj>
      </w:sdtPr>
      <w:sdtEndPr>
        <w:rPr>
          <w:noProof/>
        </w:rPr>
      </w:sdtEndPr>
      <w:sdtContent>
        <w:r>
          <w:rPr>
            <w:rFonts w:cs="Times New Roman"/>
          </w:rPr>
          <w:tab/>
        </w:r>
        <w:r>
          <w:rPr>
            <w:rFonts w:cs="Times New Roman"/>
          </w:rPr>
          <w:tab/>
        </w:r>
        <w:r w:rsidRPr="00E240B9">
          <w:rPr>
            <w:rFonts w:cs="Times New Roman"/>
          </w:rPr>
          <w:fldChar w:fldCharType="begin"/>
        </w:r>
        <w:r w:rsidRPr="00E240B9">
          <w:rPr>
            <w:rFonts w:cs="Times New Roman"/>
          </w:rPr>
          <w:instrText xml:space="preserve"> PAGE   \* MERGEFORMAT </w:instrText>
        </w:r>
        <w:r w:rsidRPr="00E240B9">
          <w:rPr>
            <w:rFonts w:cs="Times New Roman"/>
          </w:rPr>
          <w:fldChar w:fldCharType="separate"/>
        </w:r>
        <w:r>
          <w:rPr>
            <w:rFonts w:cs="Times New Roman"/>
          </w:rPr>
          <w:t>1</w:t>
        </w:r>
        <w:r w:rsidRPr="00E240B9">
          <w:rPr>
            <w:rFonts w:cs="Times New Roman"/>
            <w:noProof/>
          </w:rPr>
          <w:fldChar w:fldCharType="end"/>
        </w:r>
      </w:sdtContent>
    </w:sdt>
  </w:p>
  <w:p w14:paraId="3B464C7C" w14:textId="4A57C9DA" w:rsidR="00E240B9" w:rsidRPr="00001A9A" w:rsidRDefault="00E240B9" w:rsidP="0000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04986" w14:textId="15A4A8B3" w:rsidR="00E240B9" w:rsidRPr="00E240B9" w:rsidRDefault="00195584" w:rsidP="00001A9A">
    <w:pPr>
      <w:pStyle w:val="NoSpacing"/>
      <w:spacing w:line="480" w:lineRule="auto"/>
      <w:rPr>
        <w:rFonts w:cs="Times New Roman"/>
      </w:rPr>
    </w:pPr>
    <w:r w:rsidRPr="00E240B9">
      <w:rPr>
        <w:rFonts w:cs="Times New Roman"/>
      </w:rPr>
      <w:t xml:space="preserve">Running head: </w:t>
    </w:r>
    <w:r w:rsidR="00001A9A" w:rsidRPr="000773BA">
      <w:rPr>
        <w:rFonts w:cs="Times New Roman"/>
        <w:szCs w:val="24"/>
      </w:rPr>
      <w:t>CYBERSECURITY</w:t>
    </w:r>
    <w:r w:rsidR="00001A9A">
      <w:rPr>
        <w:rFonts w:cs="Times New Roman"/>
        <w:szCs w:val="24"/>
      </w:rPr>
      <w:t xml:space="preserve"> GOVERNANCE FRAMEWORK`</w:t>
    </w:r>
    <w:r w:rsidR="00001A9A">
      <w:rPr>
        <w:rFonts w:cs="Times New Roman"/>
        <w:szCs w:val="24"/>
      </w:rPr>
      <w:tab/>
    </w:r>
    <w:r w:rsidR="00001A9A">
      <w:rPr>
        <w:rFonts w:cs="Times New Roman"/>
        <w:szCs w:val="24"/>
      </w:rPr>
      <w:tab/>
    </w:r>
    <w:r w:rsidRPr="00E240B9">
      <w:rPr>
        <w:rFonts w:cs="Times New Roman"/>
      </w:rPr>
      <w:tab/>
    </w:r>
    <w:sdt>
      <w:sdtPr>
        <w:rPr>
          <w:rFonts w:cs="Times New Roman"/>
        </w:rPr>
        <w:id w:val="-1498869090"/>
        <w:docPartObj>
          <w:docPartGallery w:val="Page Numbers (Top of Page)"/>
          <w:docPartUnique/>
        </w:docPartObj>
      </w:sdtPr>
      <w:sdtEndPr>
        <w:rPr>
          <w:noProof/>
        </w:rPr>
      </w:sdtEndPr>
      <w:sdtContent>
        <w:r w:rsidRPr="00E240B9">
          <w:rPr>
            <w:rFonts w:cs="Times New Roman"/>
          </w:rPr>
          <w:fldChar w:fldCharType="begin"/>
        </w:r>
        <w:r w:rsidRPr="00E240B9">
          <w:rPr>
            <w:rFonts w:cs="Times New Roman"/>
          </w:rPr>
          <w:instrText xml:space="preserve"> PAGE   \* MERGEFORMAT </w:instrText>
        </w:r>
        <w:r w:rsidRPr="00E240B9">
          <w:rPr>
            <w:rFonts w:cs="Times New Roman"/>
          </w:rPr>
          <w:fldChar w:fldCharType="separate"/>
        </w:r>
        <w:r w:rsidR="000773BA">
          <w:rPr>
            <w:rFonts w:cs="Times New Roman"/>
            <w:noProof/>
          </w:rPr>
          <w:t>1</w:t>
        </w:r>
        <w:r w:rsidRPr="00E240B9">
          <w:rPr>
            <w:rFonts w:cs="Times New Roman"/>
            <w:noProof/>
          </w:rPr>
          <w:fldChar w:fldCharType="end"/>
        </w:r>
      </w:sdtContent>
    </w:sdt>
  </w:p>
  <w:p w14:paraId="65916DBF" w14:textId="77777777" w:rsidR="00E240B9" w:rsidRPr="00E240B9" w:rsidRDefault="00E240B9">
    <w:pPr>
      <w:pStyle w:val="Head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FA3931"/>
    <w:multiLevelType w:val="hybridMultilevel"/>
    <w:tmpl w:val="84ECDB3C"/>
    <w:lvl w:ilvl="0" w:tplc="185E4886">
      <w:start w:val="1"/>
      <w:numFmt w:val="upperRoman"/>
      <w:lvlText w:val="%1."/>
      <w:lvlJc w:val="right"/>
      <w:pPr>
        <w:ind w:left="2880" w:hanging="360"/>
      </w:pPr>
    </w:lvl>
    <w:lvl w:ilvl="1" w:tplc="C634597A" w:tentative="1">
      <w:start w:val="1"/>
      <w:numFmt w:val="lowerLetter"/>
      <w:lvlText w:val="%2."/>
      <w:lvlJc w:val="left"/>
      <w:pPr>
        <w:ind w:left="3600" w:hanging="360"/>
      </w:pPr>
    </w:lvl>
    <w:lvl w:ilvl="2" w:tplc="3656FFF4" w:tentative="1">
      <w:start w:val="1"/>
      <w:numFmt w:val="lowerRoman"/>
      <w:lvlText w:val="%3."/>
      <w:lvlJc w:val="right"/>
      <w:pPr>
        <w:ind w:left="4320" w:hanging="180"/>
      </w:pPr>
    </w:lvl>
    <w:lvl w:ilvl="3" w:tplc="C22C8924" w:tentative="1">
      <w:start w:val="1"/>
      <w:numFmt w:val="decimal"/>
      <w:lvlText w:val="%4."/>
      <w:lvlJc w:val="left"/>
      <w:pPr>
        <w:ind w:left="5040" w:hanging="360"/>
      </w:pPr>
    </w:lvl>
    <w:lvl w:ilvl="4" w:tplc="C868CC80" w:tentative="1">
      <w:start w:val="1"/>
      <w:numFmt w:val="lowerLetter"/>
      <w:lvlText w:val="%5."/>
      <w:lvlJc w:val="left"/>
      <w:pPr>
        <w:ind w:left="5760" w:hanging="360"/>
      </w:pPr>
    </w:lvl>
    <w:lvl w:ilvl="5" w:tplc="CC9CFABC" w:tentative="1">
      <w:start w:val="1"/>
      <w:numFmt w:val="lowerRoman"/>
      <w:lvlText w:val="%6."/>
      <w:lvlJc w:val="right"/>
      <w:pPr>
        <w:ind w:left="6480" w:hanging="180"/>
      </w:pPr>
    </w:lvl>
    <w:lvl w:ilvl="6" w:tplc="A09CF30A" w:tentative="1">
      <w:start w:val="1"/>
      <w:numFmt w:val="decimal"/>
      <w:lvlText w:val="%7."/>
      <w:lvlJc w:val="left"/>
      <w:pPr>
        <w:ind w:left="7200" w:hanging="360"/>
      </w:pPr>
    </w:lvl>
    <w:lvl w:ilvl="7" w:tplc="8C446D78" w:tentative="1">
      <w:start w:val="1"/>
      <w:numFmt w:val="lowerLetter"/>
      <w:lvlText w:val="%8."/>
      <w:lvlJc w:val="left"/>
      <w:pPr>
        <w:ind w:left="7920" w:hanging="360"/>
      </w:pPr>
    </w:lvl>
    <w:lvl w:ilvl="8" w:tplc="07826928" w:tentative="1">
      <w:start w:val="1"/>
      <w:numFmt w:val="lowerRoman"/>
      <w:lvlText w:val="%9."/>
      <w:lvlJc w:val="right"/>
      <w:pPr>
        <w:ind w:left="8640" w:hanging="180"/>
      </w:pPr>
    </w:lvl>
  </w:abstractNum>
  <w:abstractNum w:abstractNumId="1" w15:restartNumberingAfterBreak="0">
    <w:nsid w:val="1F6F257F"/>
    <w:multiLevelType w:val="hybridMultilevel"/>
    <w:tmpl w:val="7A6AC196"/>
    <w:lvl w:ilvl="0" w:tplc="F57E7838">
      <w:start w:val="1"/>
      <w:numFmt w:val="upperRoman"/>
      <w:lvlText w:val="%1."/>
      <w:lvlJc w:val="right"/>
      <w:pPr>
        <w:ind w:left="2160" w:hanging="360"/>
      </w:pPr>
    </w:lvl>
    <w:lvl w:ilvl="1" w:tplc="91341C0C" w:tentative="1">
      <w:start w:val="1"/>
      <w:numFmt w:val="lowerLetter"/>
      <w:lvlText w:val="%2."/>
      <w:lvlJc w:val="left"/>
      <w:pPr>
        <w:ind w:left="2880" w:hanging="360"/>
      </w:pPr>
    </w:lvl>
    <w:lvl w:ilvl="2" w:tplc="7E3C3AE6" w:tentative="1">
      <w:start w:val="1"/>
      <w:numFmt w:val="lowerRoman"/>
      <w:lvlText w:val="%3."/>
      <w:lvlJc w:val="right"/>
      <w:pPr>
        <w:ind w:left="3600" w:hanging="180"/>
      </w:pPr>
    </w:lvl>
    <w:lvl w:ilvl="3" w:tplc="D3C85C52" w:tentative="1">
      <w:start w:val="1"/>
      <w:numFmt w:val="decimal"/>
      <w:lvlText w:val="%4."/>
      <w:lvlJc w:val="left"/>
      <w:pPr>
        <w:ind w:left="4320" w:hanging="360"/>
      </w:pPr>
    </w:lvl>
    <w:lvl w:ilvl="4" w:tplc="0C407380" w:tentative="1">
      <w:start w:val="1"/>
      <w:numFmt w:val="lowerLetter"/>
      <w:lvlText w:val="%5."/>
      <w:lvlJc w:val="left"/>
      <w:pPr>
        <w:ind w:left="5040" w:hanging="360"/>
      </w:pPr>
    </w:lvl>
    <w:lvl w:ilvl="5" w:tplc="5B564E20" w:tentative="1">
      <w:start w:val="1"/>
      <w:numFmt w:val="lowerRoman"/>
      <w:lvlText w:val="%6."/>
      <w:lvlJc w:val="right"/>
      <w:pPr>
        <w:ind w:left="5760" w:hanging="180"/>
      </w:pPr>
    </w:lvl>
    <w:lvl w:ilvl="6" w:tplc="78D4E5F4" w:tentative="1">
      <w:start w:val="1"/>
      <w:numFmt w:val="decimal"/>
      <w:lvlText w:val="%7."/>
      <w:lvlJc w:val="left"/>
      <w:pPr>
        <w:ind w:left="6480" w:hanging="360"/>
      </w:pPr>
    </w:lvl>
    <w:lvl w:ilvl="7" w:tplc="412CC00E" w:tentative="1">
      <w:start w:val="1"/>
      <w:numFmt w:val="lowerLetter"/>
      <w:lvlText w:val="%8."/>
      <w:lvlJc w:val="left"/>
      <w:pPr>
        <w:ind w:left="7200" w:hanging="360"/>
      </w:pPr>
    </w:lvl>
    <w:lvl w:ilvl="8" w:tplc="616622D4" w:tentative="1">
      <w:start w:val="1"/>
      <w:numFmt w:val="lowerRoman"/>
      <w:lvlText w:val="%9."/>
      <w:lvlJc w:val="right"/>
      <w:pPr>
        <w:ind w:left="7920" w:hanging="180"/>
      </w:pPr>
    </w:lvl>
  </w:abstractNum>
  <w:abstractNum w:abstractNumId="2" w15:restartNumberingAfterBreak="0">
    <w:nsid w:val="265D0760"/>
    <w:multiLevelType w:val="hybridMultilevel"/>
    <w:tmpl w:val="41526C6C"/>
    <w:lvl w:ilvl="0" w:tplc="5A9210D6">
      <w:start w:val="1"/>
      <w:numFmt w:val="upperRoman"/>
      <w:lvlText w:val="%1."/>
      <w:lvlJc w:val="right"/>
      <w:pPr>
        <w:ind w:left="3600" w:hanging="360"/>
      </w:pPr>
    </w:lvl>
    <w:lvl w:ilvl="1" w:tplc="2DBE27AC" w:tentative="1">
      <w:start w:val="1"/>
      <w:numFmt w:val="lowerLetter"/>
      <w:lvlText w:val="%2."/>
      <w:lvlJc w:val="left"/>
      <w:pPr>
        <w:ind w:left="4320" w:hanging="360"/>
      </w:pPr>
    </w:lvl>
    <w:lvl w:ilvl="2" w:tplc="3F9E1374" w:tentative="1">
      <w:start w:val="1"/>
      <w:numFmt w:val="lowerRoman"/>
      <w:lvlText w:val="%3."/>
      <w:lvlJc w:val="right"/>
      <w:pPr>
        <w:ind w:left="5040" w:hanging="180"/>
      </w:pPr>
    </w:lvl>
    <w:lvl w:ilvl="3" w:tplc="C0121040" w:tentative="1">
      <w:start w:val="1"/>
      <w:numFmt w:val="decimal"/>
      <w:lvlText w:val="%4."/>
      <w:lvlJc w:val="left"/>
      <w:pPr>
        <w:ind w:left="5760" w:hanging="360"/>
      </w:pPr>
    </w:lvl>
    <w:lvl w:ilvl="4" w:tplc="DE6671D8" w:tentative="1">
      <w:start w:val="1"/>
      <w:numFmt w:val="lowerLetter"/>
      <w:lvlText w:val="%5."/>
      <w:lvlJc w:val="left"/>
      <w:pPr>
        <w:ind w:left="6480" w:hanging="360"/>
      </w:pPr>
    </w:lvl>
    <w:lvl w:ilvl="5" w:tplc="E4BEF4D0" w:tentative="1">
      <w:start w:val="1"/>
      <w:numFmt w:val="lowerRoman"/>
      <w:lvlText w:val="%6."/>
      <w:lvlJc w:val="right"/>
      <w:pPr>
        <w:ind w:left="7200" w:hanging="180"/>
      </w:pPr>
    </w:lvl>
    <w:lvl w:ilvl="6" w:tplc="618A59CA" w:tentative="1">
      <w:start w:val="1"/>
      <w:numFmt w:val="decimal"/>
      <w:lvlText w:val="%7."/>
      <w:lvlJc w:val="left"/>
      <w:pPr>
        <w:ind w:left="7920" w:hanging="360"/>
      </w:pPr>
    </w:lvl>
    <w:lvl w:ilvl="7" w:tplc="01463996" w:tentative="1">
      <w:start w:val="1"/>
      <w:numFmt w:val="lowerLetter"/>
      <w:lvlText w:val="%8."/>
      <w:lvlJc w:val="left"/>
      <w:pPr>
        <w:ind w:left="8640" w:hanging="360"/>
      </w:pPr>
    </w:lvl>
    <w:lvl w:ilvl="8" w:tplc="B046F62E" w:tentative="1">
      <w:start w:val="1"/>
      <w:numFmt w:val="lowerRoman"/>
      <w:lvlText w:val="%9."/>
      <w:lvlJc w:val="right"/>
      <w:pPr>
        <w:ind w:left="9360" w:hanging="180"/>
      </w:pPr>
    </w:lvl>
  </w:abstractNum>
  <w:abstractNum w:abstractNumId="3" w15:restartNumberingAfterBreak="0">
    <w:nsid w:val="4A985B3F"/>
    <w:multiLevelType w:val="hybridMultilevel"/>
    <w:tmpl w:val="6D14036C"/>
    <w:lvl w:ilvl="0" w:tplc="3D9E63B8">
      <w:start w:val="1"/>
      <w:numFmt w:val="upperRoman"/>
      <w:lvlText w:val="%1."/>
      <w:lvlJc w:val="right"/>
      <w:pPr>
        <w:ind w:left="720" w:hanging="360"/>
      </w:pPr>
    </w:lvl>
    <w:lvl w:ilvl="1" w:tplc="EC74BBCA" w:tentative="1">
      <w:start w:val="1"/>
      <w:numFmt w:val="lowerLetter"/>
      <w:lvlText w:val="%2."/>
      <w:lvlJc w:val="left"/>
      <w:pPr>
        <w:ind w:left="1440" w:hanging="360"/>
      </w:pPr>
    </w:lvl>
    <w:lvl w:ilvl="2" w:tplc="EA102FC4" w:tentative="1">
      <w:start w:val="1"/>
      <w:numFmt w:val="lowerRoman"/>
      <w:lvlText w:val="%3."/>
      <w:lvlJc w:val="right"/>
      <w:pPr>
        <w:ind w:left="2160" w:hanging="180"/>
      </w:pPr>
    </w:lvl>
    <w:lvl w:ilvl="3" w:tplc="E7D8DBD0" w:tentative="1">
      <w:start w:val="1"/>
      <w:numFmt w:val="decimal"/>
      <w:lvlText w:val="%4."/>
      <w:lvlJc w:val="left"/>
      <w:pPr>
        <w:ind w:left="2880" w:hanging="360"/>
      </w:pPr>
    </w:lvl>
    <w:lvl w:ilvl="4" w:tplc="651A2FB0" w:tentative="1">
      <w:start w:val="1"/>
      <w:numFmt w:val="lowerLetter"/>
      <w:lvlText w:val="%5."/>
      <w:lvlJc w:val="left"/>
      <w:pPr>
        <w:ind w:left="3600" w:hanging="360"/>
      </w:pPr>
    </w:lvl>
    <w:lvl w:ilvl="5" w:tplc="012AF186" w:tentative="1">
      <w:start w:val="1"/>
      <w:numFmt w:val="lowerRoman"/>
      <w:lvlText w:val="%6."/>
      <w:lvlJc w:val="right"/>
      <w:pPr>
        <w:ind w:left="4320" w:hanging="180"/>
      </w:pPr>
    </w:lvl>
    <w:lvl w:ilvl="6" w:tplc="2A989644" w:tentative="1">
      <w:start w:val="1"/>
      <w:numFmt w:val="decimal"/>
      <w:lvlText w:val="%7."/>
      <w:lvlJc w:val="left"/>
      <w:pPr>
        <w:ind w:left="5040" w:hanging="360"/>
      </w:pPr>
    </w:lvl>
    <w:lvl w:ilvl="7" w:tplc="33909D4C" w:tentative="1">
      <w:start w:val="1"/>
      <w:numFmt w:val="lowerLetter"/>
      <w:lvlText w:val="%8."/>
      <w:lvlJc w:val="left"/>
      <w:pPr>
        <w:ind w:left="5760" w:hanging="360"/>
      </w:pPr>
    </w:lvl>
    <w:lvl w:ilvl="8" w:tplc="1778D142" w:tentative="1">
      <w:start w:val="1"/>
      <w:numFmt w:val="lowerRoman"/>
      <w:lvlText w:val="%9."/>
      <w:lvlJc w:val="right"/>
      <w:pPr>
        <w:ind w:left="6480" w:hanging="180"/>
      </w:pPr>
    </w:lvl>
  </w:abstractNum>
  <w:abstractNum w:abstractNumId="4" w15:restartNumberingAfterBreak="0">
    <w:nsid w:val="50214F98"/>
    <w:multiLevelType w:val="hybridMultilevel"/>
    <w:tmpl w:val="66287796"/>
    <w:lvl w:ilvl="0" w:tplc="AE488710">
      <w:start w:val="1"/>
      <w:numFmt w:val="decimal"/>
      <w:lvlText w:val="%1."/>
      <w:lvlJc w:val="left"/>
      <w:pPr>
        <w:ind w:left="720" w:hanging="360"/>
      </w:pPr>
    </w:lvl>
    <w:lvl w:ilvl="1" w:tplc="E4C84F96" w:tentative="1">
      <w:start w:val="1"/>
      <w:numFmt w:val="lowerLetter"/>
      <w:lvlText w:val="%2."/>
      <w:lvlJc w:val="left"/>
      <w:pPr>
        <w:ind w:left="1440" w:hanging="360"/>
      </w:pPr>
    </w:lvl>
    <w:lvl w:ilvl="2" w:tplc="B82E2E10" w:tentative="1">
      <w:start w:val="1"/>
      <w:numFmt w:val="lowerRoman"/>
      <w:lvlText w:val="%3."/>
      <w:lvlJc w:val="right"/>
      <w:pPr>
        <w:ind w:left="2160" w:hanging="180"/>
      </w:pPr>
    </w:lvl>
    <w:lvl w:ilvl="3" w:tplc="9928FE4E" w:tentative="1">
      <w:start w:val="1"/>
      <w:numFmt w:val="decimal"/>
      <w:lvlText w:val="%4."/>
      <w:lvlJc w:val="left"/>
      <w:pPr>
        <w:ind w:left="2880" w:hanging="360"/>
      </w:pPr>
    </w:lvl>
    <w:lvl w:ilvl="4" w:tplc="B890FC90" w:tentative="1">
      <w:start w:val="1"/>
      <w:numFmt w:val="lowerLetter"/>
      <w:lvlText w:val="%5."/>
      <w:lvlJc w:val="left"/>
      <w:pPr>
        <w:ind w:left="3600" w:hanging="360"/>
      </w:pPr>
    </w:lvl>
    <w:lvl w:ilvl="5" w:tplc="D3B2FF7C" w:tentative="1">
      <w:start w:val="1"/>
      <w:numFmt w:val="lowerRoman"/>
      <w:lvlText w:val="%6."/>
      <w:lvlJc w:val="right"/>
      <w:pPr>
        <w:ind w:left="4320" w:hanging="180"/>
      </w:pPr>
    </w:lvl>
    <w:lvl w:ilvl="6" w:tplc="E37802EE" w:tentative="1">
      <w:start w:val="1"/>
      <w:numFmt w:val="decimal"/>
      <w:lvlText w:val="%7."/>
      <w:lvlJc w:val="left"/>
      <w:pPr>
        <w:ind w:left="5040" w:hanging="360"/>
      </w:pPr>
    </w:lvl>
    <w:lvl w:ilvl="7" w:tplc="BC12B068" w:tentative="1">
      <w:start w:val="1"/>
      <w:numFmt w:val="lowerLetter"/>
      <w:lvlText w:val="%8."/>
      <w:lvlJc w:val="left"/>
      <w:pPr>
        <w:ind w:left="5760" w:hanging="360"/>
      </w:pPr>
    </w:lvl>
    <w:lvl w:ilvl="8" w:tplc="319EF6CA" w:tentative="1">
      <w:start w:val="1"/>
      <w:numFmt w:val="lowerRoman"/>
      <w:lvlText w:val="%9."/>
      <w:lvlJc w:val="right"/>
      <w:pPr>
        <w:ind w:left="6480" w:hanging="180"/>
      </w:pPr>
    </w:lvl>
  </w:abstractNum>
  <w:abstractNum w:abstractNumId="5" w15:restartNumberingAfterBreak="0">
    <w:nsid w:val="52C75D62"/>
    <w:multiLevelType w:val="hybridMultilevel"/>
    <w:tmpl w:val="71986652"/>
    <w:lvl w:ilvl="0" w:tplc="5AAE2FB8">
      <w:start w:val="1"/>
      <w:numFmt w:val="upperRoman"/>
      <w:lvlText w:val="%1."/>
      <w:lvlJc w:val="right"/>
      <w:pPr>
        <w:ind w:left="2160" w:hanging="360"/>
      </w:pPr>
    </w:lvl>
    <w:lvl w:ilvl="1" w:tplc="F96EAB3C" w:tentative="1">
      <w:start w:val="1"/>
      <w:numFmt w:val="lowerLetter"/>
      <w:lvlText w:val="%2."/>
      <w:lvlJc w:val="left"/>
      <w:pPr>
        <w:ind w:left="2880" w:hanging="360"/>
      </w:pPr>
    </w:lvl>
    <w:lvl w:ilvl="2" w:tplc="A7EA3064" w:tentative="1">
      <w:start w:val="1"/>
      <w:numFmt w:val="lowerRoman"/>
      <w:lvlText w:val="%3."/>
      <w:lvlJc w:val="right"/>
      <w:pPr>
        <w:ind w:left="3600" w:hanging="180"/>
      </w:pPr>
    </w:lvl>
    <w:lvl w:ilvl="3" w:tplc="E9D4EC98" w:tentative="1">
      <w:start w:val="1"/>
      <w:numFmt w:val="decimal"/>
      <w:lvlText w:val="%4."/>
      <w:lvlJc w:val="left"/>
      <w:pPr>
        <w:ind w:left="4320" w:hanging="360"/>
      </w:pPr>
    </w:lvl>
    <w:lvl w:ilvl="4" w:tplc="4132AA7C" w:tentative="1">
      <w:start w:val="1"/>
      <w:numFmt w:val="lowerLetter"/>
      <w:lvlText w:val="%5."/>
      <w:lvlJc w:val="left"/>
      <w:pPr>
        <w:ind w:left="5040" w:hanging="360"/>
      </w:pPr>
    </w:lvl>
    <w:lvl w:ilvl="5" w:tplc="078C0822" w:tentative="1">
      <w:start w:val="1"/>
      <w:numFmt w:val="lowerRoman"/>
      <w:lvlText w:val="%6."/>
      <w:lvlJc w:val="right"/>
      <w:pPr>
        <w:ind w:left="5760" w:hanging="180"/>
      </w:pPr>
    </w:lvl>
    <w:lvl w:ilvl="6" w:tplc="51BC32BA" w:tentative="1">
      <w:start w:val="1"/>
      <w:numFmt w:val="decimal"/>
      <w:lvlText w:val="%7."/>
      <w:lvlJc w:val="left"/>
      <w:pPr>
        <w:ind w:left="6480" w:hanging="360"/>
      </w:pPr>
    </w:lvl>
    <w:lvl w:ilvl="7" w:tplc="6BFE639E" w:tentative="1">
      <w:start w:val="1"/>
      <w:numFmt w:val="lowerLetter"/>
      <w:lvlText w:val="%8."/>
      <w:lvlJc w:val="left"/>
      <w:pPr>
        <w:ind w:left="7200" w:hanging="360"/>
      </w:pPr>
    </w:lvl>
    <w:lvl w:ilvl="8" w:tplc="1548CA5C" w:tentative="1">
      <w:start w:val="1"/>
      <w:numFmt w:val="lowerRoman"/>
      <w:lvlText w:val="%9."/>
      <w:lvlJc w:val="right"/>
      <w:pPr>
        <w:ind w:left="7920"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F02"/>
    <w:rsid w:val="00001A9A"/>
    <w:rsid w:val="000141C1"/>
    <w:rsid w:val="0004110E"/>
    <w:rsid w:val="00047EFB"/>
    <w:rsid w:val="000773BA"/>
    <w:rsid w:val="00094037"/>
    <w:rsid w:val="000A24B9"/>
    <w:rsid w:val="000A6B13"/>
    <w:rsid w:val="000B01A3"/>
    <w:rsid w:val="000B0859"/>
    <w:rsid w:val="000C755A"/>
    <w:rsid w:val="001873B3"/>
    <w:rsid w:val="00194DB7"/>
    <w:rsid w:val="00195584"/>
    <w:rsid w:val="00197269"/>
    <w:rsid w:val="001D3460"/>
    <w:rsid w:val="001E03B6"/>
    <w:rsid w:val="00274A04"/>
    <w:rsid w:val="002B207F"/>
    <w:rsid w:val="002C3ED9"/>
    <w:rsid w:val="003508F0"/>
    <w:rsid w:val="0042623A"/>
    <w:rsid w:val="004D32F8"/>
    <w:rsid w:val="00501BD6"/>
    <w:rsid w:val="00585AEA"/>
    <w:rsid w:val="00590BB5"/>
    <w:rsid w:val="00593C65"/>
    <w:rsid w:val="005A1087"/>
    <w:rsid w:val="005B7A39"/>
    <w:rsid w:val="005C1312"/>
    <w:rsid w:val="006118C5"/>
    <w:rsid w:val="006476B1"/>
    <w:rsid w:val="007151D6"/>
    <w:rsid w:val="0073110A"/>
    <w:rsid w:val="00751F53"/>
    <w:rsid w:val="007B59D4"/>
    <w:rsid w:val="008E366A"/>
    <w:rsid w:val="008F4754"/>
    <w:rsid w:val="00915DEC"/>
    <w:rsid w:val="00932B22"/>
    <w:rsid w:val="00985655"/>
    <w:rsid w:val="009C7318"/>
    <w:rsid w:val="009D70DE"/>
    <w:rsid w:val="00A80134"/>
    <w:rsid w:val="00A97C14"/>
    <w:rsid w:val="00AF2A22"/>
    <w:rsid w:val="00B17250"/>
    <w:rsid w:val="00B76EDC"/>
    <w:rsid w:val="00B76F02"/>
    <w:rsid w:val="00BB3C16"/>
    <w:rsid w:val="00C10FD1"/>
    <w:rsid w:val="00C36ADE"/>
    <w:rsid w:val="00C670CA"/>
    <w:rsid w:val="00C73341"/>
    <w:rsid w:val="00C95356"/>
    <w:rsid w:val="00D356FB"/>
    <w:rsid w:val="00D52239"/>
    <w:rsid w:val="00D6474E"/>
    <w:rsid w:val="00DB61EC"/>
    <w:rsid w:val="00DE6448"/>
    <w:rsid w:val="00E240B9"/>
    <w:rsid w:val="00E471B0"/>
    <w:rsid w:val="00F50829"/>
    <w:rsid w:val="00FD148A"/>
    <w:rsid w:val="00FF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3872B"/>
  <w15:chartTrackingRefBased/>
  <w15:docId w15:val="{A3381F84-2008-4783-B3AE-03A84FDD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F53"/>
    <w:pPr>
      <w:ind w:left="720"/>
      <w:contextualSpacing/>
    </w:pPr>
  </w:style>
  <w:style w:type="paragraph" w:styleId="Header">
    <w:name w:val="header"/>
    <w:basedOn w:val="Normal"/>
    <w:link w:val="HeaderChar"/>
    <w:uiPriority w:val="99"/>
    <w:unhideWhenUsed/>
    <w:rsid w:val="00647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6B1"/>
  </w:style>
  <w:style w:type="paragraph" w:styleId="Footer">
    <w:name w:val="footer"/>
    <w:basedOn w:val="Normal"/>
    <w:link w:val="FooterChar"/>
    <w:uiPriority w:val="99"/>
    <w:unhideWhenUsed/>
    <w:rsid w:val="00647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6B1"/>
  </w:style>
  <w:style w:type="paragraph" w:styleId="NoSpacing">
    <w:name w:val="No Spacing"/>
    <w:uiPriority w:val="1"/>
    <w:qFormat/>
    <w:rsid w:val="000773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10</Pages>
  <Words>2242</Words>
  <Characters>12785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Michael Kimani</cp:lastModifiedBy>
  <cp:revision>12</cp:revision>
  <dcterms:created xsi:type="dcterms:W3CDTF">2020-11-16T20:29:00Z</dcterms:created>
  <dcterms:modified xsi:type="dcterms:W3CDTF">2020-11-18T15:24:00Z</dcterms:modified>
</cp:coreProperties>
</file>