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129" w:rsidRDefault="00C17129" w:rsidP="00C17129">
      <w:pPr>
        <w:jc w:val="center"/>
      </w:pPr>
    </w:p>
    <w:p w:rsidR="00C17129" w:rsidRDefault="00C17129" w:rsidP="00C17129">
      <w:pPr>
        <w:jc w:val="center"/>
      </w:pPr>
    </w:p>
    <w:p w:rsidR="00C17129" w:rsidRDefault="00C17129" w:rsidP="00C17129">
      <w:pPr>
        <w:jc w:val="center"/>
      </w:pPr>
    </w:p>
    <w:p w:rsidR="00C17129" w:rsidRDefault="00C17129" w:rsidP="00C17129">
      <w:pPr>
        <w:jc w:val="center"/>
      </w:pPr>
    </w:p>
    <w:p w:rsidR="00C17129" w:rsidRDefault="00C17129" w:rsidP="00C17129">
      <w:pPr>
        <w:jc w:val="center"/>
      </w:pPr>
    </w:p>
    <w:p w:rsidR="00C17129" w:rsidRDefault="00C17129" w:rsidP="00C17129">
      <w:pPr>
        <w:jc w:val="center"/>
      </w:pPr>
    </w:p>
    <w:p w:rsidR="00C17129" w:rsidRDefault="00C17129" w:rsidP="00C17129">
      <w:pPr>
        <w:jc w:val="center"/>
      </w:pPr>
    </w:p>
    <w:p w:rsidR="00C17129" w:rsidRDefault="00C17129" w:rsidP="000B43AD"/>
    <w:p w:rsidR="00C17129" w:rsidRDefault="00C17129" w:rsidP="003C4C26">
      <w:pPr>
        <w:spacing w:before="240" w:line="480" w:lineRule="auto"/>
        <w:jc w:val="center"/>
      </w:pPr>
      <w:r w:rsidRPr="00C17129">
        <w:t>CPM</w:t>
      </w:r>
      <w:r>
        <w:t xml:space="preserve"> Research Proposal</w:t>
      </w:r>
    </w:p>
    <w:p w:rsidR="000B43AD" w:rsidRDefault="000B43AD" w:rsidP="003C4C26">
      <w:pPr>
        <w:spacing w:before="240" w:line="480" w:lineRule="auto"/>
        <w:jc w:val="center"/>
      </w:pPr>
      <w:r w:rsidRPr="00DF3F0C">
        <w:t>Mitigating Health and Safety Risks Through BIM in Construction</w:t>
      </w:r>
    </w:p>
    <w:p w:rsidR="00C17129" w:rsidRDefault="00C17129" w:rsidP="003C4C26">
      <w:pPr>
        <w:spacing w:before="240" w:line="480" w:lineRule="auto"/>
        <w:jc w:val="center"/>
      </w:pPr>
      <w:r>
        <w:t>Name of Institute</w:t>
      </w:r>
    </w:p>
    <w:p w:rsidR="00C17129" w:rsidRDefault="00C17129" w:rsidP="003C4C26">
      <w:pPr>
        <w:spacing w:before="240" w:line="480" w:lineRule="auto"/>
        <w:jc w:val="center"/>
      </w:pPr>
      <w:r>
        <w:t>Submitted to:</w:t>
      </w:r>
    </w:p>
    <w:p w:rsidR="00C63BEC" w:rsidRDefault="00C17129" w:rsidP="003C4C26">
      <w:pPr>
        <w:spacing w:before="240" w:line="480" w:lineRule="auto"/>
        <w:jc w:val="center"/>
      </w:pPr>
      <w:r>
        <w:t>Submitted by:</w:t>
      </w:r>
    </w:p>
    <w:p w:rsidR="00C63BEC" w:rsidRDefault="00C63BEC">
      <w:pPr>
        <w:spacing w:after="160" w:line="259" w:lineRule="auto"/>
        <w:jc w:val="left"/>
      </w:pPr>
      <w:r>
        <w:br w:type="page"/>
      </w:r>
    </w:p>
    <w:sdt>
      <w:sdtPr>
        <w:rPr>
          <w:rFonts w:ascii="Times New Roman" w:eastAsia="Times New Roman" w:hAnsi="Times New Roman" w:cs="Times New Roman"/>
          <w:color w:val="auto"/>
          <w:sz w:val="24"/>
          <w:szCs w:val="24"/>
        </w:rPr>
        <w:id w:val="-447165781"/>
        <w:docPartObj>
          <w:docPartGallery w:val="Table of Contents"/>
          <w:docPartUnique/>
        </w:docPartObj>
      </w:sdtPr>
      <w:sdtEndPr>
        <w:rPr>
          <w:b/>
          <w:bCs/>
          <w:noProof/>
        </w:rPr>
      </w:sdtEndPr>
      <w:sdtContent>
        <w:p w:rsidR="00C63BEC" w:rsidRDefault="00C63BEC">
          <w:pPr>
            <w:pStyle w:val="TOCHeading"/>
          </w:pPr>
          <w:r>
            <w:t>Table of Contents</w:t>
          </w:r>
        </w:p>
        <w:p w:rsidR="00266479" w:rsidRDefault="00C63BEC">
          <w:pPr>
            <w:pStyle w:val="TOC1"/>
            <w:tabs>
              <w:tab w:val="left" w:pos="440"/>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4461983" w:history="1">
            <w:r w:rsidR="00266479" w:rsidRPr="00044399">
              <w:rPr>
                <w:rStyle w:val="Hyperlink"/>
                <w:noProof/>
              </w:rPr>
              <w:t>1</w:t>
            </w:r>
            <w:r w:rsidR="00266479">
              <w:rPr>
                <w:rFonts w:asciiTheme="minorHAnsi" w:eastAsiaTheme="minorEastAsia" w:hAnsiTheme="minorHAnsi" w:cstheme="minorBidi"/>
                <w:noProof/>
                <w:sz w:val="22"/>
                <w:szCs w:val="22"/>
              </w:rPr>
              <w:tab/>
            </w:r>
            <w:r w:rsidR="00266479" w:rsidRPr="00044399">
              <w:rPr>
                <w:rStyle w:val="Hyperlink"/>
                <w:noProof/>
              </w:rPr>
              <w:t>Introduction</w:t>
            </w:r>
            <w:r w:rsidR="00266479">
              <w:rPr>
                <w:noProof/>
                <w:webHidden/>
              </w:rPr>
              <w:tab/>
            </w:r>
            <w:r w:rsidR="00266479">
              <w:rPr>
                <w:noProof/>
                <w:webHidden/>
              </w:rPr>
              <w:fldChar w:fldCharType="begin"/>
            </w:r>
            <w:r w:rsidR="00266479">
              <w:rPr>
                <w:noProof/>
                <w:webHidden/>
              </w:rPr>
              <w:instrText xml:space="preserve"> PAGEREF _Toc44461983 \h </w:instrText>
            </w:r>
            <w:r w:rsidR="00266479">
              <w:rPr>
                <w:noProof/>
                <w:webHidden/>
              </w:rPr>
            </w:r>
            <w:r w:rsidR="00266479">
              <w:rPr>
                <w:noProof/>
                <w:webHidden/>
              </w:rPr>
              <w:fldChar w:fldCharType="separate"/>
            </w:r>
            <w:r w:rsidR="00266479">
              <w:rPr>
                <w:noProof/>
                <w:webHidden/>
              </w:rPr>
              <w:t>3</w:t>
            </w:r>
            <w:r w:rsidR="00266479">
              <w:rPr>
                <w:noProof/>
                <w:webHidden/>
              </w:rPr>
              <w:fldChar w:fldCharType="end"/>
            </w:r>
          </w:hyperlink>
        </w:p>
        <w:p w:rsidR="00266479" w:rsidRDefault="006A20A3">
          <w:pPr>
            <w:pStyle w:val="TOC2"/>
            <w:tabs>
              <w:tab w:val="left" w:pos="880"/>
              <w:tab w:val="right" w:leader="dot" w:pos="9350"/>
            </w:tabs>
            <w:rPr>
              <w:rFonts w:asciiTheme="minorHAnsi" w:eastAsiaTheme="minorEastAsia" w:hAnsiTheme="minorHAnsi" w:cstheme="minorBidi"/>
              <w:noProof/>
              <w:sz w:val="22"/>
              <w:szCs w:val="22"/>
            </w:rPr>
          </w:pPr>
          <w:hyperlink w:anchor="_Toc44461984" w:history="1">
            <w:r w:rsidR="00266479" w:rsidRPr="00044399">
              <w:rPr>
                <w:rStyle w:val="Hyperlink"/>
                <w:noProof/>
              </w:rPr>
              <w:t>1.1</w:t>
            </w:r>
            <w:r w:rsidR="00266479">
              <w:rPr>
                <w:rFonts w:asciiTheme="minorHAnsi" w:eastAsiaTheme="minorEastAsia" w:hAnsiTheme="minorHAnsi" w:cstheme="minorBidi"/>
                <w:noProof/>
                <w:sz w:val="22"/>
                <w:szCs w:val="22"/>
              </w:rPr>
              <w:tab/>
            </w:r>
            <w:r w:rsidR="00266479" w:rsidRPr="00044399">
              <w:rPr>
                <w:rStyle w:val="Hyperlink"/>
                <w:noProof/>
              </w:rPr>
              <w:t>Rationale:</w:t>
            </w:r>
            <w:r w:rsidR="00266479">
              <w:rPr>
                <w:noProof/>
                <w:webHidden/>
              </w:rPr>
              <w:tab/>
            </w:r>
            <w:r w:rsidR="00266479">
              <w:rPr>
                <w:noProof/>
                <w:webHidden/>
              </w:rPr>
              <w:fldChar w:fldCharType="begin"/>
            </w:r>
            <w:r w:rsidR="00266479">
              <w:rPr>
                <w:noProof/>
                <w:webHidden/>
              </w:rPr>
              <w:instrText xml:space="preserve"> PAGEREF _Toc44461984 \h </w:instrText>
            </w:r>
            <w:r w:rsidR="00266479">
              <w:rPr>
                <w:noProof/>
                <w:webHidden/>
              </w:rPr>
            </w:r>
            <w:r w:rsidR="00266479">
              <w:rPr>
                <w:noProof/>
                <w:webHidden/>
              </w:rPr>
              <w:fldChar w:fldCharType="separate"/>
            </w:r>
            <w:r w:rsidR="00266479">
              <w:rPr>
                <w:noProof/>
                <w:webHidden/>
              </w:rPr>
              <w:t>4</w:t>
            </w:r>
            <w:r w:rsidR="00266479">
              <w:rPr>
                <w:noProof/>
                <w:webHidden/>
              </w:rPr>
              <w:fldChar w:fldCharType="end"/>
            </w:r>
          </w:hyperlink>
        </w:p>
        <w:p w:rsidR="00266479" w:rsidRDefault="006A20A3">
          <w:pPr>
            <w:pStyle w:val="TOC2"/>
            <w:tabs>
              <w:tab w:val="left" w:pos="880"/>
              <w:tab w:val="right" w:leader="dot" w:pos="9350"/>
            </w:tabs>
            <w:rPr>
              <w:rFonts w:asciiTheme="minorHAnsi" w:eastAsiaTheme="minorEastAsia" w:hAnsiTheme="minorHAnsi" w:cstheme="minorBidi"/>
              <w:noProof/>
              <w:sz w:val="22"/>
              <w:szCs w:val="22"/>
            </w:rPr>
          </w:pPr>
          <w:hyperlink w:anchor="_Toc44461985" w:history="1">
            <w:r w:rsidR="00266479" w:rsidRPr="00044399">
              <w:rPr>
                <w:rStyle w:val="Hyperlink"/>
                <w:noProof/>
              </w:rPr>
              <w:t>1.2</w:t>
            </w:r>
            <w:r w:rsidR="00266479">
              <w:rPr>
                <w:rFonts w:asciiTheme="minorHAnsi" w:eastAsiaTheme="minorEastAsia" w:hAnsiTheme="minorHAnsi" w:cstheme="minorBidi"/>
                <w:noProof/>
                <w:sz w:val="22"/>
                <w:szCs w:val="22"/>
              </w:rPr>
              <w:tab/>
            </w:r>
            <w:r w:rsidR="00266479" w:rsidRPr="00044399">
              <w:rPr>
                <w:rStyle w:val="Hyperlink"/>
                <w:noProof/>
              </w:rPr>
              <w:t>Research Question:</w:t>
            </w:r>
            <w:r w:rsidR="00266479">
              <w:rPr>
                <w:noProof/>
                <w:webHidden/>
              </w:rPr>
              <w:tab/>
            </w:r>
            <w:r w:rsidR="00266479">
              <w:rPr>
                <w:noProof/>
                <w:webHidden/>
              </w:rPr>
              <w:fldChar w:fldCharType="begin"/>
            </w:r>
            <w:r w:rsidR="00266479">
              <w:rPr>
                <w:noProof/>
                <w:webHidden/>
              </w:rPr>
              <w:instrText xml:space="preserve"> PAGEREF _Toc44461985 \h </w:instrText>
            </w:r>
            <w:r w:rsidR="00266479">
              <w:rPr>
                <w:noProof/>
                <w:webHidden/>
              </w:rPr>
            </w:r>
            <w:r w:rsidR="00266479">
              <w:rPr>
                <w:noProof/>
                <w:webHidden/>
              </w:rPr>
              <w:fldChar w:fldCharType="separate"/>
            </w:r>
            <w:r w:rsidR="00266479">
              <w:rPr>
                <w:noProof/>
                <w:webHidden/>
              </w:rPr>
              <w:t>4</w:t>
            </w:r>
            <w:r w:rsidR="00266479">
              <w:rPr>
                <w:noProof/>
                <w:webHidden/>
              </w:rPr>
              <w:fldChar w:fldCharType="end"/>
            </w:r>
          </w:hyperlink>
        </w:p>
        <w:p w:rsidR="00266479" w:rsidRDefault="006A20A3">
          <w:pPr>
            <w:pStyle w:val="TOC1"/>
            <w:tabs>
              <w:tab w:val="left" w:pos="440"/>
              <w:tab w:val="right" w:leader="dot" w:pos="9350"/>
            </w:tabs>
            <w:rPr>
              <w:rFonts w:asciiTheme="minorHAnsi" w:eastAsiaTheme="minorEastAsia" w:hAnsiTheme="minorHAnsi" w:cstheme="minorBidi"/>
              <w:noProof/>
              <w:sz w:val="22"/>
              <w:szCs w:val="22"/>
            </w:rPr>
          </w:pPr>
          <w:hyperlink w:anchor="_Toc44461986" w:history="1">
            <w:r w:rsidR="00266479" w:rsidRPr="00044399">
              <w:rPr>
                <w:rStyle w:val="Hyperlink"/>
                <w:noProof/>
              </w:rPr>
              <w:t>2</w:t>
            </w:r>
            <w:r w:rsidR="00266479">
              <w:rPr>
                <w:rFonts w:asciiTheme="minorHAnsi" w:eastAsiaTheme="minorEastAsia" w:hAnsiTheme="minorHAnsi" w:cstheme="minorBidi"/>
                <w:noProof/>
                <w:sz w:val="22"/>
                <w:szCs w:val="22"/>
              </w:rPr>
              <w:tab/>
            </w:r>
            <w:r w:rsidR="00266479" w:rsidRPr="00044399">
              <w:rPr>
                <w:rStyle w:val="Hyperlink"/>
                <w:noProof/>
              </w:rPr>
              <w:t>Literature Review:</w:t>
            </w:r>
            <w:r w:rsidR="00266479">
              <w:rPr>
                <w:noProof/>
                <w:webHidden/>
              </w:rPr>
              <w:tab/>
            </w:r>
            <w:r w:rsidR="00266479">
              <w:rPr>
                <w:noProof/>
                <w:webHidden/>
              </w:rPr>
              <w:fldChar w:fldCharType="begin"/>
            </w:r>
            <w:r w:rsidR="00266479">
              <w:rPr>
                <w:noProof/>
                <w:webHidden/>
              </w:rPr>
              <w:instrText xml:space="preserve"> PAGEREF _Toc44461986 \h </w:instrText>
            </w:r>
            <w:r w:rsidR="00266479">
              <w:rPr>
                <w:noProof/>
                <w:webHidden/>
              </w:rPr>
            </w:r>
            <w:r w:rsidR="00266479">
              <w:rPr>
                <w:noProof/>
                <w:webHidden/>
              </w:rPr>
              <w:fldChar w:fldCharType="separate"/>
            </w:r>
            <w:r w:rsidR="00266479">
              <w:rPr>
                <w:noProof/>
                <w:webHidden/>
              </w:rPr>
              <w:t>4</w:t>
            </w:r>
            <w:r w:rsidR="00266479">
              <w:rPr>
                <w:noProof/>
                <w:webHidden/>
              </w:rPr>
              <w:fldChar w:fldCharType="end"/>
            </w:r>
          </w:hyperlink>
        </w:p>
        <w:p w:rsidR="00266479" w:rsidRDefault="006A20A3">
          <w:pPr>
            <w:pStyle w:val="TOC2"/>
            <w:tabs>
              <w:tab w:val="left" w:pos="880"/>
              <w:tab w:val="right" w:leader="dot" w:pos="9350"/>
            </w:tabs>
            <w:rPr>
              <w:rFonts w:asciiTheme="minorHAnsi" w:eastAsiaTheme="minorEastAsia" w:hAnsiTheme="minorHAnsi" w:cstheme="minorBidi"/>
              <w:noProof/>
              <w:sz w:val="22"/>
              <w:szCs w:val="22"/>
            </w:rPr>
          </w:pPr>
          <w:hyperlink w:anchor="_Toc44461987" w:history="1">
            <w:r w:rsidR="00266479" w:rsidRPr="00044399">
              <w:rPr>
                <w:rStyle w:val="Hyperlink"/>
                <w:noProof/>
              </w:rPr>
              <w:t>2.1</w:t>
            </w:r>
            <w:r w:rsidR="00266479">
              <w:rPr>
                <w:rFonts w:asciiTheme="minorHAnsi" w:eastAsiaTheme="minorEastAsia" w:hAnsiTheme="minorHAnsi" w:cstheme="minorBidi"/>
                <w:noProof/>
                <w:sz w:val="22"/>
                <w:szCs w:val="22"/>
              </w:rPr>
              <w:tab/>
            </w:r>
            <w:r w:rsidR="00266479" w:rsidRPr="00044399">
              <w:rPr>
                <w:rStyle w:val="Hyperlink"/>
                <w:noProof/>
              </w:rPr>
              <w:t>Knowledge Gap:</w:t>
            </w:r>
            <w:r w:rsidR="00266479">
              <w:rPr>
                <w:noProof/>
                <w:webHidden/>
              </w:rPr>
              <w:tab/>
            </w:r>
            <w:r w:rsidR="00266479">
              <w:rPr>
                <w:noProof/>
                <w:webHidden/>
              </w:rPr>
              <w:fldChar w:fldCharType="begin"/>
            </w:r>
            <w:r w:rsidR="00266479">
              <w:rPr>
                <w:noProof/>
                <w:webHidden/>
              </w:rPr>
              <w:instrText xml:space="preserve"> PAGEREF _Toc44461987 \h </w:instrText>
            </w:r>
            <w:r w:rsidR="00266479">
              <w:rPr>
                <w:noProof/>
                <w:webHidden/>
              </w:rPr>
            </w:r>
            <w:r w:rsidR="00266479">
              <w:rPr>
                <w:noProof/>
                <w:webHidden/>
              </w:rPr>
              <w:fldChar w:fldCharType="separate"/>
            </w:r>
            <w:r w:rsidR="00266479">
              <w:rPr>
                <w:noProof/>
                <w:webHidden/>
              </w:rPr>
              <w:t>6</w:t>
            </w:r>
            <w:r w:rsidR="00266479">
              <w:rPr>
                <w:noProof/>
                <w:webHidden/>
              </w:rPr>
              <w:fldChar w:fldCharType="end"/>
            </w:r>
          </w:hyperlink>
        </w:p>
        <w:p w:rsidR="00266479" w:rsidRDefault="006A20A3">
          <w:pPr>
            <w:pStyle w:val="TOC1"/>
            <w:tabs>
              <w:tab w:val="left" w:pos="440"/>
              <w:tab w:val="right" w:leader="dot" w:pos="9350"/>
            </w:tabs>
            <w:rPr>
              <w:rFonts w:asciiTheme="minorHAnsi" w:eastAsiaTheme="minorEastAsia" w:hAnsiTheme="minorHAnsi" w:cstheme="minorBidi"/>
              <w:noProof/>
              <w:sz w:val="22"/>
              <w:szCs w:val="22"/>
            </w:rPr>
          </w:pPr>
          <w:hyperlink w:anchor="_Toc44461988" w:history="1">
            <w:r w:rsidR="00266479" w:rsidRPr="00044399">
              <w:rPr>
                <w:rStyle w:val="Hyperlink"/>
                <w:noProof/>
              </w:rPr>
              <w:t>3</w:t>
            </w:r>
            <w:r w:rsidR="00266479">
              <w:rPr>
                <w:rFonts w:asciiTheme="minorHAnsi" w:eastAsiaTheme="minorEastAsia" w:hAnsiTheme="minorHAnsi" w:cstheme="minorBidi"/>
                <w:noProof/>
                <w:sz w:val="22"/>
                <w:szCs w:val="22"/>
              </w:rPr>
              <w:tab/>
            </w:r>
            <w:r w:rsidR="00266479" w:rsidRPr="00044399">
              <w:rPr>
                <w:rStyle w:val="Hyperlink"/>
                <w:noProof/>
              </w:rPr>
              <w:t>Research Aim and Objectives:</w:t>
            </w:r>
            <w:r w:rsidR="00266479">
              <w:rPr>
                <w:noProof/>
                <w:webHidden/>
              </w:rPr>
              <w:tab/>
            </w:r>
            <w:r w:rsidR="00266479">
              <w:rPr>
                <w:noProof/>
                <w:webHidden/>
              </w:rPr>
              <w:fldChar w:fldCharType="begin"/>
            </w:r>
            <w:r w:rsidR="00266479">
              <w:rPr>
                <w:noProof/>
                <w:webHidden/>
              </w:rPr>
              <w:instrText xml:space="preserve"> PAGEREF _Toc44461988 \h </w:instrText>
            </w:r>
            <w:r w:rsidR="00266479">
              <w:rPr>
                <w:noProof/>
                <w:webHidden/>
              </w:rPr>
            </w:r>
            <w:r w:rsidR="00266479">
              <w:rPr>
                <w:noProof/>
                <w:webHidden/>
              </w:rPr>
              <w:fldChar w:fldCharType="separate"/>
            </w:r>
            <w:r w:rsidR="00266479">
              <w:rPr>
                <w:noProof/>
                <w:webHidden/>
              </w:rPr>
              <w:t>7</w:t>
            </w:r>
            <w:r w:rsidR="00266479">
              <w:rPr>
                <w:noProof/>
                <w:webHidden/>
              </w:rPr>
              <w:fldChar w:fldCharType="end"/>
            </w:r>
          </w:hyperlink>
        </w:p>
        <w:p w:rsidR="00266479" w:rsidRDefault="006A20A3">
          <w:pPr>
            <w:pStyle w:val="TOC2"/>
            <w:tabs>
              <w:tab w:val="left" w:pos="880"/>
              <w:tab w:val="right" w:leader="dot" w:pos="9350"/>
            </w:tabs>
            <w:rPr>
              <w:rFonts w:asciiTheme="minorHAnsi" w:eastAsiaTheme="minorEastAsia" w:hAnsiTheme="minorHAnsi" w:cstheme="minorBidi"/>
              <w:noProof/>
              <w:sz w:val="22"/>
              <w:szCs w:val="22"/>
            </w:rPr>
          </w:pPr>
          <w:hyperlink w:anchor="_Toc44461989" w:history="1">
            <w:r w:rsidR="00266479" w:rsidRPr="00044399">
              <w:rPr>
                <w:rStyle w:val="Hyperlink"/>
                <w:noProof/>
              </w:rPr>
              <w:t>3.1</w:t>
            </w:r>
            <w:r w:rsidR="00266479">
              <w:rPr>
                <w:rFonts w:asciiTheme="minorHAnsi" w:eastAsiaTheme="minorEastAsia" w:hAnsiTheme="minorHAnsi" w:cstheme="minorBidi"/>
                <w:noProof/>
                <w:sz w:val="22"/>
                <w:szCs w:val="22"/>
              </w:rPr>
              <w:tab/>
            </w:r>
            <w:r w:rsidR="00266479" w:rsidRPr="00044399">
              <w:rPr>
                <w:rStyle w:val="Hyperlink"/>
                <w:noProof/>
              </w:rPr>
              <w:t>Aim:</w:t>
            </w:r>
            <w:r w:rsidR="00266479">
              <w:rPr>
                <w:noProof/>
                <w:webHidden/>
              </w:rPr>
              <w:tab/>
            </w:r>
            <w:r w:rsidR="00266479">
              <w:rPr>
                <w:noProof/>
                <w:webHidden/>
              </w:rPr>
              <w:fldChar w:fldCharType="begin"/>
            </w:r>
            <w:r w:rsidR="00266479">
              <w:rPr>
                <w:noProof/>
                <w:webHidden/>
              </w:rPr>
              <w:instrText xml:space="preserve"> PAGEREF _Toc44461989 \h </w:instrText>
            </w:r>
            <w:r w:rsidR="00266479">
              <w:rPr>
                <w:noProof/>
                <w:webHidden/>
              </w:rPr>
            </w:r>
            <w:r w:rsidR="00266479">
              <w:rPr>
                <w:noProof/>
                <w:webHidden/>
              </w:rPr>
              <w:fldChar w:fldCharType="separate"/>
            </w:r>
            <w:r w:rsidR="00266479">
              <w:rPr>
                <w:noProof/>
                <w:webHidden/>
              </w:rPr>
              <w:t>7</w:t>
            </w:r>
            <w:r w:rsidR="00266479">
              <w:rPr>
                <w:noProof/>
                <w:webHidden/>
              </w:rPr>
              <w:fldChar w:fldCharType="end"/>
            </w:r>
          </w:hyperlink>
        </w:p>
        <w:p w:rsidR="00266479" w:rsidRDefault="006A20A3">
          <w:pPr>
            <w:pStyle w:val="TOC2"/>
            <w:tabs>
              <w:tab w:val="left" w:pos="880"/>
              <w:tab w:val="right" w:leader="dot" w:pos="9350"/>
            </w:tabs>
            <w:rPr>
              <w:rFonts w:asciiTheme="minorHAnsi" w:eastAsiaTheme="minorEastAsia" w:hAnsiTheme="minorHAnsi" w:cstheme="minorBidi"/>
              <w:noProof/>
              <w:sz w:val="22"/>
              <w:szCs w:val="22"/>
            </w:rPr>
          </w:pPr>
          <w:hyperlink w:anchor="_Toc44461990" w:history="1">
            <w:r w:rsidR="00266479" w:rsidRPr="00044399">
              <w:rPr>
                <w:rStyle w:val="Hyperlink"/>
                <w:noProof/>
              </w:rPr>
              <w:t>3.2</w:t>
            </w:r>
            <w:r w:rsidR="00266479">
              <w:rPr>
                <w:rFonts w:asciiTheme="minorHAnsi" w:eastAsiaTheme="minorEastAsia" w:hAnsiTheme="minorHAnsi" w:cstheme="minorBidi"/>
                <w:noProof/>
                <w:sz w:val="22"/>
                <w:szCs w:val="22"/>
              </w:rPr>
              <w:tab/>
            </w:r>
            <w:r w:rsidR="00266479" w:rsidRPr="00044399">
              <w:rPr>
                <w:rStyle w:val="Hyperlink"/>
                <w:noProof/>
              </w:rPr>
              <w:t>Objective:</w:t>
            </w:r>
            <w:r w:rsidR="00266479">
              <w:rPr>
                <w:noProof/>
                <w:webHidden/>
              </w:rPr>
              <w:tab/>
            </w:r>
            <w:r w:rsidR="00266479">
              <w:rPr>
                <w:noProof/>
                <w:webHidden/>
              </w:rPr>
              <w:fldChar w:fldCharType="begin"/>
            </w:r>
            <w:r w:rsidR="00266479">
              <w:rPr>
                <w:noProof/>
                <w:webHidden/>
              </w:rPr>
              <w:instrText xml:space="preserve"> PAGEREF _Toc44461990 \h </w:instrText>
            </w:r>
            <w:r w:rsidR="00266479">
              <w:rPr>
                <w:noProof/>
                <w:webHidden/>
              </w:rPr>
            </w:r>
            <w:r w:rsidR="00266479">
              <w:rPr>
                <w:noProof/>
                <w:webHidden/>
              </w:rPr>
              <w:fldChar w:fldCharType="separate"/>
            </w:r>
            <w:r w:rsidR="00266479">
              <w:rPr>
                <w:noProof/>
                <w:webHidden/>
              </w:rPr>
              <w:t>7</w:t>
            </w:r>
            <w:r w:rsidR="00266479">
              <w:rPr>
                <w:noProof/>
                <w:webHidden/>
              </w:rPr>
              <w:fldChar w:fldCharType="end"/>
            </w:r>
          </w:hyperlink>
        </w:p>
        <w:p w:rsidR="00266479" w:rsidRDefault="006A20A3">
          <w:pPr>
            <w:pStyle w:val="TOC1"/>
            <w:tabs>
              <w:tab w:val="left" w:pos="440"/>
              <w:tab w:val="right" w:leader="dot" w:pos="9350"/>
            </w:tabs>
            <w:rPr>
              <w:rFonts w:asciiTheme="minorHAnsi" w:eastAsiaTheme="minorEastAsia" w:hAnsiTheme="minorHAnsi" w:cstheme="minorBidi"/>
              <w:noProof/>
              <w:sz w:val="22"/>
              <w:szCs w:val="22"/>
            </w:rPr>
          </w:pPr>
          <w:hyperlink w:anchor="_Toc44461991" w:history="1">
            <w:r w:rsidR="00266479" w:rsidRPr="00044399">
              <w:rPr>
                <w:rStyle w:val="Hyperlink"/>
                <w:noProof/>
              </w:rPr>
              <w:t>4</w:t>
            </w:r>
            <w:r w:rsidR="00266479">
              <w:rPr>
                <w:rFonts w:asciiTheme="minorHAnsi" w:eastAsiaTheme="minorEastAsia" w:hAnsiTheme="minorHAnsi" w:cstheme="minorBidi"/>
                <w:noProof/>
                <w:sz w:val="22"/>
                <w:szCs w:val="22"/>
              </w:rPr>
              <w:tab/>
            </w:r>
            <w:r w:rsidR="00266479" w:rsidRPr="00044399">
              <w:rPr>
                <w:rStyle w:val="Hyperlink"/>
                <w:noProof/>
              </w:rPr>
              <w:t>Research Method:</w:t>
            </w:r>
            <w:r w:rsidR="00266479">
              <w:rPr>
                <w:noProof/>
                <w:webHidden/>
              </w:rPr>
              <w:tab/>
            </w:r>
            <w:r w:rsidR="00266479">
              <w:rPr>
                <w:noProof/>
                <w:webHidden/>
              </w:rPr>
              <w:fldChar w:fldCharType="begin"/>
            </w:r>
            <w:r w:rsidR="00266479">
              <w:rPr>
                <w:noProof/>
                <w:webHidden/>
              </w:rPr>
              <w:instrText xml:space="preserve"> PAGEREF _Toc44461991 \h </w:instrText>
            </w:r>
            <w:r w:rsidR="00266479">
              <w:rPr>
                <w:noProof/>
                <w:webHidden/>
              </w:rPr>
            </w:r>
            <w:r w:rsidR="00266479">
              <w:rPr>
                <w:noProof/>
                <w:webHidden/>
              </w:rPr>
              <w:fldChar w:fldCharType="separate"/>
            </w:r>
            <w:r w:rsidR="00266479">
              <w:rPr>
                <w:noProof/>
                <w:webHidden/>
              </w:rPr>
              <w:t>7</w:t>
            </w:r>
            <w:r w:rsidR="00266479">
              <w:rPr>
                <w:noProof/>
                <w:webHidden/>
              </w:rPr>
              <w:fldChar w:fldCharType="end"/>
            </w:r>
          </w:hyperlink>
        </w:p>
        <w:p w:rsidR="00266479" w:rsidRDefault="006A20A3">
          <w:pPr>
            <w:pStyle w:val="TOC2"/>
            <w:tabs>
              <w:tab w:val="left" w:pos="880"/>
              <w:tab w:val="right" w:leader="dot" w:pos="9350"/>
            </w:tabs>
            <w:rPr>
              <w:rFonts w:asciiTheme="minorHAnsi" w:eastAsiaTheme="minorEastAsia" w:hAnsiTheme="minorHAnsi" w:cstheme="minorBidi"/>
              <w:noProof/>
              <w:sz w:val="22"/>
              <w:szCs w:val="22"/>
            </w:rPr>
          </w:pPr>
          <w:hyperlink w:anchor="_Toc44461992" w:history="1">
            <w:r w:rsidR="00266479" w:rsidRPr="00044399">
              <w:rPr>
                <w:rStyle w:val="Hyperlink"/>
                <w:noProof/>
              </w:rPr>
              <w:t>4.1</w:t>
            </w:r>
            <w:r w:rsidR="00266479">
              <w:rPr>
                <w:rFonts w:asciiTheme="minorHAnsi" w:eastAsiaTheme="minorEastAsia" w:hAnsiTheme="minorHAnsi" w:cstheme="minorBidi"/>
                <w:noProof/>
                <w:sz w:val="22"/>
                <w:szCs w:val="22"/>
              </w:rPr>
              <w:tab/>
            </w:r>
            <w:r w:rsidR="00266479" w:rsidRPr="00044399">
              <w:rPr>
                <w:rStyle w:val="Hyperlink"/>
                <w:noProof/>
              </w:rPr>
              <w:t>Justification:</w:t>
            </w:r>
            <w:r w:rsidR="00266479">
              <w:rPr>
                <w:noProof/>
                <w:webHidden/>
              </w:rPr>
              <w:tab/>
            </w:r>
            <w:r w:rsidR="00266479">
              <w:rPr>
                <w:noProof/>
                <w:webHidden/>
              </w:rPr>
              <w:fldChar w:fldCharType="begin"/>
            </w:r>
            <w:r w:rsidR="00266479">
              <w:rPr>
                <w:noProof/>
                <w:webHidden/>
              </w:rPr>
              <w:instrText xml:space="preserve"> PAGEREF _Toc44461992 \h </w:instrText>
            </w:r>
            <w:r w:rsidR="00266479">
              <w:rPr>
                <w:noProof/>
                <w:webHidden/>
              </w:rPr>
            </w:r>
            <w:r w:rsidR="00266479">
              <w:rPr>
                <w:noProof/>
                <w:webHidden/>
              </w:rPr>
              <w:fldChar w:fldCharType="separate"/>
            </w:r>
            <w:r w:rsidR="00266479">
              <w:rPr>
                <w:noProof/>
                <w:webHidden/>
              </w:rPr>
              <w:t>9</w:t>
            </w:r>
            <w:r w:rsidR="00266479">
              <w:rPr>
                <w:noProof/>
                <w:webHidden/>
              </w:rPr>
              <w:fldChar w:fldCharType="end"/>
            </w:r>
          </w:hyperlink>
        </w:p>
        <w:p w:rsidR="00266479" w:rsidRDefault="006A20A3">
          <w:pPr>
            <w:pStyle w:val="TOC1"/>
            <w:tabs>
              <w:tab w:val="left" w:pos="440"/>
              <w:tab w:val="right" w:leader="dot" w:pos="9350"/>
            </w:tabs>
            <w:rPr>
              <w:rFonts w:asciiTheme="minorHAnsi" w:eastAsiaTheme="minorEastAsia" w:hAnsiTheme="minorHAnsi" w:cstheme="minorBidi"/>
              <w:noProof/>
              <w:sz w:val="22"/>
              <w:szCs w:val="22"/>
            </w:rPr>
          </w:pPr>
          <w:hyperlink w:anchor="_Toc44461993" w:history="1">
            <w:r w:rsidR="00266479" w:rsidRPr="00044399">
              <w:rPr>
                <w:rStyle w:val="Hyperlink"/>
                <w:noProof/>
              </w:rPr>
              <w:t>5</w:t>
            </w:r>
            <w:r w:rsidR="00266479">
              <w:rPr>
                <w:rFonts w:asciiTheme="minorHAnsi" w:eastAsiaTheme="minorEastAsia" w:hAnsiTheme="minorHAnsi" w:cstheme="minorBidi"/>
                <w:noProof/>
                <w:sz w:val="22"/>
                <w:szCs w:val="22"/>
              </w:rPr>
              <w:tab/>
            </w:r>
            <w:r w:rsidR="00266479" w:rsidRPr="00044399">
              <w:rPr>
                <w:rStyle w:val="Hyperlink"/>
                <w:noProof/>
              </w:rPr>
              <w:t>Timetable:</w:t>
            </w:r>
            <w:r w:rsidR="00266479">
              <w:rPr>
                <w:noProof/>
                <w:webHidden/>
              </w:rPr>
              <w:tab/>
            </w:r>
            <w:r w:rsidR="00266479">
              <w:rPr>
                <w:noProof/>
                <w:webHidden/>
              </w:rPr>
              <w:fldChar w:fldCharType="begin"/>
            </w:r>
            <w:r w:rsidR="00266479">
              <w:rPr>
                <w:noProof/>
                <w:webHidden/>
              </w:rPr>
              <w:instrText xml:space="preserve"> PAGEREF _Toc44461993 \h </w:instrText>
            </w:r>
            <w:r w:rsidR="00266479">
              <w:rPr>
                <w:noProof/>
                <w:webHidden/>
              </w:rPr>
            </w:r>
            <w:r w:rsidR="00266479">
              <w:rPr>
                <w:noProof/>
                <w:webHidden/>
              </w:rPr>
              <w:fldChar w:fldCharType="separate"/>
            </w:r>
            <w:r w:rsidR="00266479">
              <w:rPr>
                <w:noProof/>
                <w:webHidden/>
              </w:rPr>
              <w:t>9</w:t>
            </w:r>
            <w:r w:rsidR="00266479">
              <w:rPr>
                <w:noProof/>
                <w:webHidden/>
              </w:rPr>
              <w:fldChar w:fldCharType="end"/>
            </w:r>
          </w:hyperlink>
        </w:p>
        <w:p w:rsidR="00266479" w:rsidRDefault="006A20A3">
          <w:pPr>
            <w:pStyle w:val="TOC1"/>
            <w:tabs>
              <w:tab w:val="left" w:pos="440"/>
              <w:tab w:val="right" w:leader="dot" w:pos="9350"/>
            </w:tabs>
            <w:rPr>
              <w:rFonts w:asciiTheme="minorHAnsi" w:eastAsiaTheme="minorEastAsia" w:hAnsiTheme="minorHAnsi" w:cstheme="minorBidi"/>
              <w:noProof/>
              <w:sz w:val="22"/>
              <w:szCs w:val="22"/>
            </w:rPr>
          </w:pPr>
          <w:hyperlink w:anchor="_Toc44461994" w:history="1">
            <w:r w:rsidR="00266479" w:rsidRPr="00044399">
              <w:rPr>
                <w:rStyle w:val="Hyperlink"/>
                <w:noProof/>
              </w:rPr>
              <w:t>6</w:t>
            </w:r>
            <w:r w:rsidR="00266479">
              <w:rPr>
                <w:rFonts w:asciiTheme="minorHAnsi" w:eastAsiaTheme="minorEastAsia" w:hAnsiTheme="minorHAnsi" w:cstheme="minorBidi"/>
                <w:noProof/>
                <w:sz w:val="22"/>
                <w:szCs w:val="22"/>
              </w:rPr>
              <w:tab/>
            </w:r>
            <w:r w:rsidR="00266479" w:rsidRPr="00044399">
              <w:rPr>
                <w:rStyle w:val="Hyperlink"/>
                <w:noProof/>
              </w:rPr>
              <w:t>Possible problems and potential solutions:</w:t>
            </w:r>
            <w:r w:rsidR="00266479">
              <w:rPr>
                <w:noProof/>
                <w:webHidden/>
              </w:rPr>
              <w:tab/>
            </w:r>
            <w:r w:rsidR="00266479">
              <w:rPr>
                <w:noProof/>
                <w:webHidden/>
              </w:rPr>
              <w:fldChar w:fldCharType="begin"/>
            </w:r>
            <w:r w:rsidR="00266479">
              <w:rPr>
                <w:noProof/>
                <w:webHidden/>
              </w:rPr>
              <w:instrText xml:space="preserve"> PAGEREF _Toc44461994 \h </w:instrText>
            </w:r>
            <w:r w:rsidR="00266479">
              <w:rPr>
                <w:noProof/>
                <w:webHidden/>
              </w:rPr>
            </w:r>
            <w:r w:rsidR="00266479">
              <w:rPr>
                <w:noProof/>
                <w:webHidden/>
              </w:rPr>
              <w:fldChar w:fldCharType="separate"/>
            </w:r>
            <w:r w:rsidR="00266479">
              <w:rPr>
                <w:noProof/>
                <w:webHidden/>
              </w:rPr>
              <w:t>10</w:t>
            </w:r>
            <w:r w:rsidR="00266479">
              <w:rPr>
                <w:noProof/>
                <w:webHidden/>
              </w:rPr>
              <w:fldChar w:fldCharType="end"/>
            </w:r>
          </w:hyperlink>
        </w:p>
        <w:p w:rsidR="00266479" w:rsidRDefault="006A20A3">
          <w:pPr>
            <w:pStyle w:val="TOC1"/>
            <w:tabs>
              <w:tab w:val="left" w:pos="440"/>
              <w:tab w:val="right" w:leader="dot" w:pos="9350"/>
            </w:tabs>
            <w:rPr>
              <w:rFonts w:asciiTheme="minorHAnsi" w:eastAsiaTheme="minorEastAsia" w:hAnsiTheme="minorHAnsi" w:cstheme="minorBidi"/>
              <w:noProof/>
              <w:sz w:val="22"/>
              <w:szCs w:val="22"/>
            </w:rPr>
          </w:pPr>
          <w:hyperlink w:anchor="_Toc44461995" w:history="1">
            <w:r w:rsidR="00266479" w:rsidRPr="00044399">
              <w:rPr>
                <w:rStyle w:val="Hyperlink"/>
                <w:noProof/>
              </w:rPr>
              <w:t>7</w:t>
            </w:r>
            <w:r w:rsidR="00266479">
              <w:rPr>
                <w:rFonts w:asciiTheme="minorHAnsi" w:eastAsiaTheme="minorEastAsia" w:hAnsiTheme="minorHAnsi" w:cstheme="minorBidi"/>
                <w:noProof/>
                <w:sz w:val="22"/>
                <w:szCs w:val="22"/>
              </w:rPr>
              <w:tab/>
            </w:r>
            <w:r w:rsidR="00266479" w:rsidRPr="00044399">
              <w:rPr>
                <w:rStyle w:val="Hyperlink"/>
                <w:noProof/>
              </w:rPr>
              <w:t>Findings and discussion:</w:t>
            </w:r>
            <w:r w:rsidR="00266479">
              <w:rPr>
                <w:noProof/>
                <w:webHidden/>
              </w:rPr>
              <w:tab/>
            </w:r>
            <w:r w:rsidR="00266479">
              <w:rPr>
                <w:noProof/>
                <w:webHidden/>
              </w:rPr>
              <w:fldChar w:fldCharType="begin"/>
            </w:r>
            <w:r w:rsidR="00266479">
              <w:rPr>
                <w:noProof/>
                <w:webHidden/>
              </w:rPr>
              <w:instrText xml:space="preserve"> PAGEREF _Toc44461995 \h </w:instrText>
            </w:r>
            <w:r w:rsidR="00266479">
              <w:rPr>
                <w:noProof/>
                <w:webHidden/>
              </w:rPr>
            </w:r>
            <w:r w:rsidR="00266479">
              <w:rPr>
                <w:noProof/>
                <w:webHidden/>
              </w:rPr>
              <w:fldChar w:fldCharType="separate"/>
            </w:r>
            <w:r w:rsidR="00266479">
              <w:rPr>
                <w:noProof/>
                <w:webHidden/>
              </w:rPr>
              <w:t>10</w:t>
            </w:r>
            <w:r w:rsidR="00266479">
              <w:rPr>
                <w:noProof/>
                <w:webHidden/>
              </w:rPr>
              <w:fldChar w:fldCharType="end"/>
            </w:r>
          </w:hyperlink>
        </w:p>
        <w:p w:rsidR="00266479" w:rsidRDefault="006A20A3">
          <w:pPr>
            <w:pStyle w:val="TOC1"/>
            <w:tabs>
              <w:tab w:val="left" w:pos="440"/>
              <w:tab w:val="right" w:leader="dot" w:pos="9350"/>
            </w:tabs>
            <w:rPr>
              <w:rFonts w:asciiTheme="minorHAnsi" w:eastAsiaTheme="minorEastAsia" w:hAnsiTheme="minorHAnsi" w:cstheme="minorBidi"/>
              <w:noProof/>
              <w:sz w:val="22"/>
              <w:szCs w:val="22"/>
            </w:rPr>
          </w:pPr>
          <w:hyperlink w:anchor="_Toc44461996" w:history="1">
            <w:r w:rsidR="00266479" w:rsidRPr="00044399">
              <w:rPr>
                <w:rStyle w:val="Hyperlink"/>
                <w:noProof/>
              </w:rPr>
              <w:t>8</w:t>
            </w:r>
            <w:r w:rsidR="00266479">
              <w:rPr>
                <w:rFonts w:asciiTheme="minorHAnsi" w:eastAsiaTheme="minorEastAsia" w:hAnsiTheme="minorHAnsi" w:cstheme="minorBidi"/>
                <w:noProof/>
                <w:sz w:val="22"/>
                <w:szCs w:val="22"/>
              </w:rPr>
              <w:tab/>
            </w:r>
            <w:r w:rsidR="00266479" w:rsidRPr="00044399">
              <w:rPr>
                <w:rStyle w:val="Hyperlink"/>
                <w:noProof/>
              </w:rPr>
              <w:t>Conclusion:</w:t>
            </w:r>
            <w:r w:rsidR="00266479">
              <w:rPr>
                <w:noProof/>
                <w:webHidden/>
              </w:rPr>
              <w:tab/>
            </w:r>
            <w:r w:rsidR="00266479">
              <w:rPr>
                <w:noProof/>
                <w:webHidden/>
              </w:rPr>
              <w:fldChar w:fldCharType="begin"/>
            </w:r>
            <w:r w:rsidR="00266479">
              <w:rPr>
                <w:noProof/>
                <w:webHidden/>
              </w:rPr>
              <w:instrText xml:space="preserve"> PAGEREF _Toc44461996 \h </w:instrText>
            </w:r>
            <w:r w:rsidR="00266479">
              <w:rPr>
                <w:noProof/>
                <w:webHidden/>
              </w:rPr>
            </w:r>
            <w:r w:rsidR="00266479">
              <w:rPr>
                <w:noProof/>
                <w:webHidden/>
              </w:rPr>
              <w:fldChar w:fldCharType="separate"/>
            </w:r>
            <w:r w:rsidR="00266479">
              <w:rPr>
                <w:noProof/>
                <w:webHidden/>
              </w:rPr>
              <w:t>10</w:t>
            </w:r>
            <w:r w:rsidR="00266479">
              <w:rPr>
                <w:noProof/>
                <w:webHidden/>
              </w:rPr>
              <w:fldChar w:fldCharType="end"/>
            </w:r>
          </w:hyperlink>
        </w:p>
        <w:p w:rsidR="00266479" w:rsidRDefault="006A20A3">
          <w:pPr>
            <w:pStyle w:val="TOC1"/>
            <w:tabs>
              <w:tab w:val="left" w:pos="440"/>
              <w:tab w:val="right" w:leader="dot" w:pos="9350"/>
            </w:tabs>
            <w:rPr>
              <w:rFonts w:asciiTheme="minorHAnsi" w:eastAsiaTheme="minorEastAsia" w:hAnsiTheme="minorHAnsi" w:cstheme="minorBidi"/>
              <w:noProof/>
              <w:sz w:val="22"/>
              <w:szCs w:val="22"/>
            </w:rPr>
          </w:pPr>
          <w:hyperlink w:anchor="_Toc44461997" w:history="1">
            <w:r w:rsidR="00266479" w:rsidRPr="00044399">
              <w:rPr>
                <w:rStyle w:val="Hyperlink"/>
                <w:noProof/>
              </w:rPr>
              <w:t>9</w:t>
            </w:r>
            <w:r w:rsidR="00266479">
              <w:rPr>
                <w:rFonts w:asciiTheme="minorHAnsi" w:eastAsiaTheme="minorEastAsia" w:hAnsiTheme="minorHAnsi" w:cstheme="minorBidi"/>
                <w:noProof/>
                <w:sz w:val="22"/>
                <w:szCs w:val="22"/>
              </w:rPr>
              <w:tab/>
            </w:r>
            <w:r w:rsidR="00266479" w:rsidRPr="00044399">
              <w:rPr>
                <w:rStyle w:val="Hyperlink"/>
                <w:noProof/>
              </w:rPr>
              <w:t>References</w:t>
            </w:r>
            <w:r w:rsidR="00266479">
              <w:rPr>
                <w:noProof/>
                <w:webHidden/>
              </w:rPr>
              <w:tab/>
            </w:r>
            <w:r w:rsidR="00266479">
              <w:rPr>
                <w:noProof/>
                <w:webHidden/>
              </w:rPr>
              <w:fldChar w:fldCharType="begin"/>
            </w:r>
            <w:r w:rsidR="00266479">
              <w:rPr>
                <w:noProof/>
                <w:webHidden/>
              </w:rPr>
              <w:instrText xml:space="preserve"> PAGEREF _Toc44461997 \h </w:instrText>
            </w:r>
            <w:r w:rsidR="00266479">
              <w:rPr>
                <w:noProof/>
                <w:webHidden/>
              </w:rPr>
            </w:r>
            <w:r w:rsidR="00266479">
              <w:rPr>
                <w:noProof/>
                <w:webHidden/>
              </w:rPr>
              <w:fldChar w:fldCharType="separate"/>
            </w:r>
            <w:r w:rsidR="00266479">
              <w:rPr>
                <w:noProof/>
                <w:webHidden/>
              </w:rPr>
              <w:t>12</w:t>
            </w:r>
            <w:r w:rsidR="00266479">
              <w:rPr>
                <w:noProof/>
                <w:webHidden/>
              </w:rPr>
              <w:fldChar w:fldCharType="end"/>
            </w:r>
          </w:hyperlink>
        </w:p>
        <w:p w:rsidR="00C63BEC" w:rsidRDefault="00C63BEC">
          <w:r>
            <w:rPr>
              <w:b/>
              <w:bCs/>
              <w:noProof/>
            </w:rPr>
            <w:fldChar w:fldCharType="end"/>
          </w:r>
        </w:p>
      </w:sdtContent>
    </w:sdt>
    <w:p w:rsidR="00BC13A6" w:rsidRDefault="00BC13A6" w:rsidP="003C4C26">
      <w:pPr>
        <w:spacing w:before="240" w:line="480" w:lineRule="auto"/>
        <w:jc w:val="center"/>
      </w:pPr>
    </w:p>
    <w:p w:rsidR="00C17129" w:rsidRDefault="00BC13A6" w:rsidP="002F7E41">
      <w:pPr>
        <w:spacing w:after="160" w:line="259" w:lineRule="auto"/>
        <w:jc w:val="left"/>
      </w:pPr>
      <w:r>
        <w:br w:type="page"/>
      </w:r>
    </w:p>
    <w:p w:rsidR="00DF3F0C" w:rsidRPr="001354BB" w:rsidRDefault="00DF3F0C" w:rsidP="00DF3F0C">
      <w:pPr>
        <w:jc w:val="center"/>
        <w:rPr>
          <w:b/>
          <w:sz w:val="28"/>
        </w:rPr>
      </w:pPr>
      <w:r w:rsidRPr="001354BB">
        <w:rPr>
          <w:b/>
          <w:sz w:val="28"/>
        </w:rPr>
        <w:lastRenderedPageBreak/>
        <w:t>Mitigating Health and Safety Risks Through BIM in Construction</w:t>
      </w:r>
    </w:p>
    <w:p w:rsidR="00C17129" w:rsidRDefault="00C17129" w:rsidP="00C63BEC">
      <w:pPr>
        <w:pStyle w:val="Heading1"/>
      </w:pPr>
      <w:bookmarkStart w:id="0" w:name="_Toc44366207"/>
      <w:bookmarkStart w:id="1" w:name="_Toc44461983"/>
      <w:r>
        <w:t>Introduction</w:t>
      </w:r>
      <w:bookmarkEnd w:id="0"/>
      <w:bookmarkEnd w:id="1"/>
      <w:r>
        <w:t xml:space="preserve"> </w:t>
      </w:r>
    </w:p>
    <w:p w:rsidR="00E65D6D" w:rsidRDefault="00A25CA7" w:rsidP="008229ED">
      <w:r>
        <w:t>Construction is considered one of the deadliest job</w:t>
      </w:r>
      <w:r w:rsidR="00311FEC">
        <w:t>s</w:t>
      </w:r>
      <w:r>
        <w:t xml:space="preserve"> around the world</w:t>
      </w:r>
      <w:r w:rsidR="00311FEC">
        <w:t>;</w:t>
      </w:r>
      <w:r>
        <w:t xml:space="preserve"> too many people are either </w:t>
      </w:r>
      <w:r w:rsidR="00311FEC">
        <w:t>die</w:t>
      </w:r>
      <w:r>
        <w:t xml:space="preserve"> or get injured in the UK industry every year, even when the best practices are adopted throughout the project</w:t>
      </w:r>
      <w:r w:rsidR="00EB230E">
        <w:t xml:space="preserve"> </w:t>
      </w:r>
      <w:sdt>
        <w:sdtPr>
          <w:id w:val="41493545"/>
          <w:citation/>
        </w:sdtPr>
        <w:sdtContent>
          <w:r w:rsidR="00EB230E">
            <w:fldChar w:fldCharType="begin"/>
          </w:r>
          <w:r w:rsidR="00EB230E">
            <w:instrText xml:space="preserve"> CITATION pbc17 \l 1033 </w:instrText>
          </w:r>
          <w:r w:rsidR="00EB230E">
            <w:fldChar w:fldCharType="separate"/>
          </w:r>
          <w:r w:rsidR="00964CB0">
            <w:rPr>
              <w:noProof/>
            </w:rPr>
            <w:t>(pbctoday.co.uk, 2017)</w:t>
          </w:r>
          <w:r w:rsidR="00EB230E">
            <w:fldChar w:fldCharType="end"/>
          </w:r>
        </w:sdtContent>
      </w:sdt>
      <w:r>
        <w:t xml:space="preserve">. </w:t>
      </w:r>
      <w:r w:rsidR="002F7E41">
        <w:t>Safety</w:t>
      </w:r>
      <w:r>
        <w:t xml:space="preserve"> of workers i</w:t>
      </w:r>
      <w:r w:rsidR="00256B96">
        <w:t>n</w:t>
      </w:r>
      <w:r>
        <w:t xml:space="preserve"> </w:t>
      </w:r>
      <w:r w:rsidR="002F7E41">
        <w:t>distress</w:t>
      </w:r>
      <w:r>
        <w:t xml:space="preserve"> for the employers,</w:t>
      </w:r>
      <w:r w:rsidR="00311FEC">
        <w:t xml:space="preserve"> and</w:t>
      </w:r>
      <w:r>
        <w:t xml:space="preserve"> they have to set some most effective approaches to deal with such issues or else they can face quite horrible consequences either in terms of legal allegations or in terms of financial </w:t>
      </w:r>
      <w:r w:rsidR="00DB4B62">
        <w:t xml:space="preserve">BIM is an </w:t>
      </w:r>
      <w:r w:rsidR="00256B96">
        <w:t>a</w:t>
      </w:r>
      <w:r w:rsidR="00DB4B62">
        <w:t xml:space="preserve">ctive process of that allows developing features of a building digitally, this information and the model of </w:t>
      </w:r>
      <w:r w:rsidR="00311FEC">
        <w:t xml:space="preserve">the </w:t>
      </w:r>
      <w:r w:rsidR="00DB4B62">
        <w:t xml:space="preserve">building which is created is used throughout the lifecycle of </w:t>
      </w:r>
      <w:r w:rsidR="00311FEC">
        <w:t xml:space="preserve">the </w:t>
      </w:r>
      <w:r w:rsidR="00DB4B62">
        <w:t>building</w:t>
      </w:r>
      <w:r w:rsidR="00935AF0">
        <w:t xml:space="preserve"> </w:t>
      </w:r>
      <w:sdt>
        <w:sdtPr>
          <w:id w:val="207159525"/>
          <w:citation/>
        </w:sdtPr>
        <w:sdtContent>
          <w:r w:rsidR="00935AF0">
            <w:fldChar w:fldCharType="begin"/>
          </w:r>
          <w:r w:rsidR="00935AF0">
            <w:instrText xml:space="preserve"> CITATION Mag20 \l 1033 </w:instrText>
          </w:r>
          <w:r w:rsidR="00935AF0">
            <w:fldChar w:fldCharType="separate"/>
          </w:r>
          <w:r w:rsidR="00964CB0">
            <w:rPr>
              <w:noProof/>
            </w:rPr>
            <w:t>(Leslie, et al., 2020)</w:t>
          </w:r>
          <w:r w:rsidR="00935AF0">
            <w:fldChar w:fldCharType="end"/>
          </w:r>
        </w:sdtContent>
      </w:sdt>
      <w:r w:rsidR="00DB4B62">
        <w:t>.</w:t>
      </w:r>
      <w:r w:rsidR="001354BB">
        <w:t xml:space="preserve"> </w:t>
      </w:r>
    </w:p>
    <w:p w:rsidR="00A93466" w:rsidRDefault="00E65D6D" w:rsidP="008229ED">
      <w:r>
        <w:t>BIM is a quite descriptive term involving technological advancement, operations in construction, collaborative</w:t>
      </w:r>
      <w:r w:rsidR="00256B96">
        <w:t>,</w:t>
      </w:r>
      <w:r>
        <w:t xml:space="preserve"> and information</w:t>
      </w:r>
      <w:r w:rsidR="00256B96">
        <w:t>-</w:t>
      </w:r>
      <w:r>
        <w:t>based procedures that help in designing and constructing. It is used in the entire lifecycle of some building, with the help of creativity, collation</w:t>
      </w:r>
      <w:r w:rsidR="00256B96">
        <w:t>,</w:t>
      </w:r>
      <w:r>
        <w:t xml:space="preserve"> and 3D models or some AI</w:t>
      </w:r>
      <w:r w:rsidR="00256B96">
        <w:t>,</w:t>
      </w:r>
      <w:r>
        <w:t xml:space="preserve"> which is used to define the structured data. One should not mistake it with some simple tool as this system has led to some marvelous </w:t>
      </w:r>
      <w:r w:rsidR="00106608">
        <w:t>development in the field of innovation creativity and design.</w:t>
      </w:r>
      <w:r>
        <w:t xml:space="preserve"> </w:t>
      </w:r>
      <w:r w:rsidR="00106608">
        <w:t>With the time and on-going technological advancement, the BIM designs are turning out more effective</w:t>
      </w:r>
      <w:r w:rsidR="00256B96">
        <w:t>,</w:t>
      </w:r>
      <w:r w:rsidR="00106608">
        <w:t xml:space="preserve"> benefiting the collaborators, owners</w:t>
      </w:r>
      <w:r w:rsidR="00256B96">
        <w:t>,</w:t>
      </w:r>
      <w:r w:rsidR="00106608">
        <w:t xml:space="preserve"> and the clients. </w:t>
      </w:r>
    </w:p>
    <w:p w:rsidR="00537B92" w:rsidRDefault="00537B92" w:rsidP="008229ED">
      <w:r>
        <w:t xml:space="preserve">There are different levels of BIM that includes; </w:t>
      </w:r>
    </w:p>
    <w:p w:rsidR="00537B92" w:rsidRPr="00537B92" w:rsidRDefault="00537B92" w:rsidP="008229ED">
      <w:pPr>
        <w:rPr>
          <w:i/>
        </w:rPr>
      </w:pPr>
      <w:r w:rsidRPr="00537B92">
        <w:rPr>
          <w:i/>
        </w:rPr>
        <w:t>Level 0: Unmanaged CAD</w:t>
      </w:r>
    </w:p>
    <w:p w:rsidR="00537B92" w:rsidRPr="00537B92" w:rsidRDefault="00537B92" w:rsidP="008229ED">
      <w:pPr>
        <w:rPr>
          <w:i/>
        </w:rPr>
      </w:pPr>
      <w:r w:rsidRPr="00537B92">
        <w:rPr>
          <w:i/>
        </w:rPr>
        <w:t>Level 1: Managed CAD (either 2D or 3D)</w:t>
      </w:r>
    </w:p>
    <w:p w:rsidR="00537B92" w:rsidRPr="00537B92" w:rsidRDefault="00537B92" w:rsidP="008229ED">
      <w:pPr>
        <w:rPr>
          <w:i/>
        </w:rPr>
      </w:pPr>
      <w:r w:rsidRPr="00537B92">
        <w:rPr>
          <w:i/>
        </w:rPr>
        <w:t xml:space="preserve">Level 2: Managed 3D along with the environment data – developed in different discipline models </w:t>
      </w:r>
    </w:p>
    <w:p w:rsidR="00537B92" w:rsidRPr="00537B92" w:rsidRDefault="00537B92" w:rsidP="008229ED">
      <w:pPr>
        <w:rPr>
          <w:i/>
        </w:rPr>
      </w:pPr>
      <w:r w:rsidRPr="00537B92">
        <w:rPr>
          <w:i/>
        </w:rPr>
        <w:t>Level 3: Online project model with the sequencing in construction, information related to cost</w:t>
      </w:r>
      <w:r w:rsidR="00256B96">
        <w:rPr>
          <w:i/>
        </w:rPr>
        <w:t>,</w:t>
      </w:r>
      <w:r w:rsidRPr="00537B92">
        <w:rPr>
          <w:i/>
        </w:rPr>
        <w:t xml:space="preserve"> and insights about lifestyle management. </w:t>
      </w:r>
    </w:p>
    <w:p w:rsidR="00484497" w:rsidRDefault="001354BB" w:rsidP="008229ED">
      <w:r>
        <w:t>UK government’s aspirations to adopt BIM in all the public projects w</w:t>
      </w:r>
      <w:r w:rsidR="00311FEC">
        <w:t>ere</w:t>
      </w:r>
      <w:r>
        <w:t xml:space="preserve"> recognized in 2016</w:t>
      </w:r>
      <w:r w:rsidR="00311FEC">
        <w:t>;</w:t>
      </w:r>
      <w:r>
        <w:t xml:space="preserve"> </w:t>
      </w:r>
      <w:r w:rsidR="00311FEC">
        <w:t xml:space="preserve">for promoting the </w:t>
      </w:r>
      <w:r>
        <w:t>use of this approach</w:t>
      </w:r>
      <w:r w:rsidR="00311FEC">
        <w:t>,</w:t>
      </w:r>
      <w:r>
        <w:t xml:space="preserve"> different health and safety standards are associated with that </w:t>
      </w:r>
      <w:sdt>
        <w:sdtPr>
          <w:id w:val="-70351069"/>
          <w:citation/>
        </w:sdtPr>
        <w:sdtContent>
          <w:r>
            <w:fldChar w:fldCharType="begin"/>
          </w:r>
          <w:r>
            <w:instrText xml:space="preserve"> CITATION Rui16 \l 1033 </w:instrText>
          </w:r>
          <w:r>
            <w:fldChar w:fldCharType="separate"/>
          </w:r>
          <w:r w:rsidR="00964CB0">
            <w:rPr>
              <w:noProof/>
            </w:rPr>
            <w:t>(Ruikar, 2016)</w:t>
          </w:r>
          <w:r>
            <w:fldChar w:fldCharType="end"/>
          </w:r>
        </w:sdtContent>
      </w:sdt>
      <w:r>
        <w:t>.</w:t>
      </w:r>
      <w:r w:rsidR="00DB4B62">
        <w:t xml:space="preserve"> </w:t>
      </w:r>
      <w:r>
        <w:t>Various</w:t>
      </w:r>
      <w:r w:rsidR="00AE1612">
        <w:t xml:space="preserve"> software </w:t>
      </w:r>
      <w:r w:rsidR="00E30C59">
        <w:t>is</w:t>
      </w:r>
      <w:r w:rsidR="00AE1612">
        <w:t xml:space="preserve"> used to implement BIM, such as Revit, </w:t>
      </w:r>
      <w:proofErr w:type="spellStart"/>
      <w:r w:rsidR="00AE1612">
        <w:t>ArchiCAD</w:t>
      </w:r>
      <w:proofErr w:type="spellEnd"/>
      <w:r w:rsidR="00311FEC">
        <w:t>,</w:t>
      </w:r>
      <w:r w:rsidR="00AE1612">
        <w:t xml:space="preserve"> or other BIM-specific-software. </w:t>
      </w:r>
      <w:r w:rsidR="00A93466">
        <w:t>For the approval of some building idea</w:t>
      </w:r>
      <w:r w:rsidR="00256B96">
        <w:t>s</w:t>
      </w:r>
      <w:r w:rsidR="00A93466">
        <w:t xml:space="preserve">, the government is </w:t>
      </w:r>
      <w:r w:rsidR="00256B96">
        <w:t xml:space="preserve">a </w:t>
      </w:r>
      <w:r w:rsidR="00A93466">
        <w:t>requirement collaborative BIM along with the information regarding the project information, asset</w:t>
      </w:r>
      <w:r w:rsidR="00256B96">
        <w:t>,</w:t>
      </w:r>
      <w:r w:rsidR="00A93466">
        <w:t xml:space="preserve"> and documentation as electronic data. Specifically, in the level 2 projects of </w:t>
      </w:r>
      <w:r w:rsidR="00256B96">
        <w:t xml:space="preserve">the </w:t>
      </w:r>
      <w:r w:rsidR="00A93466">
        <w:t xml:space="preserve">government. They are using this legislation to aware </w:t>
      </w:r>
      <w:r w:rsidR="00256B96">
        <w:t xml:space="preserve">of </w:t>
      </w:r>
      <w:r w:rsidR="00A93466">
        <w:t xml:space="preserve">the contractors about the </w:t>
      </w:r>
      <w:r w:rsidR="00537B92">
        <w:t xml:space="preserve">effectiveness of this approach. </w:t>
      </w:r>
    </w:p>
    <w:p w:rsidR="00C17129" w:rsidRDefault="00C17129" w:rsidP="00C17129">
      <w:pPr>
        <w:pStyle w:val="Heading2"/>
      </w:pPr>
      <w:bookmarkStart w:id="2" w:name="_Toc44366208"/>
      <w:bookmarkStart w:id="3" w:name="_Toc44461984"/>
      <w:r>
        <w:lastRenderedPageBreak/>
        <w:t>Rationale</w:t>
      </w:r>
      <w:r w:rsidR="00A436AB">
        <w:t>:</w:t>
      </w:r>
      <w:bookmarkEnd w:id="2"/>
      <w:bookmarkEnd w:id="3"/>
      <w:r w:rsidR="008852F8">
        <w:t xml:space="preserve"> </w:t>
      </w:r>
    </w:p>
    <w:p w:rsidR="00346BAD" w:rsidRDefault="002F7E41" w:rsidP="008229ED">
      <w:r>
        <w:t>OH&amp;S</w:t>
      </w:r>
      <w:r w:rsidR="00946A44">
        <w:t xml:space="preserve"> in the construction industry </w:t>
      </w:r>
      <w:r w:rsidR="00E52C84">
        <w:t xml:space="preserve">of </w:t>
      </w:r>
      <w:r w:rsidR="00256B96">
        <w:t xml:space="preserve">the </w:t>
      </w:r>
      <w:r w:rsidR="00E52C84">
        <w:t>UK is</w:t>
      </w:r>
      <w:r w:rsidR="00946A44">
        <w:t xml:space="preserve"> notorious,</w:t>
      </w:r>
      <w:r w:rsidR="00311FEC">
        <w:t xml:space="preserve"> and</w:t>
      </w:r>
      <w:r w:rsidR="00946A44">
        <w:t xml:space="preserve"> this business requires some </w:t>
      </w:r>
      <w:r w:rsidR="006951B3">
        <w:t xml:space="preserve">operational measures should be adopted </w:t>
      </w:r>
      <w:r w:rsidR="0042393D">
        <w:t xml:space="preserve">to reduce </w:t>
      </w:r>
      <w:r w:rsidR="001354BB">
        <w:t xml:space="preserve">such cases. </w:t>
      </w:r>
      <w:r w:rsidR="00A25CA7">
        <w:t xml:space="preserve">One touted benefit of this approach is, it helps </w:t>
      </w:r>
      <w:r w:rsidR="00311FEC">
        <w:t>to make</w:t>
      </w:r>
      <w:r w:rsidR="00A25CA7">
        <w:t xml:space="preserve"> the construction process a lot safer. The question here is why this system get</w:t>
      </w:r>
      <w:r w:rsidR="00311FEC">
        <w:t>s</w:t>
      </w:r>
      <w:r w:rsidR="00A25CA7">
        <w:t xml:space="preserve"> so much hype, how it works</w:t>
      </w:r>
      <w:r w:rsidR="00311FEC">
        <w:t>,</w:t>
      </w:r>
      <w:r w:rsidR="00A25CA7">
        <w:t xml:space="preserve"> and ensure</w:t>
      </w:r>
      <w:r w:rsidR="00311FEC">
        <w:t>s</w:t>
      </w:r>
      <w:r w:rsidR="00A25CA7">
        <w:t xml:space="preserve"> </w:t>
      </w:r>
      <w:r w:rsidR="00311FEC">
        <w:t xml:space="preserve">the </w:t>
      </w:r>
      <w:r w:rsidR="00A25CA7">
        <w:t xml:space="preserve">safety of the people involved in the project. This research will help in highlighting those aspects that are making this process this important </w:t>
      </w:r>
      <w:r w:rsidR="00346BAD">
        <w:t xml:space="preserve">for the construction companies. </w:t>
      </w:r>
      <w:r w:rsidR="00346BAD" w:rsidRPr="00346BAD">
        <w:rPr>
          <w:highlight w:val="yellow"/>
        </w:rPr>
        <w:t xml:space="preserve">This research </w:t>
      </w:r>
      <w:r w:rsidR="00346BAD">
        <w:rPr>
          <w:highlight w:val="yellow"/>
        </w:rPr>
        <w:t>will identify</w:t>
      </w:r>
      <w:r w:rsidR="00346BAD" w:rsidRPr="00346BAD">
        <w:rPr>
          <w:highlight w:val="yellow"/>
        </w:rPr>
        <w:t xml:space="preserve"> client organizations’ roles in the BIM implementation process; </w:t>
      </w:r>
      <w:r w:rsidR="00346BAD">
        <w:rPr>
          <w:highlight w:val="yellow"/>
        </w:rPr>
        <w:t xml:space="preserve">that are developing </w:t>
      </w:r>
      <w:r w:rsidR="00346BAD" w:rsidRPr="00346BAD">
        <w:rPr>
          <w:highlight w:val="yellow"/>
        </w:rPr>
        <w:t>information validation</w:t>
      </w:r>
      <w:r w:rsidR="00346BAD">
        <w:rPr>
          <w:highlight w:val="yellow"/>
        </w:rPr>
        <w:t xml:space="preserve"> and requirements</w:t>
      </w:r>
      <w:r w:rsidR="00346BAD" w:rsidRPr="00346BAD">
        <w:rPr>
          <w:highlight w:val="yellow"/>
        </w:rPr>
        <w:t xml:space="preserve">, </w:t>
      </w:r>
      <w:r w:rsidR="00346BAD">
        <w:rPr>
          <w:highlight w:val="yellow"/>
        </w:rPr>
        <w:t>along with</w:t>
      </w:r>
      <w:r w:rsidR="00346BAD" w:rsidRPr="00346BAD">
        <w:rPr>
          <w:highlight w:val="yellow"/>
        </w:rPr>
        <w:t xml:space="preserve"> BIM implementation processes across their supply chain</w:t>
      </w:r>
      <w:r w:rsidR="00346BAD">
        <w:rPr>
          <w:highlight w:val="yellow"/>
        </w:rPr>
        <w:t xml:space="preserve"> to ensure safety of the people working in the construction industry</w:t>
      </w:r>
      <w:r w:rsidR="00346BAD" w:rsidRPr="00346BAD">
        <w:rPr>
          <w:highlight w:val="yellow"/>
        </w:rPr>
        <w:t xml:space="preserve">. Twenty-one potential areas have been identified in which BIM can be used throughout project lifecycle. Each area demands different types of requirements that clients need to provide in order to achieve the desired benefits of BIM. </w:t>
      </w:r>
    </w:p>
    <w:p w:rsidR="00A25CA7" w:rsidRPr="00A25CA7" w:rsidRDefault="00A25CA7" w:rsidP="008229ED">
      <w:r>
        <w:t xml:space="preserve">It will highlight the advantages associated with BIM, along with examining </w:t>
      </w:r>
      <w:r w:rsidR="00311FEC">
        <w:t>how</w:t>
      </w:r>
      <w:r>
        <w:t xml:space="preserve"> is works more appropriately. </w:t>
      </w:r>
      <w:r w:rsidR="0024552F">
        <w:t xml:space="preserve">This study would be quite </w:t>
      </w:r>
      <w:r w:rsidR="00256B96">
        <w:t>useful</w:t>
      </w:r>
      <w:r w:rsidR="0024552F">
        <w:t xml:space="preserve"> for the people who are studying building or construction and those who are related </w:t>
      </w:r>
      <w:r w:rsidR="00256B96">
        <w:t>to</w:t>
      </w:r>
      <w:r w:rsidR="0024552F">
        <w:t xml:space="preserve"> technological advancement in this sector. It will provide them some specific information related to BIM along with highlighting the areas in which this approach is helping out organizations. Moreover, this study could be </w:t>
      </w:r>
      <w:r w:rsidR="00256B96">
        <w:t>beneficia</w:t>
      </w:r>
      <w:r w:rsidR="0024552F">
        <w:t xml:space="preserve">l for the business persons </w:t>
      </w:r>
      <w:r w:rsidR="00256B96">
        <w:t>associated with</w:t>
      </w:r>
      <w:r w:rsidR="0024552F">
        <w:t xml:space="preserve"> this industry, who are finding some precise information about the role of BIM in managing the H&amp;S of the staff working for them. </w:t>
      </w:r>
    </w:p>
    <w:p w:rsidR="00C17129" w:rsidRDefault="00C17129" w:rsidP="003113B9">
      <w:pPr>
        <w:pStyle w:val="Heading2"/>
        <w:spacing w:line="480" w:lineRule="auto"/>
      </w:pPr>
      <w:bookmarkStart w:id="4" w:name="_Toc44366209"/>
      <w:bookmarkStart w:id="5" w:name="_Toc44461985"/>
      <w:r>
        <w:t>Research Question:</w:t>
      </w:r>
      <w:bookmarkEnd w:id="4"/>
      <w:bookmarkEnd w:id="5"/>
      <w:r w:rsidR="008852F8">
        <w:t xml:space="preserve"> </w:t>
      </w:r>
    </w:p>
    <w:p w:rsidR="003113B9" w:rsidRPr="003113B9" w:rsidRDefault="003113B9" w:rsidP="003113B9">
      <w:pPr>
        <w:jc w:val="center"/>
        <w:rPr>
          <w:i/>
          <w:sz w:val="28"/>
        </w:rPr>
      </w:pPr>
      <w:r w:rsidRPr="00184D16">
        <w:rPr>
          <w:i/>
          <w:sz w:val="28"/>
        </w:rPr>
        <w:t xml:space="preserve">To investigate the impact of using BIM to alleviate the risk related </w:t>
      </w:r>
      <w:r>
        <w:rPr>
          <w:i/>
          <w:sz w:val="28"/>
        </w:rPr>
        <w:t>to</w:t>
      </w:r>
      <w:r w:rsidRPr="00184D16">
        <w:rPr>
          <w:i/>
          <w:sz w:val="28"/>
        </w:rPr>
        <w:t xml:space="preserve"> </w:t>
      </w:r>
      <w:r>
        <w:rPr>
          <w:i/>
          <w:sz w:val="28"/>
        </w:rPr>
        <w:t xml:space="preserve">H&amp;S </w:t>
      </w:r>
      <w:r w:rsidRPr="00184D16">
        <w:rPr>
          <w:i/>
          <w:sz w:val="28"/>
        </w:rPr>
        <w:t xml:space="preserve">in </w:t>
      </w:r>
      <w:r>
        <w:rPr>
          <w:i/>
          <w:sz w:val="28"/>
        </w:rPr>
        <w:t>c</w:t>
      </w:r>
      <w:r w:rsidRPr="00184D16">
        <w:rPr>
          <w:i/>
          <w:sz w:val="28"/>
        </w:rPr>
        <w:t>onstruction</w:t>
      </w:r>
    </w:p>
    <w:p w:rsidR="00C17129" w:rsidRDefault="00C17129" w:rsidP="003113B9">
      <w:pPr>
        <w:pStyle w:val="Heading1"/>
      </w:pPr>
      <w:bookmarkStart w:id="6" w:name="_Toc44366210"/>
      <w:bookmarkStart w:id="7" w:name="_Toc44461986"/>
      <w:r>
        <w:t>Literature Review:</w:t>
      </w:r>
      <w:bookmarkEnd w:id="6"/>
      <w:bookmarkEnd w:id="7"/>
      <w:r w:rsidR="008852F8">
        <w:t xml:space="preserve"> </w:t>
      </w:r>
    </w:p>
    <w:p w:rsidR="00230265" w:rsidRDefault="00540B18" w:rsidP="00540B18">
      <w:r>
        <w:t xml:space="preserve">Building </w:t>
      </w:r>
      <w:r w:rsidR="00256B96">
        <w:t>I</w:t>
      </w:r>
      <w:r>
        <w:t>nformation M</w:t>
      </w:r>
      <w:r w:rsidR="00043959">
        <w:t>odelling; known as the collaborative way of learning and working along with digital technologies. That allows unlocking the more effective and efficient manner of cr</w:t>
      </w:r>
      <w:r w:rsidR="00256B96">
        <w:t>e</w:t>
      </w:r>
      <w:r w:rsidR="00043959">
        <w:t xml:space="preserve">ating designing and managing the assets. </w:t>
      </w:r>
      <w:r w:rsidR="00256B96">
        <w:t>It</w:t>
      </w:r>
      <w:r w:rsidR="00043959">
        <w:t xml:space="preserve"> is said to be a game</w:t>
      </w:r>
      <w:r w:rsidR="00256B96">
        <w:t>-</w:t>
      </w:r>
      <w:r w:rsidR="00043959">
        <w:t>change</w:t>
      </w:r>
      <w:r w:rsidR="00256B96">
        <w:t>r</w:t>
      </w:r>
      <w:r w:rsidR="00043959">
        <w:t xml:space="preserve"> in the industry </w:t>
      </w:r>
      <w:sdt>
        <w:sdtPr>
          <w:id w:val="-2085517471"/>
          <w:citation/>
        </w:sdtPr>
        <w:sdtContent>
          <w:r>
            <w:fldChar w:fldCharType="begin"/>
          </w:r>
          <w:r>
            <w:instrText xml:space="preserve"> CITATION gov12 \l 1033 </w:instrText>
          </w:r>
          <w:r>
            <w:fldChar w:fldCharType="separate"/>
          </w:r>
          <w:r w:rsidR="00964CB0">
            <w:rPr>
              <w:noProof/>
            </w:rPr>
            <w:t>(gov.uk, 2012)</w:t>
          </w:r>
          <w:r>
            <w:fldChar w:fldCharType="end"/>
          </w:r>
        </w:sdtContent>
      </w:sdt>
      <w:r w:rsidR="00043959">
        <w:t xml:space="preserve">. </w:t>
      </w:r>
      <w:r w:rsidR="005B53E7" w:rsidRPr="00230265">
        <w:rPr>
          <w:highlight w:val="yellow"/>
        </w:rPr>
        <w:t xml:space="preserve">The building or construction division of HSE is </w:t>
      </w:r>
      <w:r w:rsidR="00256B96" w:rsidRPr="00230265">
        <w:rPr>
          <w:highlight w:val="yellow"/>
        </w:rPr>
        <w:t>entirely</w:t>
      </w:r>
      <w:r w:rsidR="005B53E7" w:rsidRPr="00230265">
        <w:rPr>
          <w:highlight w:val="yellow"/>
        </w:rPr>
        <w:t xml:space="preserve"> focused on researching that how the advance systems like BIM are helping in setting standards of H&amp;S, and the results show that now only the </w:t>
      </w:r>
      <w:r w:rsidR="00256B96" w:rsidRPr="00230265">
        <w:rPr>
          <w:highlight w:val="yellow"/>
        </w:rPr>
        <w:t>most significan</w:t>
      </w:r>
      <w:r w:rsidR="005B53E7" w:rsidRPr="00230265">
        <w:rPr>
          <w:highlight w:val="yellow"/>
        </w:rPr>
        <w:t>t projects and the biggest contractors can get benefited from that</w:t>
      </w:r>
      <w:r w:rsidR="00256B96" w:rsidRPr="00230265">
        <w:rPr>
          <w:highlight w:val="yellow"/>
        </w:rPr>
        <w:t>,</w:t>
      </w:r>
      <w:r w:rsidR="005B53E7" w:rsidRPr="00230265">
        <w:rPr>
          <w:highlight w:val="yellow"/>
        </w:rPr>
        <w:t xml:space="preserve"> but </w:t>
      </w:r>
      <w:r w:rsidR="005B53E7" w:rsidRPr="00230265">
        <w:rPr>
          <w:highlight w:val="yellow"/>
        </w:rPr>
        <w:lastRenderedPageBreak/>
        <w:t>the people who are working at small level in the industry can get benefited to that as well. This system effectively helps in unlocking the H&amp;S information</w:t>
      </w:r>
      <w:r w:rsidR="00256B96" w:rsidRPr="00230265">
        <w:rPr>
          <w:highlight w:val="yellow"/>
        </w:rPr>
        <w:t>,</w:t>
      </w:r>
      <w:r w:rsidR="005B53E7" w:rsidRPr="00230265">
        <w:rPr>
          <w:highlight w:val="yellow"/>
        </w:rPr>
        <w:t xml:space="preserve"> which is reusable and can be used in future projects as well </w:t>
      </w:r>
      <w:sdt>
        <w:sdtPr>
          <w:rPr>
            <w:highlight w:val="yellow"/>
          </w:rPr>
          <w:id w:val="902102629"/>
          <w:citation/>
        </w:sdtPr>
        <w:sdtContent>
          <w:r w:rsidR="00040951" w:rsidRPr="00230265">
            <w:rPr>
              <w:highlight w:val="yellow"/>
            </w:rPr>
            <w:fldChar w:fldCharType="begin"/>
          </w:r>
          <w:r w:rsidR="00040951" w:rsidRPr="00230265">
            <w:rPr>
              <w:highlight w:val="yellow"/>
            </w:rPr>
            <w:instrText xml:space="preserve"> CITATION hse15 \l 1033 </w:instrText>
          </w:r>
          <w:r w:rsidR="00040951" w:rsidRPr="00230265">
            <w:rPr>
              <w:highlight w:val="yellow"/>
            </w:rPr>
            <w:fldChar w:fldCharType="separate"/>
          </w:r>
          <w:r w:rsidR="00964CB0" w:rsidRPr="00964CB0">
            <w:rPr>
              <w:noProof/>
              <w:highlight w:val="yellow"/>
            </w:rPr>
            <w:t>(hse.gov.uk, 2015)</w:t>
          </w:r>
          <w:r w:rsidR="00040951" w:rsidRPr="00230265">
            <w:rPr>
              <w:highlight w:val="yellow"/>
            </w:rPr>
            <w:fldChar w:fldCharType="end"/>
          </w:r>
        </w:sdtContent>
      </w:sdt>
      <w:r w:rsidR="005B53E7" w:rsidRPr="00230265">
        <w:rPr>
          <w:highlight w:val="yellow"/>
        </w:rPr>
        <w:t>.</w:t>
      </w:r>
      <w:r w:rsidR="005B53E7">
        <w:t xml:space="preserve"> </w:t>
      </w:r>
      <w:r w:rsidR="001E6951">
        <w:t>Thus, this report can be used in this research,</w:t>
      </w:r>
      <w:r w:rsidR="00256B96">
        <w:t xml:space="preserve"> and</w:t>
      </w:r>
      <w:r w:rsidR="001E6951">
        <w:t xml:space="preserve"> it has a lot of information related to H&amp;S under the law.</w:t>
      </w:r>
    </w:p>
    <w:p w:rsidR="00540B18" w:rsidRPr="00540B18" w:rsidRDefault="00230265" w:rsidP="00540B18">
      <w:r w:rsidRPr="000642A9">
        <w:rPr>
          <w:noProof/>
          <w:highlight w:val="yellow"/>
        </w:rPr>
        <w:t xml:space="preserve">Mark &amp; Zulu (2019) stated the benefits and barriers that are associated with adoption of 4D BIM in order to ensure workplace health and safety. The use of technology in construction indutrsy is growing rapidly, </w:t>
      </w:r>
      <w:r w:rsidR="000642A9" w:rsidRPr="000642A9">
        <w:rPr>
          <w:noProof/>
          <w:highlight w:val="yellow"/>
        </w:rPr>
        <w:t xml:space="preserve">its application to the H&amp;S department of industry and the benefits from that cannot be denied. The study highlighted the barriers as well that includes, the cost of training staff regarding BIM and some cultural issues in model adoption. Study concludes there is need to teach people about the </w:t>
      </w:r>
      <w:r w:rsidR="002D0CC9">
        <w:rPr>
          <w:noProof/>
          <w:highlight w:val="yellow"/>
        </w:rPr>
        <w:t>BIM and health and safety management</w:t>
      </w:r>
      <w:r w:rsidR="009E3558">
        <w:rPr>
          <w:noProof/>
          <w:highlight w:val="yellow"/>
        </w:rPr>
        <w:t>, moreover evidence based studies can help in promoting BIM</w:t>
      </w:r>
      <w:r w:rsidRPr="000642A9">
        <w:rPr>
          <w:highlight w:val="yellow"/>
        </w:rPr>
        <w:t xml:space="preserve"> </w:t>
      </w:r>
      <w:sdt>
        <w:sdtPr>
          <w:rPr>
            <w:highlight w:val="yellow"/>
          </w:rPr>
          <w:id w:val="-1471752919"/>
          <w:citation/>
        </w:sdtPr>
        <w:sdtContent>
          <w:r w:rsidRPr="000642A9">
            <w:rPr>
              <w:highlight w:val="yellow"/>
            </w:rPr>
            <w:fldChar w:fldCharType="begin"/>
          </w:r>
          <w:r w:rsidRPr="000642A9">
            <w:rPr>
              <w:highlight w:val="yellow"/>
            </w:rPr>
            <w:instrText xml:space="preserve"> CITATION Swa191 \l 1033 </w:instrText>
          </w:r>
          <w:r w:rsidRPr="000642A9">
            <w:rPr>
              <w:highlight w:val="yellow"/>
            </w:rPr>
            <w:fldChar w:fldCharType="separate"/>
          </w:r>
          <w:r w:rsidR="00964CB0" w:rsidRPr="00964CB0">
            <w:rPr>
              <w:noProof/>
              <w:highlight w:val="yellow"/>
            </w:rPr>
            <w:t>(Mark &amp; Zulu, 2019)</w:t>
          </w:r>
          <w:r w:rsidRPr="000642A9">
            <w:rPr>
              <w:highlight w:val="yellow"/>
            </w:rPr>
            <w:fldChar w:fldCharType="end"/>
          </w:r>
        </w:sdtContent>
      </w:sdt>
    </w:p>
    <w:p w:rsidR="00FA7075" w:rsidRDefault="001069F4" w:rsidP="00FA7075">
      <w:r>
        <w:rPr>
          <w:noProof/>
        </w:rPr>
        <w:t xml:space="preserve">Mohammed Muzafar (2020) stated that </w:t>
      </w:r>
      <w:r w:rsidR="00256B96">
        <w:rPr>
          <w:noProof/>
        </w:rPr>
        <w:t xml:space="preserve">the </w:t>
      </w:r>
      <w:r w:rsidR="00E52C84">
        <w:rPr>
          <w:noProof/>
        </w:rPr>
        <w:t>building</w:t>
      </w:r>
      <w:r>
        <w:rPr>
          <w:noProof/>
        </w:rPr>
        <w:t xml:space="preserve"> industry is </w:t>
      </w:r>
      <w:r w:rsidR="00311FEC">
        <w:rPr>
          <w:noProof/>
        </w:rPr>
        <w:t>con</w:t>
      </w:r>
      <w:r w:rsidR="00256B96">
        <w:rPr>
          <w:noProof/>
        </w:rPr>
        <w:t>tinual</w:t>
      </w:r>
      <w:r w:rsidR="00311FEC">
        <w:rPr>
          <w:noProof/>
        </w:rPr>
        <w:t>ly developing</w:t>
      </w:r>
      <w:r w:rsidR="00256B96">
        <w:rPr>
          <w:noProof/>
        </w:rPr>
        <w:t>;</w:t>
      </w:r>
      <w:r>
        <w:rPr>
          <w:noProof/>
        </w:rPr>
        <w:t xml:space="preserve"> </w:t>
      </w:r>
      <w:r w:rsidR="00E52C84">
        <w:rPr>
          <w:noProof/>
        </w:rPr>
        <w:t>this filed</w:t>
      </w:r>
      <w:r w:rsidR="00311FEC">
        <w:rPr>
          <w:noProof/>
        </w:rPr>
        <w:t xml:space="preserve"> must</w:t>
      </w:r>
      <w:r>
        <w:rPr>
          <w:noProof/>
        </w:rPr>
        <w:t xml:space="preserve"> integrate some technologies into different design aspects, construction as well as maintenance in the construction projects. He effectively explores how approaches like BIM are helping the employers to ensure </w:t>
      </w:r>
      <w:r w:rsidR="00E52C84">
        <w:rPr>
          <w:noProof/>
        </w:rPr>
        <w:t>worker’s protection</w:t>
      </w:r>
      <w:r>
        <w:rPr>
          <w:noProof/>
        </w:rPr>
        <w:t xml:space="preserve"> along with complying the safety standards set by </w:t>
      </w:r>
      <w:r w:rsidR="00256B96">
        <w:rPr>
          <w:noProof/>
        </w:rPr>
        <w:t xml:space="preserve">the </w:t>
      </w:r>
      <w:r>
        <w:rPr>
          <w:noProof/>
        </w:rPr>
        <w:t>government</w:t>
      </w:r>
      <w:r>
        <w:t xml:space="preserve"> </w:t>
      </w:r>
      <w:sdt>
        <w:sdtPr>
          <w:id w:val="-405911603"/>
          <w:citation/>
        </w:sdtPr>
        <w:sdtContent>
          <w:r>
            <w:fldChar w:fldCharType="begin"/>
          </w:r>
          <w:r>
            <w:instrText xml:space="preserve"> CITATION Muz20 \l 1033 </w:instrText>
          </w:r>
          <w:r>
            <w:fldChar w:fldCharType="separate"/>
          </w:r>
          <w:r w:rsidR="00964CB0">
            <w:rPr>
              <w:noProof/>
            </w:rPr>
            <w:t>(Mohammed, 2020)</w:t>
          </w:r>
          <w:r>
            <w:fldChar w:fldCharType="end"/>
          </w:r>
        </w:sdtContent>
      </w:sdt>
    </w:p>
    <w:p w:rsidR="00363D90" w:rsidRDefault="001069F4" w:rsidP="00363D90">
      <w:r>
        <w:rPr>
          <w:noProof/>
        </w:rPr>
        <w:t xml:space="preserve">Yang et al. (2017) </w:t>
      </w:r>
      <w:r w:rsidR="00195500">
        <w:rPr>
          <w:noProof/>
        </w:rPr>
        <w:t>highlight the importance</w:t>
      </w:r>
      <w:r w:rsidR="00FC321E">
        <w:rPr>
          <w:noProof/>
        </w:rPr>
        <w:t xml:space="preserve"> of risk management in constr</w:t>
      </w:r>
      <w:r w:rsidR="00311FEC">
        <w:rPr>
          <w:noProof/>
        </w:rPr>
        <w:t>u</w:t>
      </w:r>
      <w:r w:rsidR="00FC321E">
        <w:rPr>
          <w:noProof/>
        </w:rPr>
        <w:t>ction, engineering</w:t>
      </w:r>
      <w:r w:rsidR="00311FEC">
        <w:rPr>
          <w:noProof/>
        </w:rPr>
        <w:t>,</w:t>
      </w:r>
      <w:r w:rsidR="00FC321E">
        <w:rPr>
          <w:noProof/>
        </w:rPr>
        <w:t xml:space="preserve"> and architecture. They stated it is </w:t>
      </w:r>
      <w:r w:rsidR="00311FEC">
        <w:rPr>
          <w:noProof/>
        </w:rPr>
        <w:t>a</w:t>
      </w:r>
      <w:r w:rsidR="00FC321E">
        <w:rPr>
          <w:noProof/>
        </w:rPr>
        <w:t xml:space="preserve"> global iss</w:t>
      </w:r>
      <w:r w:rsidR="003E5FC7">
        <w:rPr>
          <w:noProof/>
        </w:rPr>
        <w:t xml:space="preserve">ue to reduce the injuries and </w:t>
      </w:r>
      <w:r w:rsidR="00BD2E63">
        <w:rPr>
          <w:noProof/>
        </w:rPr>
        <w:t>risks ass</w:t>
      </w:r>
      <w:r w:rsidR="00311FEC">
        <w:rPr>
          <w:noProof/>
        </w:rPr>
        <w:t>oc</w:t>
      </w:r>
      <w:r w:rsidR="00BD2E63">
        <w:rPr>
          <w:noProof/>
        </w:rPr>
        <w:t>iated with construction projects.</w:t>
      </w:r>
      <w:r w:rsidR="00D05D8A">
        <w:rPr>
          <w:noProof/>
        </w:rPr>
        <w:t xml:space="preserve"> </w:t>
      </w:r>
      <w:r w:rsidR="00D05D8A" w:rsidRPr="00230265">
        <w:rPr>
          <w:noProof/>
          <w:highlight w:val="yellow"/>
        </w:rPr>
        <w:t xml:space="preserve">In </w:t>
      </w:r>
      <w:r w:rsidR="00311FEC" w:rsidRPr="00230265">
        <w:rPr>
          <w:noProof/>
          <w:highlight w:val="yellow"/>
        </w:rPr>
        <w:t xml:space="preserve">the </w:t>
      </w:r>
      <w:r w:rsidR="00D05D8A" w:rsidRPr="00230265">
        <w:rPr>
          <w:noProof/>
          <w:highlight w:val="yellow"/>
        </w:rPr>
        <w:t xml:space="preserve">results of </w:t>
      </w:r>
      <w:r w:rsidR="00311FEC" w:rsidRPr="00230265">
        <w:rPr>
          <w:noProof/>
          <w:highlight w:val="yellow"/>
        </w:rPr>
        <w:t xml:space="preserve">the </w:t>
      </w:r>
      <w:r w:rsidR="00D05D8A" w:rsidRPr="00230265">
        <w:rPr>
          <w:noProof/>
          <w:highlight w:val="yellow"/>
        </w:rPr>
        <w:t>rapid adoption of BIM and the other relevant technologies</w:t>
      </w:r>
      <w:r w:rsidR="00311FEC" w:rsidRPr="00230265">
        <w:rPr>
          <w:noProof/>
          <w:highlight w:val="yellow"/>
        </w:rPr>
        <w:t>,</w:t>
      </w:r>
      <w:r w:rsidR="00D05D8A" w:rsidRPr="00230265">
        <w:rPr>
          <w:noProof/>
          <w:highlight w:val="yellow"/>
        </w:rPr>
        <w:t xml:space="preserve"> few organ</w:t>
      </w:r>
      <w:r w:rsidR="00311FEC" w:rsidRPr="00230265">
        <w:rPr>
          <w:noProof/>
          <w:highlight w:val="yellow"/>
        </w:rPr>
        <w:t>iz</w:t>
      </w:r>
      <w:r w:rsidR="00D05D8A" w:rsidRPr="00230265">
        <w:rPr>
          <w:noProof/>
          <w:highlight w:val="yellow"/>
        </w:rPr>
        <w:t xml:space="preserve">ations are effectively handling the </w:t>
      </w:r>
      <w:r w:rsidR="00230265" w:rsidRPr="00230265">
        <w:rPr>
          <w:noProof/>
          <w:highlight w:val="yellow"/>
        </w:rPr>
        <w:t>H&amp;S</w:t>
      </w:r>
      <w:r w:rsidR="00D05D8A" w:rsidRPr="00230265">
        <w:rPr>
          <w:noProof/>
          <w:highlight w:val="yellow"/>
        </w:rPr>
        <w:t xml:space="preserve"> issues of the organ</w:t>
      </w:r>
      <w:r w:rsidR="00311FEC" w:rsidRPr="00230265">
        <w:rPr>
          <w:noProof/>
          <w:highlight w:val="yellow"/>
        </w:rPr>
        <w:t>izations</w:t>
      </w:r>
      <w:r w:rsidR="00D05D8A" w:rsidRPr="00230265">
        <w:rPr>
          <w:noProof/>
          <w:highlight w:val="yellow"/>
        </w:rPr>
        <w:t>.</w:t>
      </w:r>
      <w:r w:rsidR="00D05D8A">
        <w:rPr>
          <w:noProof/>
        </w:rPr>
        <w:t xml:space="preserve"> However</w:t>
      </w:r>
      <w:r w:rsidR="00311FEC">
        <w:rPr>
          <w:noProof/>
        </w:rPr>
        <w:t>,</w:t>
      </w:r>
      <w:r w:rsidR="00D05D8A">
        <w:rPr>
          <w:noProof/>
        </w:rPr>
        <w:t xml:space="preserve"> this research concludes that BIM still ha</w:t>
      </w:r>
      <w:r w:rsidR="00311FEC">
        <w:rPr>
          <w:noProof/>
        </w:rPr>
        <w:t>s</w:t>
      </w:r>
      <w:r w:rsidR="00D05D8A">
        <w:rPr>
          <w:noProof/>
        </w:rPr>
        <w:t xml:space="preserve"> some limitations that need to be resolved for better outcomes </w:t>
      </w:r>
      <w:sdt>
        <w:sdtPr>
          <w:id w:val="464939031"/>
          <w:citation/>
        </w:sdtPr>
        <w:sdtContent>
          <w:r w:rsidR="00363D90">
            <w:fldChar w:fldCharType="begin"/>
          </w:r>
          <w:r w:rsidR="00363D90">
            <w:instrText xml:space="preserve"> CITATION Zou17 \l 1033 </w:instrText>
          </w:r>
          <w:r w:rsidR="00363D90">
            <w:fldChar w:fldCharType="separate"/>
          </w:r>
          <w:r w:rsidR="00964CB0">
            <w:rPr>
              <w:noProof/>
            </w:rPr>
            <w:t>(Yang, et al., 2017)</w:t>
          </w:r>
          <w:r w:rsidR="00363D90">
            <w:fldChar w:fldCharType="end"/>
          </w:r>
        </w:sdtContent>
      </w:sdt>
      <w:r w:rsidR="00D05D8A">
        <w:t xml:space="preserve">. </w:t>
      </w:r>
    </w:p>
    <w:p w:rsidR="00D05D8A" w:rsidRDefault="008B30B2" w:rsidP="00363D90">
      <w:r>
        <w:rPr>
          <w:noProof/>
        </w:rPr>
        <w:t xml:space="preserve">David &amp; Ilozor (2019) </w:t>
      </w:r>
      <w:r w:rsidR="0081273E">
        <w:rPr>
          <w:noProof/>
        </w:rPr>
        <w:t xml:space="preserve">provides a quantitative study on different project outcomes and using BIM in these projects of </w:t>
      </w:r>
      <w:r w:rsidR="00311FEC">
        <w:rPr>
          <w:noProof/>
        </w:rPr>
        <w:t xml:space="preserve">the </w:t>
      </w:r>
      <w:r w:rsidR="0081273E">
        <w:rPr>
          <w:noProof/>
        </w:rPr>
        <w:t>construction industry. The rese</w:t>
      </w:r>
      <w:r w:rsidR="00311FEC">
        <w:rPr>
          <w:noProof/>
        </w:rPr>
        <w:t>ar</w:t>
      </w:r>
      <w:r w:rsidR="0081273E">
        <w:rPr>
          <w:noProof/>
        </w:rPr>
        <w:t>chers analy</w:t>
      </w:r>
      <w:r w:rsidR="00311FEC">
        <w:rPr>
          <w:noProof/>
        </w:rPr>
        <w:t>z</w:t>
      </w:r>
      <w:r w:rsidR="0081273E">
        <w:rPr>
          <w:noProof/>
        </w:rPr>
        <w:t xml:space="preserve">ed effectively how BIM is helping out the contractors to develop </w:t>
      </w:r>
      <w:r w:rsidR="00311FEC">
        <w:rPr>
          <w:noProof/>
        </w:rPr>
        <w:t xml:space="preserve">a </w:t>
      </w:r>
      <w:r w:rsidR="0081273E">
        <w:rPr>
          <w:noProof/>
        </w:rPr>
        <w:t xml:space="preserve">more sustained atmosphere at work. </w:t>
      </w:r>
      <w:r w:rsidR="00311FEC">
        <w:rPr>
          <w:noProof/>
        </w:rPr>
        <w:t>The r</w:t>
      </w:r>
      <w:r w:rsidR="0081273E">
        <w:rPr>
          <w:noProof/>
        </w:rPr>
        <w:t xml:space="preserve">esults of this research </w:t>
      </w:r>
      <w:r w:rsidR="00672234">
        <w:rPr>
          <w:noProof/>
        </w:rPr>
        <w:t>show that projects that used BIM experien</w:t>
      </w:r>
      <w:r w:rsidR="00311FEC">
        <w:rPr>
          <w:noProof/>
        </w:rPr>
        <w:t>c</w:t>
      </w:r>
      <w:r w:rsidR="00672234">
        <w:rPr>
          <w:noProof/>
        </w:rPr>
        <w:t>ed</w:t>
      </w:r>
      <w:r w:rsidR="00311FEC">
        <w:rPr>
          <w:noProof/>
        </w:rPr>
        <w:t xml:space="preserve"> </w:t>
      </w:r>
      <w:r w:rsidR="00672234">
        <w:rPr>
          <w:noProof/>
        </w:rPr>
        <w:t>higher growth level</w:t>
      </w:r>
      <w:r w:rsidR="00311FEC">
        <w:rPr>
          <w:noProof/>
        </w:rPr>
        <w:t>s</w:t>
      </w:r>
      <w:r w:rsidR="00672234">
        <w:rPr>
          <w:noProof/>
        </w:rPr>
        <w:t xml:space="preserve"> in the pro</w:t>
      </w:r>
      <w:r w:rsidR="00311FEC">
        <w:rPr>
          <w:noProof/>
        </w:rPr>
        <w:t>je</w:t>
      </w:r>
      <w:r w:rsidR="00672234">
        <w:rPr>
          <w:noProof/>
        </w:rPr>
        <w:t>ct in compar</w:t>
      </w:r>
      <w:r w:rsidR="00311FEC">
        <w:rPr>
          <w:noProof/>
        </w:rPr>
        <w:t>ison</w:t>
      </w:r>
      <w:r w:rsidR="00672234">
        <w:rPr>
          <w:noProof/>
        </w:rPr>
        <w:t xml:space="preserve"> </w:t>
      </w:r>
      <w:r w:rsidR="00311FEC">
        <w:rPr>
          <w:noProof/>
        </w:rPr>
        <w:t>to</w:t>
      </w:r>
      <w:r w:rsidR="00672234">
        <w:rPr>
          <w:noProof/>
        </w:rPr>
        <w:t xml:space="preserve"> those who did not use this approach</w:t>
      </w:r>
      <w:r>
        <w:t xml:space="preserve"> </w:t>
      </w:r>
      <w:sdt>
        <w:sdtPr>
          <w:id w:val="-1959172641"/>
          <w:citation/>
        </w:sdtPr>
        <w:sdtContent>
          <w:r>
            <w:fldChar w:fldCharType="begin"/>
          </w:r>
          <w:r>
            <w:instrText xml:space="preserve"> CITATION Kel192 \l 1033 </w:instrText>
          </w:r>
          <w:r>
            <w:fldChar w:fldCharType="separate"/>
          </w:r>
          <w:r w:rsidR="00964CB0">
            <w:rPr>
              <w:noProof/>
            </w:rPr>
            <w:t>(David &amp; Ilozor, 2019)</w:t>
          </w:r>
          <w:r>
            <w:fldChar w:fldCharType="end"/>
          </w:r>
        </w:sdtContent>
      </w:sdt>
      <w:r w:rsidR="00672234">
        <w:t>.</w:t>
      </w:r>
    </w:p>
    <w:p w:rsidR="0088321C" w:rsidRDefault="00672234" w:rsidP="00FA7075">
      <w:r>
        <w:t xml:space="preserve">David et al. (2019) deliberated about the </w:t>
      </w:r>
      <w:r w:rsidR="00E52C84">
        <w:t>safety of employees in the construction field</w:t>
      </w:r>
      <w:r w:rsidR="00311FEC">
        <w:t>,</w:t>
      </w:r>
      <w:r>
        <w:t xml:space="preserve"> which is the most </w:t>
      </w:r>
      <w:r w:rsidR="00E52C84">
        <w:t>crucial</w:t>
      </w:r>
      <w:r>
        <w:t xml:space="preserve"> </w:t>
      </w:r>
      <w:r w:rsidR="00E52C84">
        <w:t>aim</w:t>
      </w:r>
      <w:r>
        <w:t xml:space="preserve"> for the construction companies. The migrant movement increased due to globalization</w:t>
      </w:r>
      <w:r w:rsidR="00311FEC">
        <w:t>,</w:t>
      </w:r>
      <w:r>
        <w:t xml:space="preserve"> so the </w:t>
      </w:r>
      <w:r w:rsidR="00AF2DA0">
        <w:t xml:space="preserve">construction </w:t>
      </w:r>
      <w:r w:rsidR="00E52C84">
        <w:t>developments</w:t>
      </w:r>
      <w:r w:rsidR="00AF2DA0">
        <w:t xml:space="preserve"> are becoming diverse. </w:t>
      </w:r>
      <w:r w:rsidR="00311FEC">
        <w:t>L</w:t>
      </w:r>
      <w:r w:rsidR="00AF2DA0">
        <w:t xml:space="preserve">anguage barriers are one common reason that leads to health and safety concerns. This research shows that companies faced </w:t>
      </w:r>
      <w:r w:rsidR="00AF2DA0">
        <w:lastRenderedPageBreak/>
        <w:t xml:space="preserve">a lot of challenges in terms of translation issues, </w:t>
      </w:r>
      <w:r w:rsidR="001A4907">
        <w:t>workload</w:t>
      </w:r>
      <w:r w:rsidR="00311FEC">
        <w:t>,</w:t>
      </w:r>
      <w:r w:rsidR="001A4907">
        <w:t xml:space="preserve"> and crucial operations that are unimportant to complete without proper equipment. </w:t>
      </w:r>
      <w:r w:rsidR="00311FEC">
        <w:t>S</w:t>
      </w:r>
      <w:r w:rsidR="001A4907">
        <w:t xml:space="preserve">ometimes, complexities </w:t>
      </w:r>
      <w:r w:rsidR="00484DE5">
        <w:t>become a hurdle in implementing health and safety communication strategies</w:t>
      </w:r>
      <w:r>
        <w:t xml:space="preserve"> </w:t>
      </w:r>
      <w:sdt>
        <w:sdtPr>
          <w:id w:val="-368844422"/>
          <w:citation/>
        </w:sdtPr>
        <w:sdtContent>
          <w:r>
            <w:fldChar w:fldCharType="begin"/>
          </w:r>
          <w:r>
            <w:instrText xml:space="preserve"> CITATION Osw19 \l 1033 </w:instrText>
          </w:r>
          <w:r>
            <w:fldChar w:fldCharType="separate"/>
          </w:r>
          <w:r w:rsidR="00964CB0">
            <w:rPr>
              <w:noProof/>
            </w:rPr>
            <w:t>(David, et al., 2019)</w:t>
          </w:r>
          <w:r>
            <w:fldChar w:fldCharType="end"/>
          </w:r>
        </w:sdtContent>
      </w:sdt>
      <w:r w:rsidR="00484DE5">
        <w:t xml:space="preserve">. </w:t>
      </w:r>
    </w:p>
    <w:p w:rsidR="009A462A" w:rsidRDefault="00935AF0" w:rsidP="00FA7075">
      <w:r>
        <w:rPr>
          <w:noProof/>
        </w:rPr>
        <w:t>Mark &amp; Zulu</w:t>
      </w:r>
      <w:r>
        <w:t xml:space="preserve"> (2019) </w:t>
      </w:r>
      <w:r w:rsidR="006373DD">
        <w:t>discussed the effectiveness and advantages associated with BIM</w:t>
      </w:r>
      <w:r w:rsidR="00311FEC">
        <w:t>,</w:t>
      </w:r>
      <w:r w:rsidR="006373DD">
        <w:t xml:space="preserve"> along with assuring the h</w:t>
      </w:r>
      <w:r>
        <w:t xml:space="preserve">ealth and safety of the workers. </w:t>
      </w:r>
      <w:r w:rsidR="00ED4541">
        <w:t xml:space="preserve">They stated that </w:t>
      </w:r>
      <w:r w:rsidR="00256B96">
        <w:t xml:space="preserve">the </w:t>
      </w:r>
      <w:r w:rsidR="00ED4541">
        <w:t xml:space="preserve">educational sector plays a vital part in </w:t>
      </w:r>
      <w:r w:rsidR="00311FEC">
        <w:t xml:space="preserve">the </w:t>
      </w:r>
      <w:r w:rsidR="00ED4541">
        <w:t xml:space="preserve">development of </w:t>
      </w:r>
      <w:r w:rsidR="00311FEC">
        <w:t xml:space="preserve">the </w:t>
      </w:r>
      <w:r w:rsidR="00ED4541">
        <w:t>construction industry’s future. Teaching the importan</w:t>
      </w:r>
      <w:r w:rsidR="00311FEC">
        <w:t>ce</w:t>
      </w:r>
      <w:r w:rsidR="00ED4541">
        <w:t xml:space="preserve"> of BIM and such other approaches can be beneficial for the students as well as it will play a part in assuring </w:t>
      </w:r>
      <w:r w:rsidR="00311FEC">
        <w:t xml:space="preserve">the </w:t>
      </w:r>
      <w:r w:rsidR="00ED4541">
        <w:t>health and safety of the workers without any special</w:t>
      </w:r>
      <w:r w:rsidR="00256B96">
        <w:t>ized</w:t>
      </w:r>
      <w:r w:rsidR="00ED4541">
        <w:t xml:space="preserve"> training</w:t>
      </w:r>
      <w:r>
        <w:t xml:space="preserve"> </w:t>
      </w:r>
      <w:sdt>
        <w:sdtPr>
          <w:id w:val="-249975181"/>
          <w:citation/>
        </w:sdtPr>
        <w:sdtContent>
          <w:r>
            <w:fldChar w:fldCharType="begin"/>
          </w:r>
          <w:r>
            <w:instrText xml:space="preserve"> CITATION Swa19 \l 1033 </w:instrText>
          </w:r>
          <w:r>
            <w:fldChar w:fldCharType="separate"/>
          </w:r>
          <w:r w:rsidR="00964CB0">
            <w:rPr>
              <w:noProof/>
            </w:rPr>
            <w:t>(Mark &amp; Zulu, 2019)</w:t>
          </w:r>
          <w:r>
            <w:fldChar w:fldCharType="end"/>
          </w:r>
        </w:sdtContent>
      </w:sdt>
      <w:r w:rsidR="00ED4541">
        <w:t>.</w:t>
      </w:r>
    </w:p>
    <w:p w:rsidR="00F86629" w:rsidRDefault="00F86629" w:rsidP="00FA7075">
      <w:r>
        <w:rPr>
          <w:noProof/>
        </w:rPr>
        <w:t>Ambark &amp; Chen</w:t>
      </w:r>
      <w:r>
        <w:t xml:space="preserve"> (2019) d</w:t>
      </w:r>
      <w:r w:rsidR="003B697E">
        <w:t>iscus</w:t>
      </w:r>
      <w:r>
        <w:t>s</w:t>
      </w:r>
      <w:r w:rsidR="003B697E">
        <w:t xml:space="preserve"> in </w:t>
      </w:r>
      <w:r>
        <w:t>this</w:t>
      </w:r>
      <w:r w:rsidR="003B697E">
        <w:t xml:space="preserve"> paper about the role of SNA in </w:t>
      </w:r>
      <w:r w:rsidR="00256B96">
        <w:t xml:space="preserve">the </w:t>
      </w:r>
      <w:r w:rsidR="003B697E">
        <w:t xml:space="preserve">development of </w:t>
      </w:r>
      <w:r w:rsidR="00256B96">
        <w:t xml:space="preserve">a </w:t>
      </w:r>
      <w:r w:rsidR="003B697E">
        <w:t xml:space="preserve">framework that allows using different models of information or management in regards </w:t>
      </w:r>
      <w:r w:rsidR="00256B96">
        <w:t>to</w:t>
      </w:r>
      <w:r w:rsidR="003B697E">
        <w:t xml:space="preserve"> buildings. The research method used in this paper </w:t>
      </w:r>
      <w:r w:rsidR="00256B96">
        <w:t>enable</w:t>
      </w:r>
      <w:r w:rsidR="003B697E">
        <w:t>s focusing on different models and me</w:t>
      </w:r>
      <w:r w:rsidR="00256B96">
        <w:t>an</w:t>
      </w:r>
      <w:r w:rsidR="003B697E">
        <w:t xml:space="preserve">s to extract the required results. </w:t>
      </w:r>
      <w:r w:rsidR="00256B96">
        <w:t>T</w:t>
      </w:r>
      <w:r w:rsidR="003B697E">
        <w:t xml:space="preserve">he conclusion from this research shows that BIM is playing quite an </w:t>
      </w:r>
      <w:r w:rsidR="00256B96">
        <w:t>a</w:t>
      </w:r>
      <w:r w:rsidR="003B697E">
        <w:t>ctive role in sustaining the business</w:t>
      </w:r>
      <w:r w:rsidR="00256B96">
        <w:t>,</w:t>
      </w:r>
      <w:r w:rsidR="003B697E">
        <w:t xml:space="preserve"> along with protecting the people working in dangerous places</w:t>
      </w:r>
      <w:r>
        <w:t xml:space="preserve"> </w:t>
      </w:r>
      <w:sdt>
        <w:sdtPr>
          <w:id w:val="-511772708"/>
          <w:citation/>
        </w:sdtPr>
        <w:sdtContent>
          <w:r>
            <w:fldChar w:fldCharType="begin"/>
          </w:r>
          <w:r>
            <w:instrText xml:space="preserve">CITATION Barnt \l 1033 </w:instrText>
          </w:r>
          <w:r>
            <w:fldChar w:fldCharType="separate"/>
          </w:r>
          <w:r w:rsidR="00964CB0">
            <w:rPr>
              <w:noProof/>
            </w:rPr>
            <w:t>(Ambark &amp; Chen, 2019)</w:t>
          </w:r>
          <w:r>
            <w:fldChar w:fldCharType="end"/>
          </w:r>
        </w:sdtContent>
      </w:sdt>
      <w:r>
        <w:t>.</w:t>
      </w:r>
    </w:p>
    <w:p w:rsidR="00F86629" w:rsidRDefault="00F86629" w:rsidP="00FA7075">
      <w:r>
        <w:rPr>
          <w:noProof/>
        </w:rPr>
        <w:t>Khaled et al. (2020) talk about the second level of BIM development in the construction business of the UK. In the last decade, this business shows some sig</w:t>
      </w:r>
      <w:r w:rsidR="00256B96">
        <w:rPr>
          <w:noProof/>
        </w:rPr>
        <w:t>n</w:t>
      </w:r>
      <w:r>
        <w:rPr>
          <w:noProof/>
        </w:rPr>
        <w:t>ificant imp</w:t>
      </w:r>
      <w:r w:rsidR="00256B96">
        <w:rPr>
          <w:noProof/>
        </w:rPr>
        <w:t>rove</w:t>
      </w:r>
      <w:r>
        <w:rPr>
          <w:noProof/>
        </w:rPr>
        <w:t xml:space="preserve">ment in the procedures used in this business. </w:t>
      </w:r>
      <w:r w:rsidR="00256B96">
        <w:rPr>
          <w:noProof/>
        </w:rPr>
        <w:t>T</w:t>
      </w:r>
      <w:r>
        <w:rPr>
          <w:noProof/>
        </w:rPr>
        <w:t>here are now different effective technolo</w:t>
      </w:r>
      <w:r w:rsidR="00256B96">
        <w:rPr>
          <w:noProof/>
        </w:rPr>
        <w:t>g</w:t>
      </w:r>
      <w:r>
        <w:rPr>
          <w:noProof/>
        </w:rPr>
        <w:t>ies that are leading to better results with every pass</w:t>
      </w:r>
      <w:r w:rsidR="00256B96">
        <w:rPr>
          <w:noProof/>
        </w:rPr>
        <w:t>ing</w:t>
      </w:r>
      <w:r>
        <w:rPr>
          <w:noProof/>
        </w:rPr>
        <w:t xml:space="preserve"> day.</w:t>
      </w:r>
      <w:r>
        <w:t xml:space="preserve"> </w:t>
      </w:r>
      <w:r w:rsidR="00DE0EE8">
        <w:t xml:space="preserve">The study focusses on the success factors associated with implementation factors of BIM in the specific SME’s. The outcomes of this research highlight 15 crucial factors that play a significant role in </w:t>
      </w:r>
      <w:r w:rsidR="00256B96">
        <w:t xml:space="preserve">the </w:t>
      </w:r>
      <w:r w:rsidR="00DE0EE8">
        <w:t xml:space="preserve">implementation process of BIM </w:t>
      </w:r>
      <w:sdt>
        <w:sdtPr>
          <w:id w:val="493918399"/>
          <w:citation/>
        </w:sdtPr>
        <w:sdtContent>
          <w:r>
            <w:fldChar w:fldCharType="begin"/>
          </w:r>
          <w:r>
            <w:instrText xml:space="preserve"> CITATION Aww20 \l 1033 </w:instrText>
          </w:r>
          <w:r>
            <w:fldChar w:fldCharType="separate"/>
          </w:r>
          <w:r w:rsidR="00964CB0">
            <w:rPr>
              <w:noProof/>
            </w:rPr>
            <w:t>(Khaled, et al., 2020)</w:t>
          </w:r>
          <w:r>
            <w:fldChar w:fldCharType="end"/>
          </w:r>
        </w:sdtContent>
      </w:sdt>
      <w:r w:rsidR="00DE0EE8">
        <w:t xml:space="preserve">. </w:t>
      </w:r>
    </w:p>
    <w:p w:rsidR="00DE0EE8" w:rsidRDefault="00DE0EE8" w:rsidP="00FA7075">
      <w:r>
        <w:rPr>
          <w:noProof/>
        </w:rPr>
        <w:t>Leslie et al. (2020) deliberated about the management of different aspects that plays a vital role in the building sector. This study identifies the power BIM investe</w:t>
      </w:r>
      <w:r w:rsidR="00256B96">
        <w:rPr>
          <w:noProof/>
        </w:rPr>
        <w:t>d</w:t>
      </w:r>
      <w:r>
        <w:rPr>
          <w:noProof/>
        </w:rPr>
        <w:t xml:space="preserve"> in </w:t>
      </w:r>
      <w:r w:rsidR="00256B96">
        <w:rPr>
          <w:noProof/>
        </w:rPr>
        <w:t>various</w:t>
      </w:r>
      <w:r>
        <w:rPr>
          <w:noProof/>
        </w:rPr>
        <w:t xml:space="preserve"> projects and ensure</w:t>
      </w:r>
      <w:r w:rsidR="00256B96">
        <w:rPr>
          <w:noProof/>
        </w:rPr>
        <w:t>s</w:t>
      </w:r>
      <w:r>
        <w:rPr>
          <w:noProof/>
        </w:rPr>
        <w:t xml:space="preserve"> success</w:t>
      </w:r>
      <w:r w:rsidR="00256B96">
        <w:rPr>
          <w:noProof/>
        </w:rPr>
        <w:t>,</w:t>
      </w:r>
      <w:r>
        <w:rPr>
          <w:noProof/>
        </w:rPr>
        <w:t xml:space="preserve"> along with assuring that people involved in this process are safe and sound. The result</w:t>
      </w:r>
      <w:r w:rsidR="00256B96">
        <w:rPr>
          <w:noProof/>
        </w:rPr>
        <w:t>ing</w:t>
      </w:r>
      <w:r>
        <w:rPr>
          <w:noProof/>
        </w:rPr>
        <w:t xml:space="preserve"> state that BIM is frequ</w:t>
      </w:r>
      <w:r w:rsidR="00256B96">
        <w:rPr>
          <w:noProof/>
        </w:rPr>
        <w:t>en</w:t>
      </w:r>
      <w:r>
        <w:rPr>
          <w:noProof/>
        </w:rPr>
        <w:t xml:space="preserve">tly used in the concerned field in </w:t>
      </w:r>
      <w:r w:rsidR="00256B96">
        <w:rPr>
          <w:noProof/>
        </w:rPr>
        <w:t xml:space="preserve">the </w:t>
      </w:r>
      <w:r>
        <w:rPr>
          <w:noProof/>
        </w:rPr>
        <w:t>UK</w:t>
      </w:r>
      <w:r w:rsidR="00E80BCE">
        <w:rPr>
          <w:noProof/>
        </w:rPr>
        <w:t>. Although</w:t>
      </w:r>
      <w:r w:rsidR="00256B96">
        <w:rPr>
          <w:noProof/>
        </w:rPr>
        <w:t>,</w:t>
      </w:r>
      <w:r w:rsidR="00E80BCE">
        <w:rPr>
          <w:noProof/>
        </w:rPr>
        <w:t xml:space="preserve"> due to the lack of strategies for ICSCL</w:t>
      </w:r>
      <w:r w:rsidR="00256B96">
        <w:rPr>
          <w:noProof/>
        </w:rPr>
        <w:t>,</w:t>
      </w:r>
      <w:r w:rsidR="00E80BCE">
        <w:rPr>
          <w:noProof/>
        </w:rPr>
        <w:t xml:space="preserve"> this approach (BIM) is not used yet; also</w:t>
      </w:r>
      <w:r w:rsidR="00256B96">
        <w:rPr>
          <w:noProof/>
        </w:rPr>
        <w:t>,</w:t>
      </w:r>
      <w:r w:rsidR="00E80BCE">
        <w:rPr>
          <w:noProof/>
        </w:rPr>
        <w:t xml:space="preserve"> it may cost a lot for managing IT and other training utensils for that. The </w:t>
      </w:r>
      <w:r w:rsidR="00256B96">
        <w:rPr>
          <w:noProof/>
        </w:rPr>
        <w:t>primary</w:t>
      </w:r>
      <w:r w:rsidR="00E80BCE">
        <w:rPr>
          <w:noProof/>
        </w:rPr>
        <w:t xml:space="preserve"> benefit of BIM highlighted in this paper is, it may play a vital role in developing some trusted SC </w:t>
      </w:r>
      <w:sdt>
        <w:sdtPr>
          <w:id w:val="-1805611532"/>
          <w:citation/>
        </w:sdtPr>
        <w:sdtContent>
          <w:r>
            <w:fldChar w:fldCharType="begin"/>
          </w:r>
          <w:r>
            <w:instrText xml:space="preserve"> CITATION Mag201 \l 1033 </w:instrText>
          </w:r>
          <w:r>
            <w:fldChar w:fldCharType="separate"/>
          </w:r>
          <w:r w:rsidR="00964CB0">
            <w:rPr>
              <w:noProof/>
            </w:rPr>
            <w:t>(Leslie, et al., 2020)</w:t>
          </w:r>
          <w:r>
            <w:fldChar w:fldCharType="end"/>
          </w:r>
        </w:sdtContent>
      </w:sdt>
      <w:r w:rsidR="00E80BCE">
        <w:t>.</w:t>
      </w:r>
    </w:p>
    <w:p w:rsidR="00C20E98" w:rsidRDefault="00835E59" w:rsidP="00FA7075">
      <w:r>
        <w:rPr>
          <w:noProof/>
        </w:rPr>
        <w:t xml:space="preserve">António et al. (2019) </w:t>
      </w:r>
      <w:r w:rsidR="002C675E">
        <w:t>state that</w:t>
      </w:r>
      <w:r w:rsidR="00C20E98">
        <w:t xml:space="preserve"> working in the</w:t>
      </w:r>
      <w:r w:rsidR="002C675E">
        <w:t xml:space="preserve"> </w:t>
      </w:r>
      <w:r w:rsidR="00C20E98">
        <w:t>construction</w:t>
      </w:r>
      <w:r w:rsidR="002C675E">
        <w:t xml:space="preserve"> or building industry is one </w:t>
      </w:r>
      <w:r w:rsidR="00256B96">
        <w:t xml:space="preserve">of </w:t>
      </w:r>
      <w:r w:rsidR="002C675E">
        <w:t>the riskiest</w:t>
      </w:r>
      <w:r w:rsidR="00C20E98">
        <w:t xml:space="preserve"> profession</w:t>
      </w:r>
      <w:r w:rsidR="00256B96">
        <w:t>s</w:t>
      </w:r>
      <w:r w:rsidR="00C20E98">
        <w:t xml:space="preserve"> due to the massive number of reported demises and injuries. </w:t>
      </w:r>
      <w:r w:rsidR="00256B96">
        <w:t>The u</w:t>
      </w:r>
      <w:r w:rsidR="00C20E98">
        <w:t>se of Scaffolds is one of the most common concern</w:t>
      </w:r>
      <w:r w:rsidR="00256B96">
        <w:t>s</w:t>
      </w:r>
      <w:r w:rsidR="00C20E98">
        <w:t xml:space="preserve"> in the sector as this lead</w:t>
      </w:r>
      <w:r w:rsidR="00256B96">
        <w:t>s</w:t>
      </w:r>
      <w:r w:rsidR="00C20E98">
        <w:t xml:space="preserve"> to falls from height. The researcher </w:t>
      </w:r>
      <w:r w:rsidR="00C20E98">
        <w:lastRenderedPageBreak/>
        <w:t>suggested using the advance</w:t>
      </w:r>
      <w:r w:rsidR="00256B96">
        <w:t>d</w:t>
      </w:r>
      <w:r w:rsidR="00C20E98">
        <w:t xml:space="preserve"> approaches that may positively influence the li</w:t>
      </w:r>
      <w:r w:rsidR="00256B96">
        <w:t>ves</w:t>
      </w:r>
      <w:r w:rsidR="00C20E98">
        <w:t xml:space="preserve"> of people that work in this deadly industry</w:t>
      </w:r>
      <w:r w:rsidR="00CA2875">
        <w:t xml:space="preserve">. There is </w:t>
      </w:r>
      <w:r w:rsidR="00256B96">
        <w:t>a</w:t>
      </w:r>
      <w:r w:rsidR="00CA2875">
        <w:t xml:space="preserve"> need for training the staff about the </w:t>
      </w:r>
      <w:r w:rsidR="00256B96">
        <w:t>essential</w:t>
      </w:r>
      <w:r w:rsidR="00CA2875">
        <w:t xml:space="preserve"> technological advancement, the solutions</w:t>
      </w:r>
      <w:r w:rsidR="00256B96">
        <w:t>,</w:t>
      </w:r>
      <w:r w:rsidR="00CA2875">
        <w:t xml:space="preserve"> and methods of using these approaches</w:t>
      </w:r>
      <w:r w:rsidR="00C20E98">
        <w:t xml:space="preserve"> </w:t>
      </w:r>
      <w:sdt>
        <w:sdtPr>
          <w:id w:val="1255858074"/>
          <w:citation/>
        </w:sdtPr>
        <w:sdtContent>
          <w:r>
            <w:fldChar w:fldCharType="begin"/>
          </w:r>
          <w:r>
            <w:instrText xml:space="preserve"> CITATION Reb19 \l 1033 </w:instrText>
          </w:r>
          <w:r>
            <w:fldChar w:fldCharType="separate"/>
          </w:r>
          <w:r w:rsidR="00964CB0">
            <w:rPr>
              <w:noProof/>
            </w:rPr>
            <w:t>(António, et al., 2019)</w:t>
          </w:r>
          <w:r>
            <w:fldChar w:fldCharType="end"/>
          </w:r>
        </w:sdtContent>
      </w:sdt>
      <w:r w:rsidR="00C20E98">
        <w:t xml:space="preserve">. </w:t>
      </w:r>
    </w:p>
    <w:p w:rsidR="00CA2875" w:rsidRDefault="00210BF6" w:rsidP="00FA7075">
      <w:r>
        <w:rPr>
          <w:noProof/>
        </w:rPr>
        <w:t xml:space="preserve">Pérez et al. (2020) </w:t>
      </w:r>
      <w:r w:rsidR="0046013A">
        <w:rPr>
          <w:noProof/>
        </w:rPr>
        <w:t xml:space="preserve">said that proposal management is as </w:t>
      </w:r>
      <w:r w:rsidR="00256B96">
        <w:rPr>
          <w:noProof/>
        </w:rPr>
        <w:t>essential</w:t>
      </w:r>
      <w:r w:rsidR="0046013A">
        <w:rPr>
          <w:noProof/>
        </w:rPr>
        <w:t xml:space="preserve"> as any other approach in the building sector. It outlines the H&amp;S requirements that need to be used throughout </w:t>
      </w:r>
      <w:r w:rsidR="00256B96">
        <w:rPr>
          <w:noProof/>
        </w:rPr>
        <w:t xml:space="preserve">the </w:t>
      </w:r>
      <w:r w:rsidR="0046013A">
        <w:rPr>
          <w:noProof/>
        </w:rPr>
        <w:t xml:space="preserve">process. However, </w:t>
      </w:r>
      <w:r w:rsidR="00256B96">
        <w:rPr>
          <w:noProof/>
        </w:rPr>
        <w:t xml:space="preserve">the </w:t>
      </w:r>
      <w:r w:rsidR="0046013A">
        <w:rPr>
          <w:noProof/>
        </w:rPr>
        <w:t xml:space="preserve">EU is focusing on promotions of BIM in the local and private projects. The government is developing different roadmaps so that they could integrate BIM in the projects in order to ensure OH&amp;S. This study examines the design stage of BIM </w:t>
      </w:r>
      <w:r w:rsidR="00FB4D66">
        <w:rPr>
          <w:noProof/>
        </w:rPr>
        <w:t>and how it operates in the natural work</w:t>
      </w:r>
      <w:r w:rsidR="00256B96">
        <w:rPr>
          <w:noProof/>
        </w:rPr>
        <w:t>i</w:t>
      </w:r>
      <w:r w:rsidR="00FB4D66">
        <w:rPr>
          <w:noProof/>
        </w:rPr>
        <w:t xml:space="preserve">ng environment </w:t>
      </w:r>
      <w:sdt>
        <w:sdtPr>
          <w:id w:val="481275037"/>
          <w:citation/>
        </w:sdtPr>
        <w:sdtContent>
          <w:r>
            <w:fldChar w:fldCharType="begin"/>
          </w:r>
          <w:r>
            <w:instrText xml:space="preserve"> CITATION Cor20 \l 1033 </w:instrText>
          </w:r>
          <w:r>
            <w:fldChar w:fldCharType="separate"/>
          </w:r>
          <w:r w:rsidR="00964CB0">
            <w:rPr>
              <w:noProof/>
            </w:rPr>
            <w:t>(Pérez, et al., 2020)</w:t>
          </w:r>
          <w:r>
            <w:fldChar w:fldCharType="end"/>
          </w:r>
        </w:sdtContent>
      </w:sdt>
      <w:r w:rsidR="0046013A">
        <w:t xml:space="preserve">. </w:t>
      </w:r>
    </w:p>
    <w:p w:rsidR="00C17129" w:rsidRDefault="00C17129" w:rsidP="00C17129">
      <w:pPr>
        <w:pStyle w:val="Heading2"/>
      </w:pPr>
      <w:bookmarkStart w:id="8" w:name="_Toc44366211"/>
      <w:bookmarkStart w:id="9" w:name="_Toc44461987"/>
      <w:r>
        <w:t>Knowledge Gap:</w:t>
      </w:r>
      <w:bookmarkEnd w:id="8"/>
      <w:bookmarkEnd w:id="9"/>
      <w:r w:rsidR="008852F8">
        <w:t xml:space="preserve"> </w:t>
      </w:r>
    </w:p>
    <w:p w:rsidR="001B35F6" w:rsidRDefault="002571D2" w:rsidP="00D05D8A">
      <w:r>
        <w:t xml:space="preserve">After analyzing the literature, a range of studies </w:t>
      </w:r>
      <w:r w:rsidR="00256B96">
        <w:t>is</w:t>
      </w:r>
      <w:r>
        <w:t xml:space="preserve"> read for gaining information related to the research question. There were papers related to BIM development, different phases that need to be </w:t>
      </w:r>
      <w:r w:rsidR="005364B5">
        <w:t>completed for successful implementation</w:t>
      </w:r>
      <w:r w:rsidR="00256B96">
        <w:t>,</w:t>
      </w:r>
      <w:r w:rsidR="005364B5">
        <w:t xml:space="preserve"> and some a</w:t>
      </w:r>
      <w:r w:rsidR="0081640B">
        <w:t xml:space="preserve">pproaches that need to ensure </w:t>
      </w:r>
      <w:r w:rsidR="00256B96">
        <w:t xml:space="preserve">the </w:t>
      </w:r>
      <w:r w:rsidR="0081640B">
        <w:t>success of this technological advancement, but apart from that</w:t>
      </w:r>
      <w:r w:rsidR="00256B96">
        <w:t>,</w:t>
      </w:r>
      <w:r w:rsidR="0081640B">
        <w:t xml:space="preserve"> it is investigated that some information is not available regarding BIM. For example, th</w:t>
      </w:r>
      <w:r w:rsidR="00D05D8A">
        <w:t xml:space="preserve">ere is so much information about BIM and how this system was developed in the region how companies are paying so much attention to that. </w:t>
      </w:r>
    </w:p>
    <w:p w:rsidR="00D05D8A" w:rsidRPr="00D05D8A" w:rsidRDefault="001B35F6" w:rsidP="00D05D8A">
      <w:r w:rsidRPr="00B14DF2">
        <w:rPr>
          <w:highlight w:val="yellow"/>
        </w:rPr>
        <w:t>In general there is a sort of knowledge gap regarding use of BIM software, a lot of people do not know how to use this software appropriately. Gap that will be identified is, in terms of development of maturity competencie</w:t>
      </w:r>
      <w:r>
        <w:rPr>
          <w:highlight w:val="yellow"/>
        </w:rPr>
        <w:t>s and how to use this software more appropriately</w:t>
      </w:r>
      <w:r w:rsidRPr="00B14DF2">
        <w:rPr>
          <w:highlight w:val="yellow"/>
        </w:rPr>
        <w:t xml:space="preserve">. This study will </w:t>
      </w:r>
      <w:r>
        <w:rPr>
          <w:highlight w:val="yellow"/>
        </w:rPr>
        <w:t>also</w:t>
      </w:r>
      <w:r w:rsidRPr="00742336">
        <w:rPr>
          <w:highlight w:val="yellow"/>
        </w:rPr>
        <w:t xml:space="preserve"> </w:t>
      </w:r>
      <w:r w:rsidRPr="00A23DF8">
        <w:rPr>
          <w:highlight w:val="yellow"/>
        </w:rPr>
        <w:t>recommend some approaches that may help in making BIM more efficient for the construction industry.</w:t>
      </w:r>
      <w:r>
        <w:t xml:space="preserve"> </w:t>
      </w:r>
      <w:r w:rsidR="00D05D8A">
        <w:t xml:space="preserve">Moreover, </w:t>
      </w:r>
      <w:r w:rsidR="00311FEC">
        <w:t xml:space="preserve">the </w:t>
      </w:r>
      <w:r w:rsidR="00D05D8A">
        <w:t xml:space="preserve">literature provides information about the communication gap and BIM as well. </w:t>
      </w:r>
      <w:r w:rsidR="00311FEC">
        <w:t>Y</w:t>
      </w:r>
      <w:r w:rsidR="00D05D8A">
        <w:t>et</w:t>
      </w:r>
      <w:r w:rsidR="00311FEC">
        <w:t>,</w:t>
      </w:r>
      <w:r w:rsidR="00D05D8A">
        <w:t xml:space="preserve"> there is no information regarding the implementa</w:t>
      </w:r>
      <w:r w:rsidR="008B30B2">
        <w:t xml:space="preserve">tion methods of BIM. </w:t>
      </w:r>
      <w:r w:rsidR="00311FEC">
        <w:t>There are very few articles that</w:t>
      </w:r>
      <w:r w:rsidR="008B30B2">
        <w:t xml:space="preserve"> may guide companies to collide traditional health and safety management with advance</w:t>
      </w:r>
      <w:r w:rsidR="00311FEC">
        <w:t>d</w:t>
      </w:r>
      <w:r w:rsidR="008B30B2">
        <w:t xml:space="preserve"> technological systems. Other than that, the support and development process of BIM is not much discussed by researchers as well.</w:t>
      </w:r>
      <w:r w:rsidR="00A23DF8">
        <w:t xml:space="preserve"> </w:t>
      </w:r>
    </w:p>
    <w:p w:rsidR="00C17129" w:rsidRDefault="00C17129" w:rsidP="00C17129">
      <w:pPr>
        <w:pStyle w:val="Heading1"/>
      </w:pPr>
      <w:bookmarkStart w:id="10" w:name="_Toc44366212"/>
      <w:bookmarkStart w:id="11" w:name="_Toc44461988"/>
      <w:r>
        <w:t>Research Aim and Objectives:</w:t>
      </w:r>
      <w:bookmarkEnd w:id="10"/>
      <w:bookmarkEnd w:id="11"/>
    </w:p>
    <w:p w:rsidR="00184D16" w:rsidRDefault="00184D16" w:rsidP="009A6B8C">
      <w:pPr>
        <w:pStyle w:val="Heading2"/>
      </w:pPr>
      <w:bookmarkStart w:id="12" w:name="_Toc44366213"/>
      <w:bookmarkStart w:id="13" w:name="_Toc44461989"/>
      <w:r>
        <w:t>Aim:</w:t>
      </w:r>
      <w:bookmarkEnd w:id="12"/>
      <w:bookmarkEnd w:id="13"/>
    </w:p>
    <w:p w:rsidR="007C0A8C" w:rsidRPr="007C0A8C" w:rsidRDefault="007C0A8C" w:rsidP="007C0A8C">
      <w:pPr>
        <w:ind w:firstLine="576"/>
        <w:rPr>
          <w:highlight w:val="yellow"/>
        </w:rPr>
      </w:pPr>
      <w:r w:rsidRPr="007C0A8C">
        <w:rPr>
          <w:highlight w:val="yellow"/>
        </w:rPr>
        <w:t xml:space="preserve">The major aim behind of conducting this research is to create, authorize and yield a final assessment conceptual framework to explain the relationship between BIM </w:t>
      </w:r>
      <w:r>
        <w:rPr>
          <w:highlight w:val="yellow"/>
        </w:rPr>
        <w:t xml:space="preserve">and H&amp;S along with </w:t>
      </w:r>
      <w:r>
        <w:rPr>
          <w:highlight w:val="yellow"/>
        </w:rPr>
        <w:lastRenderedPageBreak/>
        <w:t xml:space="preserve">the user </w:t>
      </w:r>
      <w:r w:rsidRPr="007C0A8C">
        <w:rPr>
          <w:highlight w:val="yellow"/>
        </w:rPr>
        <w:t xml:space="preserve">benefits </w:t>
      </w:r>
      <w:r>
        <w:rPr>
          <w:highlight w:val="yellow"/>
        </w:rPr>
        <w:t xml:space="preserve">from </w:t>
      </w:r>
      <w:r w:rsidRPr="007C0A8C">
        <w:rPr>
          <w:highlight w:val="yellow"/>
        </w:rPr>
        <w:t xml:space="preserve">perspective </w:t>
      </w:r>
      <w:r>
        <w:rPr>
          <w:highlight w:val="yellow"/>
        </w:rPr>
        <w:t>of the</w:t>
      </w:r>
      <w:r w:rsidRPr="007C0A8C">
        <w:rPr>
          <w:highlight w:val="yellow"/>
        </w:rPr>
        <w:t xml:space="preserve"> UK construction clients’. </w:t>
      </w:r>
      <w:r>
        <w:rPr>
          <w:highlight w:val="yellow"/>
        </w:rPr>
        <w:t>It goal</w:t>
      </w:r>
      <w:r w:rsidRPr="007C0A8C">
        <w:rPr>
          <w:highlight w:val="yellow"/>
        </w:rPr>
        <w:t xml:space="preserve"> also includes an explanation as to how UK construction clients can use the </w:t>
      </w:r>
      <w:r>
        <w:rPr>
          <w:highlight w:val="yellow"/>
        </w:rPr>
        <w:t>BIM into H&amp;S</w:t>
      </w:r>
      <w:r w:rsidRPr="007C0A8C">
        <w:rPr>
          <w:highlight w:val="yellow"/>
        </w:rPr>
        <w:t xml:space="preserve"> on a practical basis.</w:t>
      </w:r>
    </w:p>
    <w:p w:rsidR="00184D16" w:rsidRDefault="00184D16" w:rsidP="009A6B8C">
      <w:pPr>
        <w:pStyle w:val="Heading2"/>
      </w:pPr>
      <w:bookmarkStart w:id="14" w:name="_Toc44366214"/>
      <w:bookmarkStart w:id="15" w:name="_Toc44461990"/>
      <w:r>
        <w:t>Objective:</w:t>
      </w:r>
      <w:bookmarkEnd w:id="14"/>
      <w:bookmarkEnd w:id="15"/>
    </w:p>
    <w:p w:rsidR="009A6B8C" w:rsidRDefault="009A6B8C" w:rsidP="009A6B8C">
      <w:r>
        <w:t xml:space="preserve">After reviewing the literature, it is </w:t>
      </w:r>
      <w:r w:rsidR="00256B96">
        <w:t>essential</w:t>
      </w:r>
      <w:r>
        <w:t xml:space="preserve"> to set some roadmap to conduct research</w:t>
      </w:r>
      <w:r w:rsidR="00311FEC">
        <w:t>;</w:t>
      </w:r>
      <w:r>
        <w:t xml:space="preserve"> developing objectives helps in completing research effectively within </w:t>
      </w:r>
      <w:r w:rsidR="00311FEC">
        <w:t xml:space="preserve">a </w:t>
      </w:r>
      <w:r>
        <w:t>given timeline. The following are objectives related to the project.</w:t>
      </w:r>
    </w:p>
    <w:p w:rsidR="007C0A8C" w:rsidRPr="007C0A8C" w:rsidRDefault="007C0A8C" w:rsidP="007C0A8C">
      <w:pPr>
        <w:pStyle w:val="ListParagraph"/>
        <w:numPr>
          <w:ilvl w:val="0"/>
          <w:numId w:val="1"/>
        </w:numPr>
        <w:rPr>
          <w:highlight w:val="yellow"/>
        </w:rPr>
      </w:pPr>
      <w:r w:rsidRPr="007C0A8C">
        <w:rPr>
          <w:highlight w:val="yellow"/>
        </w:rPr>
        <w:t xml:space="preserve">To authorize the proposed BIM maturity model and identify the relationship between client roles </w:t>
      </w:r>
    </w:p>
    <w:p w:rsidR="007C0A8C" w:rsidRPr="007C0A8C" w:rsidRDefault="007C0A8C" w:rsidP="007C0A8C">
      <w:pPr>
        <w:pStyle w:val="ListParagraph"/>
        <w:numPr>
          <w:ilvl w:val="0"/>
          <w:numId w:val="1"/>
        </w:numPr>
        <w:rPr>
          <w:highlight w:val="yellow"/>
        </w:rPr>
      </w:pPr>
      <w:r w:rsidRPr="007C0A8C">
        <w:rPr>
          <w:highlight w:val="yellow"/>
        </w:rPr>
        <w:t xml:space="preserve">To understand how BIM works in the construction industry and how it helps in maintaining safety standards. </w:t>
      </w:r>
    </w:p>
    <w:p w:rsidR="007C0A8C" w:rsidRPr="007C0A8C" w:rsidRDefault="007C0A8C" w:rsidP="007C0A8C">
      <w:pPr>
        <w:pStyle w:val="ListParagraph"/>
        <w:numPr>
          <w:ilvl w:val="0"/>
          <w:numId w:val="1"/>
        </w:numPr>
        <w:rPr>
          <w:highlight w:val="yellow"/>
        </w:rPr>
      </w:pPr>
      <w:r w:rsidRPr="007C0A8C">
        <w:rPr>
          <w:highlight w:val="yellow"/>
        </w:rPr>
        <w:t xml:space="preserve">To </w:t>
      </w:r>
      <w:r>
        <w:rPr>
          <w:highlight w:val="yellow"/>
        </w:rPr>
        <w:t>r</w:t>
      </w:r>
      <w:r w:rsidRPr="007C0A8C">
        <w:rPr>
          <w:highlight w:val="yellow"/>
        </w:rPr>
        <w:t>ecognize the probable areas where BIM can be used and the equivalent benefits and necessities for each BIM use from a clients’ perspective</w:t>
      </w:r>
    </w:p>
    <w:p w:rsidR="009A6B8C" w:rsidRDefault="009A6B8C" w:rsidP="00E52C84">
      <w:pPr>
        <w:pStyle w:val="ListParagraph"/>
        <w:numPr>
          <w:ilvl w:val="0"/>
          <w:numId w:val="1"/>
        </w:numPr>
      </w:pPr>
      <w:r>
        <w:t xml:space="preserve">To </w:t>
      </w:r>
      <w:r w:rsidR="00DE4E59">
        <w:t>discuss</w:t>
      </w:r>
      <w:r>
        <w:t xml:space="preserve"> the </w:t>
      </w:r>
      <w:r w:rsidR="00E52C84">
        <w:t>stages</w:t>
      </w:r>
      <w:r>
        <w:t xml:space="preserve"> and </w:t>
      </w:r>
      <w:r w:rsidR="00E52C84">
        <w:t>phases</w:t>
      </w:r>
      <w:r>
        <w:t xml:space="preserve"> of BIM </w:t>
      </w:r>
      <w:r w:rsidR="00E52C84">
        <w:t>development</w:t>
      </w:r>
      <w:r>
        <w:t xml:space="preserve"> in </w:t>
      </w:r>
      <w:r w:rsidR="00256B96">
        <w:t xml:space="preserve">the </w:t>
      </w:r>
      <w:r>
        <w:t xml:space="preserve">construction industry </w:t>
      </w:r>
      <w:r w:rsidR="00E52C84">
        <w:t>of the UK</w:t>
      </w:r>
    </w:p>
    <w:p w:rsidR="005D63DE" w:rsidRDefault="00DE4E59" w:rsidP="009A6B8C">
      <w:pPr>
        <w:pStyle w:val="ListParagraph"/>
        <w:numPr>
          <w:ilvl w:val="0"/>
          <w:numId w:val="1"/>
        </w:numPr>
      </w:pPr>
      <w:r>
        <w:t xml:space="preserve">To demonstrate </w:t>
      </w:r>
      <w:r w:rsidR="00256B96">
        <w:t xml:space="preserve">the </w:t>
      </w:r>
      <w:r>
        <w:t xml:space="preserve">benefits of BIM </w:t>
      </w:r>
    </w:p>
    <w:p w:rsidR="00DE4E59" w:rsidRPr="009A6B8C" w:rsidRDefault="00DE4E59" w:rsidP="009A6B8C">
      <w:pPr>
        <w:pStyle w:val="ListParagraph"/>
        <w:numPr>
          <w:ilvl w:val="0"/>
          <w:numId w:val="1"/>
        </w:numPr>
      </w:pPr>
      <w:r>
        <w:t xml:space="preserve">To inspect how BIM </w:t>
      </w:r>
      <w:r w:rsidR="00505632">
        <w:t xml:space="preserve">plays a </w:t>
      </w:r>
      <w:r w:rsidR="00E52C84">
        <w:t>part</w:t>
      </w:r>
      <w:r w:rsidR="00505632">
        <w:t xml:space="preserve"> in assuring </w:t>
      </w:r>
      <w:r w:rsidR="00311FEC">
        <w:t xml:space="preserve">the </w:t>
      </w:r>
      <w:r w:rsidR="00E52C84">
        <w:t>H&amp;S</w:t>
      </w:r>
      <w:r w:rsidR="00505632">
        <w:t xml:space="preserve"> of the workers. </w:t>
      </w:r>
    </w:p>
    <w:p w:rsidR="00C17129" w:rsidRDefault="00C17129" w:rsidP="00C17129">
      <w:pPr>
        <w:pStyle w:val="Heading1"/>
      </w:pPr>
      <w:bookmarkStart w:id="16" w:name="_Toc44366215"/>
      <w:bookmarkStart w:id="17" w:name="_Toc44461991"/>
      <w:r>
        <w:t>Research Method:</w:t>
      </w:r>
      <w:bookmarkEnd w:id="16"/>
      <w:bookmarkEnd w:id="17"/>
      <w:r w:rsidR="008852F8">
        <w:t xml:space="preserve"> </w:t>
      </w:r>
    </w:p>
    <w:p w:rsidR="00880B21" w:rsidRPr="00C20E98" w:rsidRDefault="002161EA" w:rsidP="00032687">
      <w:r>
        <w:t xml:space="preserve">The approach that will be used to conduct this research is </w:t>
      </w:r>
      <w:r w:rsidR="00311FEC">
        <w:t xml:space="preserve">the </w:t>
      </w:r>
      <w:r w:rsidRPr="002161EA">
        <w:rPr>
          <w:b/>
          <w:i/>
        </w:rPr>
        <w:t>secondary research method</w:t>
      </w:r>
      <w:r>
        <w:t xml:space="preserve">. </w:t>
      </w:r>
      <w:r w:rsidR="00256B96">
        <w:t>It</w:t>
      </w:r>
      <w:r w:rsidR="0024552F">
        <w:t xml:space="preserve"> is the approach which allows the researcher to collect data from the secondary sources rather than gathering information directly from the people</w:t>
      </w:r>
      <w:r w:rsidR="0033140D">
        <w:t xml:space="preserve"> </w:t>
      </w:r>
      <w:sdt>
        <w:sdtPr>
          <w:id w:val="483049662"/>
          <w:citation/>
        </w:sdtPr>
        <w:sdtContent>
          <w:r w:rsidR="0033140D">
            <w:fldChar w:fldCharType="begin"/>
          </w:r>
          <w:r w:rsidR="0033140D">
            <w:instrText xml:space="preserve"> CITATION Qui19 \l 1033 </w:instrText>
          </w:r>
          <w:r w:rsidR="0033140D">
            <w:fldChar w:fldCharType="separate"/>
          </w:r>
          <w:r w:rsidR="00964CB0">
            <w:rPr>
              <w:noProof/>
            </w:rPr>
            <w:t>(Christina, et al., 2019)</w:t>
          </w:r>
          <w:r w:rsidR="0033140D">
            <w:fldChar w:fldCharType="end"/>
          </w:r>
        </w:sdtContent>
      </w:sdt>
      <w:r w:rsidR="0024552F">
        <w:t>. In this specific approach, most of the information is gathered from the aviate literature. Thus, data</w:t>
      </w:r>
      <w:r>
        <w:t xml:space="preserve"> is collected through peer</w:t>
      </w:r>
      <w:r w:rsidR="00311FEC">
        <w:t>-</w:t>
      </w:r>
      <w:r>
        <w:t xml:space="preserve">reviewed </w:t>
      </w:r>
      <w:r w:rsidR="006D1029">
        <w:t>articles. As there could be a lot more in</w:t>
      </w:r>
      <w:r w:rsidR="00852806">
        <w:t xml:space="preserve">formation about this topic, it is </w:t>
      </w:r>
      <w:r w:rsidR="00256B96">
        <w:t>essential</w:t>
      </w:r>
      <w:r w:rsidR="00852806">
        <w:t xml:space="preserve"> to specify the </w:t>
      </w:r>
      <w:r w:rsidR="00DE168B">
        <w:t>timeline or the platforms from which the information will be collected analyzed. For that,</w:t>
      </w:r>
      <w:r w:rsidR="004235B8">
        <w:t xml:space="preserve"> </w:t>
      </w:r>
      <w:r w:rsidR="005B5AAC">
        <w:t xml:space="preserve">purpose, most of the </w:t>
      </w:r>
      <w:r w:rsidR="00256B96">
        <w:t>data</w:t>
      </w:r>
      <w:r w:rsidR="005B5AAC">
        <w:t xml:space="preserve"> is </w:t>
      </w:r>
      <w:r w:rsidR="00256B96">
        <w:t>obtain</w:t>
      </w:r>
      <w:r w:rsidR="005B5AAC">
        <w:t>ed from the articles from the year 2015 to 2020</w:t>
      </w:r>
      <w:r w:rsidR="00256B96">
        <w:t>,</w:t>
      </w:r>
      <w:r w:rsidR="005B5AAC">
        <w:t xml:space="preserve"> and those articles are chosen that were</w:t>
      </w:r>
      <w:r w:rsidR="00DE168B">
        <w:t xml:space="preserve"> </w:t>
      </w:r>
      <w:r>
        <w:t xml:space="preserve">mainly published </w:t>
      </w:r>
      <w:r w:rsidR="00311FEC">
        <w:t>i</w:t>
      </w:r>
      <w:r>
        <w:t xml:space="preserve">n </w:t>
      </w:r>
      <w:r w:rsidR="00311FEC">
        <w:t xml:space="preserve">the </w:t>
      </w:r>
      <w:r>
        <w:rPr>
          <w:i/>
        </w:rPr>
        <w:t>Journal o</w:t>
      </w:r>
      <w:r w:rsidRPr="002161EA">
        <w:rPr>
          <w:i/>
        </w:rPr>
        <w:t xml:space="preserve">f Construction, Journal of Construction in </w:t>
      </w:r>
      <w:r w:rsidR="00311FEC">
        <w:rPr>
          <w:i/>
        </w:rPr>
        <w:t>D</w:t>
      </w:r>
      <w:r w:rsidRPr="002161EA">
        <w:rPr>
          <w:i/>
        </w:rPr>
        <w:t xml:space="preserve">eveloping Countries, International Journal of Construction Education and </w:t>
      </w:r>
      <w:r w:rsidR="0088321C" w:rsidRPr="002161EA">
        <w:rPr>
          <w:i/>
        </w:rPr>
        <w:t>Research,</w:t>
      </w:r>
      <w:r w:rsidRPr="002161EA">
        <w:rPr>
          <w:i/>
        </w:rPr>
        <w:t xml:space="preserve"> </w:t>
      </w:r>
      <w:r w:rsidR="0088321C" w:rsidRPr="0088321C">
        <w:rPr>
          <w:i/>
        </w:rPr>
        <w:t>Journal of Construction Engineering and Management</w:t>
      </w:r>
      <w:r w:rsidR="0088321C">
        <w:rPr>
          <w:i/>
        </w:rPr>
        <w:t xml:space="preserve">. </w:t>
      </w:r>
      <w:r w:rsidR="00C20E98">
        <w:t xml:space="preserve">The key terms that </w:t>
      </w:r>
      <w:r w:rsidR="00256B96">
        <w:t>are</w:t>
      </w:r>
      <w:r w:rsidR="00C20E98">
        <w:t xml:space="preserve"> used to identify the related journal articles are </w:t>
      </w:r>
      <w:r w:rsidR="00CA2875" w:rsidRPr="00CA2875">
        <w:rPr>
          <w:i/>
        </w:rPr>
        <w:t>Construction</w:t>
      </w:r>
      <w:r w:rsidR="00CA2875">
        <w:t xml:space="preserve">, </w:t>
      </w:r>
      <w:r w:rsidR="00CA2875" w:rsidRPr="00CA2875">
        <w:rPr>
          <w:i/>
        </w:rPr>
        <w:t>UK industry</w:t>
      </w:r>
      <w:r w:rsidR="00CA2875">
        <w:t xml:space="preserve">, </w:t>
      </w:r>
      <w:r w:rsidR="00CA2875" w:rsidRPr="00CA2875">
        <w:rPr>
          <w:i/>
        </w:rPr>
        <w:t>BIM</w:t>
      </w:r>
      <w:r w:rsidR="00CA2875">
        <w:t xml:space="preserve">, </w:t>
      </w:r>
      <w:r w:rsidR="00CA2875" w:rsidRPr="00CA2875">
        <w:rPr>
          <w:i/>
        </w:rPr>
        <w:t>Safety</w:t>
      </w:r>
      <w:r w:rsidR="00CA2875">
        <w:t xml:space="preserve">, </w:t>
      </w:r>
      <w:r w:rsidR="00CA2875" w:rsidRPr="00CA2875">
        <w:rPr>
          <w:i/>
        </w:rPr>
        <w:t>Information Modelling</w:t>
      </w:r>
      <w:r w:rsidR="00256B96">
        <w:rPr>
          <w:i/>
        </w:rPr>
        <w:t>,</w:t>
      </w:r>
      <w:r w:rsidR="00CA2875">
        <w:t xml:space="preserve"> and </w:t>
      </w:r>
      <w:r w:rsidR="00CA2875" w:rsidRPr="00CA2875">
        <w:rPr>
          <w:i/>
        </w:rPr>
        <w:t>Building Sector</w:t>
      </w:r>
      <w:r w:rsidR="00CA2875">
        <w:t xml:space="preserve">. </w:t>
      </w:r>
      <w:r w:rsidR="0033140D">
        <w:t xml:space="preserve">Other than that, some information will be gathered from </w:t>
      </w:r>
      <w:r w:rsidR="0033140D">
        <w:lastRenderedPageBreak/>
        <w:t xml:space="preserve">government websites that are serving the industry and holds </w:t>
      </w:r>
      <w:r w:rsidR="00256B96">
        <w:t>essential</w:t>
      </w:r>
      <w:r w:rsidR="0033140D">
        <w:t xml:space="preserve"> information about BIM</w:t>
      </w:r>
      <w:r w:rsidR="00256B96">
        <w:t xml:space="preserve"> or </w:t>
      </w:r>
      <w:r w:rsidR="0033140D">
        <w:t xml:space="preserve">standards related to that. </w:t>
      </w:r>
    </w:p>
    <w:p w:rsidR="00032687" w:rsidRDefault="00311FEC" w:rsidP="00032687">
      <w:r>
        <w:t>The m</w:t>
      </w:r>
      <w:r w:rsidR="00032687">
        <w:t xml:space="preserve">ethodology used </w:t>
      </w:r>
      <w:r w:rsidR="001357B0">
        <w:t>to collect the qualitative data</w:t>
      </w:r>
      <w:r w:rsidR="00032687">
        <w:t xml:space="preserve"> will be the traditional literature review approach that </w:t>
      </w:r>
      <w:r w:rsidR="001357B0">
        <w:t>will</w:t>
      </w:r>
      <w:r w:rsidR="00032687">
        <w:t xml:space="preserve"> </w:t>
      </w:r>
      <w:r w:rsidR="001357B0">
        <w:t>be</w:t>
      </w:r>
      <w:r w:rsidR="00032687">
        <w:t xml:space="preserve"> used to understand the </w:t>
      </w:r>
      <w:r w:rsidR="00E52C84">
        <w:t>progress</w:t>
      </w:r>
      <w:r w:rsidR="00032687">
        <w:t xml:space="preserve"> of BIM in the industry up to the present situation. This approach </w:t>
      </w:r>
      <w:r w:rsidR="00E52C84">
        <w:t>focusses</w:t>
      </w:r>
      <w:r w:rsidR="00032687">
        <w:t xml:space="preserve"> o</w:t>
      </w:r>
      <w:r>
        <w:t>n</w:t>
      </w:r>
      <w:r w:rsidR="00032687">
        <w:t xml:space="preserve"> the thematic </w:t>
      </w:r>
      <w:r w:rsidR="00E52C84">
        <w:t>investigation</w:t>
      </w:r>
      <w:r w:rsidR="00032687">
        <w:t xml:space="preserve"> of </w:t>
      </w:r>
      <w:r w:rsidR="00E52C84">
        <w:t>research works</w:t>
      </w:r>
      <w:r w:rsidR="00032687">
        <w:t xml:space="preserve">. This method </w:t>
      </w:r>
      <w:r w:rsidR="001357B0">
        <w:t xml:space="preserve">would help </w:t>
      </w:r>
      <w:r w:rsidR="00032687">
        <w:t xml:space="preserve">in setting relevant themes that are affecting </w:t>
      </w:r>
      <w:r>
        <w:t xml:space="preserve">the </w:t>
      </w:r>
      <w:r w:rsidR="00032687">
        <w:t>implementation of this approach</w:t>
      </w:r>
      <w:r>
        <w:t>,</w:t>
      </w:r>
      <w:r w:rsidR="00032687">
        <w:t xml:space="preserve"> along with some themes rel</w:t>
      </w:r>
      <w:r w:rsidR="00256B96">
        <w:t>ated</w:t>
      </w:r>
      <w:r w:rsidR="00032687">
        <w:t xml:space="preserve"> to the benefits of this approach</w:t>
      </w:r>
      <w:r w:rsidR="0033140D">
        <w:t xml:space="preserve"> </w:t>
      </w:r>
      <w:sdt>
        <w:sdtPr>
          <w:id w:val="-737011938"/>
          <w:citation/>
        </w:sdtPr>
        <w:sdtContent>
          <w:r w:rsidR="0033140D">
            <w:fldChar w:fldCharType="begin"/>
          </w:r>
          <w:r w:rsidR="0033140D">
            <w:instrText xml:space="preserve"> CITATION Gra19 \l 1033 </w:instrText>
          </w:r>
          <w:r w:rsidR="0033140D">
            <w:fldChar w:fldCharType="separate"/>
          </w:r>
          <w:r w:rsidR="00964CB0">
            <w:rPr>
              <w:noProof/>
            </w:rPr>
            <w:t>(David, 2019)</w:t>
          </w:r>
          <w:r w:rsidR="0033140D">
            <w:fldChar w:fldCharType="end"/>
          </w:r>
        </w:sdtContent>
      </w:sdt>
      <w:r w:rsidR="00032687">
        <w:t xml:space="preserve">. </w:t>
      </w:r>
    </w:p>
    <w:p w:rsidR="00032687" w:rsidRDefault="00032687" w:rsidP="00032687">
      <w:r>
        <w:t xml:space="preserve">For selected themes, </w:t>
      </w:r>
      <w:r w:rsidR="00311FEC">
        <w:t xml:space="preserve">the </w:t>
      </w:r>
      <w:r>
        <w:t xml:space="preserve">contemporary and classic theory that underpin each theme is investigated that helps in undertaking the literature review and couching that with the </w:t>
      </w:r>
      <w:r w:rsidR="00515EE7">
        <w:t xml:space="preserve">theoretical framework. The literature review starts with defining the BIM approach, its different levels in the UK construction industry with specific reference to health and safety on the construction sites. Themes that are </w:t>
      </w:r>
      <w:r w:rsidR="002B00E7">
        <w:t xml:space="preserve">associated with the literature include; health and safety, BIM innovation, </w:t>
      </w:r>
      <w:r w:rsidR="009828BF">
        <w:t xml:space="preserve">implementation of BIM, </w:t>
      </w:r>
      <w:r w:rsidR="00584FC9">
        <w:t xml:space="preserve">benefits of BIM. The three different themes analyzed together to understand the crucial factors or the barriers of health and safety and BIM at the construction sites. </w:t>
      </w:r>
    </w:p>
    <w:p w:rsidR="004035D4" w:rsidRDefault="004035D4" w:rsidP="00032687">
      <w:r>
        <w:t>Thematic analysis is the whole process</w:t>
      </w:r>
      <w:r w:rsidR="00256B96">
        <w:t>,</w:t>
      </w:r>
      <w:r>
        <w:t xml:space="preserve"> and different phases have to be completed in order to ensure that relevant data is extracted from the collected resources, the following are some approaches that will be used while data analysis of this research; </w:t>
      </w:r>
    </w:p>
    <w:p w:rsidR="004035D4" w:rsidRPr="004035D4" w:rsidRDefault="004035D4" w:rsidP="00032687">
      <w:r w:rsidRPr="004035D4">
        <w:rPr>
          <w:b/>
          <w:i/>
        </w:rPr>
        <w:t>Familiarization:</w:t>
      </w:r>
      <w:r>
        <w:rPr>
          <w:b/>
          <w:i/>
        </w:rPr>
        <w:t xml:space="preserve"> </w:t>
      </w:r>
      <w:r>
        <w:t xml:space="preserve">This is the first stage in which the researcher gets familiar with the data he has gathered from the articles. It is </w:t>
      </w:r>
      <w:r w:rsidR="00256B96">
        <w:t>a</w:t>
      </w:r>
      <w:r>
        <w:t xml:space="preserve"> </w:t>
      </w:r>
      <w:r w:rsidR="00256B96">
        <w:t>critical</w:t>
      </w:r>
      <w:r>
        <w:t xml:space="preserve"> phase as it allows the reader to know about the </w:t>
      </w:r>
      <w:r w:rsidR="00256B96">
        <w:t>vital</w:t>
      </w:r>
      <w:r>
        <w:t xml:space="preserve"> information regarding the research question</w:t>
      </w:r>
      <w:r w:rsidR="00256B96">
        <w:t>,</w:t>
      </w:r>
      <w:r>
        <w:t xml:space="preserve"> and it makes the further steps way easier for him. </w:t>
      </w:r>
    </w:p>
    <w:p w:rsidR="006A22BE" w:rsidRDefault="004035D4" w:rsidP="00032687">
      <w:r w:rsidRPr="004035D4">
        <w:rPr>
          <w:b/>
          <w:i/>
        </w:rPr>
        <w:t>Coding:</w:t>
      </w:r>
      <w:r>
        <w:rPr>
          <w:b/>
          <w:i/>
        </w:rPr>
        <w:t xml:space="preserve"> </w:t>
      </w:r>
      <w:r>
        <w:t xml:space="preserve">In this phase, </w:t>
      </w:r>
      <w:r w:rsidR="00256B96">
        <w:t xml:space="preserve">the </w:t>
      </w:r>
      <w:r>
        <w:t>researcher has to code collected information</w:t>
      </w:r>
      <w:r w:rsidR="00256B96">
        <w:t>;</w:t>
      </w:r>
      <w:r>
        <w:t xml:space="preserve"> this may refer </w:t>
      </w:r>
      <w:r w:rsidR="00256B96">
        <w:t>to</w:t>
      </w:r>
      <w:r>
        <w:t xml:space="preserve"> highlighting some </w:t>
      </w:r>
      <w:r w:rsidR="00256B96">
        <w:t>significant</w:t>
      </w:r>
      <w:r>
        <w:t xml:space="preserve"> points from the whole document. It allows converting the l</w:t>
      </w:r>
      <w:r w:rsidR="00256B96">
        <w:t>ong</w:t>
      </w:r>
      <w:r>
        <w:t xml:space="preserve"> lines in the shorter sentences that sum-up the </w:t>
      </w:r>
      <w:r w:rsidR="00256B96">
        <w:t>complet</w:t>
      </w:r>
      <w:r>
        <w:t xml:space="preserve">e </w:t>
      </w:r>
      <w:r w:rsidR="00256B96">
        <w:t>data</w:t>
      </w:r>
      <w:r>
        <w:t xml:space="preserve">. </w:t>
      </w:r>
      <w:r w:rsidR="00256B96">
        <w:t>D</w:t>
      </w:r>
      <w:r w:rsidR="006A22BE">
        <w:t xml:space="preserve">ifferent codes include; acknowledgment of BIM development, </w:t>
      </w:r>
      <w:r w:rsidR="00711420">
        <w:t xml:space="preserve">changing the tradition, uncertainty, perception of builders, shift in H&amp;S standards.  </w:t>
      </w:r>
    </w:p>
    <w:p w:rsidR="004035D4" w:rsidRPr="00711420" w:rsidRDefault="004035D4" w:rsidP="00032687">
      <w:r w:rsidRPr="004035D4">
        <w:rPr>
          <w:b/>
          <w:i/>
        </w:rPr>
        <w:t>Generating themes:</w:t>
      </w:r>
      <w:r>
        <w:rPr>
          <w:b/>
          <w:i/>
        </w:rPr>
        <w:t xml:space="preserve"> </w:t>
      </w:r>
      <w:r w:rsidR="00711420">
        <w:t>After developing some themes</w:t>
      </w:r>
      <w:r w:rsidR="00256B96">
        <w:t>,</w:t>
      </w:r>
      <w:r w:rsidR="00711420">
        <w:t xml:space="preserve"> the most crucial part i</w:t>
      </w:r>
      <w:r w:rsidR="00256B96">
        <w:t>n</w:t>
      </w:r>
      <w:r w:rsidR="00711420">
        <w:t xml:space="preserve"> developing the themes that would be the </w:t>
      </w:r>
      <w:r w:rsidR="00256B96">
        <w:t>primary</w:t>
      </w:r>
      <w:r w:rsidR="00711420">
        <w:t xml:space="preserve"> focus of the research</w:t>
      </w:r>
      <w:r w:rsidR="0033140D">
        <w:t xml:space="preserve"> </w:t>
      </w:r>
      <w:sdt>
        <w:sdtPr>
          <w:id w:val="1765881796"/>
          <w:citation/>
        </w:sdtPr>
        <w:sdtContent>
          <w:r w:rsidR="0033140D">
            <w:fldChar w:fldCharType="begin"/>
          </w:r>
          <w:r w:rsidR="003829F0">
            <w:instrText xml:space="preserve">CITATION Mag17 \l 1033 </w:instrText>
          </w:r>
          <w:r w:rsidR="0033140D">
            <w:fldChar w:fldCharType="separate"/>
          </w:r>
          <w:r w:rsidR="00964CB0">
            <w:rPr>
              <w:noProof/>
            </w:rPr>
            <w:t>(Moira &amp; Delahunt, 2017)</w:t>
          </w:r>
          <w:r w:rsidR="0033140D">
            <w:fldChar w:fldCharType="end"/>
          </w:r>
        </w:sdtContent>
      </w:sdt>
      <w:r w:rsidR="00711420">
        <w:t xml:space="preserve">. </w:t>
      </w:r>
    </w:p>
    <w:p w:rsidR="004035D4" w:rsidRPr="00711420" w:rsidRDefault="004035D4" w:rsidP="00032687">
      <w:r w:rsidRPr="004035D4">
        <w:rPr>
          <w:b/>
          <w:i/>
        </w:rPr>
        <w:t>Reviewing the selected themes:</w:t>
      </w:r>
      <w:r w:rsidR="00711420">
        <w:rPr>
          <w:b/>
          <w:i/>
        </w:rPr>
        <w:t xml:space="preserve"> </w:t>
      </w:r>
      <w:r w:rsidR="00711420">
        <w:t xml:space="preserve">Reviewing themes helps in removing unnecessary themes or extracting the repeated themes. </w:t>
      </w:r>
    </w:p>
    <w:p w:rsidR="004035D4" w:rsidRPr="00711420" w:rsidRDefault="004035D4" w:rsidP="00032687">
      <w:r w:rsidRPr="004035D4">
        <w:rPr>
          <w:b/>
          <w:i/>
        </w:rPr>
        <w:lastRenderedPageBreak/>
        <w:t>Defining name of themes:</w:t>
      </w:r>
      <w:r w:rsidR="00711420">
        <w:rPr>
          <w:b/>
          <w:i/>
        </w:rPr>
        <w:t xml:space="preserve"> </w:t>
      </w:r>
      <w:r w:rsidR="00711420">
        <w:t xml:space="preserve">After having the final list of themes, the </w:t>
      </w:r>
      <w:r w:rsidR="00256B96">
        <w:t>titl</w:t>
      </w:r>
      <w:r w:rsidR="00711420">
        <w:t xml:space="preserve">e or headings will be </w:t>
      </w:r>
      <w:r w:rsidR="00256B96">
        <w:t>establish</w:t>
      </w:r>
      <w:r w:rsidR="00711420">
        <w:t xml:space="preserve">ed for each of them. </w:t>
      </w:r>
      <w:r w:rsidR="006D4414">
        <w:t xml:space="preserve">This phase allows coming up with the concise or </w:t>
      </w:r>
      <w:r w:rsidR="00256B96">
        <w:t>most natural</w:t>
      </w:r>
      <w:r w:rsidR="006D4414">
        <w:t xml:space="preserve"> names that suit well with the codes written in that theme. </w:t>
      </w:r>
    </w:p>
    <w:p w:rsidR="004035D4" w:rsidRPr="006D4414" w:rsidRDefault="004035D4" w:rsidP="00032687">
      <w:r w:rsidRPr="004035D4">
        <w:rPr>
          <w:b/>
          <w:i/>
        </w:rPr>
        <w:t>Writ</w:t>
      </w:r>
      <w:r>
        <w:rPr>
          <w:b/>
          <w:i/>
        </w:rPr>
        <w:t>e-up:</w:t>
      </w:r>
      <w:r w:rsidR="006D4414">
        <w:rPr>
          <w:b/>
          <w:i/>
        </w:rPr>
        <w:t xml:space="preserve"> </w:t>
      </w:r>
      <w:r w:rsidR="006D4414">
        <w:t xml:space="preserve">This is the last stage of thematic </w:t>
      </w:r>
      <w:r w:rsidR="00E65D6D">
        <w:t>analysis;</w:t>
      </w:r>
      <w:r w:rsidR="006D4414">
        <w:t xml:space="preserve"> this stage involves writing up the information extracted under each theme. One thing that should be </w:t>
      </w:r>
      <w:r w:rsidR="00BD6524">
        <w:t>kept in mind is, each theme is written at its turn as decided during the coding process</w:t>
      </w:r>
      <w:r w:rsidR="0033140D">
        <w:t xml:space="preserve"> </w:t>
      </w:r>
      <w:sdt>
        <w:sdtPr>
          <w:id w:val="-1953855587"/>
          <w:citation/>
        </w:sdtPr>
        <w:sdtContent>
          <w:r w:rsidR="0033140D">
            <w:fldChar w:fldCharType="begin"/>
          </w:r>
          <w:r w:rsidR="003829F0">
            <w:instrText xml:space="preserve">CITATION Bra19 \l 1033 </w:instrText>
          </w:r>
          <w:r w:rsidR="0033140D">
            <w:fldChar w:fldCharType="separate"/>
          </w:r>
          <w:r w:rsidR="00964CB0">
            <w:rPr>
              <w:noProof/>
            </w:rPr>
            <w:t>(Virginia, et al., 2019)</w:t>
          </w:r>
          <w:r w:rsidR="0033140D">
            <w:fldChar w:fldCharType="end"/>
          </w:r>
        </w:sdtContent>
      </w:sdt>
      <w:r w:rsidR="00BD6524">
        <w:t xml:space="preserve">. </w:t>
      </w:r>
    </w:p>
    <w:p w:rsidR="00C17129" w:rsidRDefault="00C17129" w:rsidP="00C17129">
      <w:pPr>
        <w:pStyle w:val="Heading2"/>
      </w:pPr>
      <w:bookmarkStart w:id="18" w:name="_Toc44366216"/>
      <w:bookmarkStart w:id="19" w:name="_Toc44461992"/>
      <w:r>
        <w:t>Justification:</w:t>
      </w:r>
      <w:bookmarkEnd w:id="18"/>
      <w:bookmarkEnd w:id="19"/>
    </w:p>
    <w:p w:rsidR="00CC5BC2" w:rsidRDefault="001357B0" w:rsidP="001357B0">
      <w:r>
        <w:t xml:space="preserve">The reason behind choosing </w:t>
      </w:r>
      <w:r w:rsidR="00311FEC">
        <w:t xml:space="preserve">the </w:t>
      </w:r>
      <w:r>
        <w:t xml:space="preserve">secondary data collection approach is, </w:t>
      </w:r>
      <w:r w:rsidR="00A8399C">
        <w:t xml:space="preserve">the information is already gathered from the other sources and used in the previous research that makes it easier to get answers </w:t>
      </w:r>
      <w:r w:rsidR="00311FEC">
        <w:t>to</w:t>
      </w:r>
      <w:r w:rsidR="00A8399C">
        <w:t xml:space="preserve"> further questions. This research method is quite time-saving and cost</w:t>
      </w:r>
      <w:r w:rsidR="00311FEC">
        <w:t>-</w:t>
      </w:r>
      <w:r w:rsidR="00A8399C">
        <w:t>efficient</w:t>
      </w:r>
      <w:r w:rsidR="00311FEC">
        <w:t>, as well as the information,</w:t>
      </w:r>
      <w:r w:rsidR="00A8399C">
        <w:t xml:space="preserve"> is not first-hand</w:t>
      </w:r>
      <w:r w:rsidR="00311FEC">
        <w:t>,</w:t>
      </w:r>
      <w:r w:rsidR="00A8399C">
        <w:t xml:space="preserve"> and </w:t>
      </w:r>
      <w:r w:rsidR="00311FEC">
        <w:t xml:space="preserve">the </w:t>
      </w:r>
      <w:r w:rsidR="00A8399C">
        <w:t>researcher do</w:t>
      </w:r>
      <w:r w:rsidR="00311FEC">
        <w:t>es</w:t>
      </w:r>
      <w:r w:rsidR="00A8399C">
        <w:t xml:space="preserve"> not have to collect it. Looking for the information online is advantageous</w:t>
      </w:r>
      <w:r w:rsidR="00E549B7">
        <w:t xml:space="preserve">, breadth of this research type is </w:t>
      </w:r>
      <w:r w:rsidR="00256B96">
        <w:t>awe-inspiring</w:t>
      </w:r>
      <w:r w:rsidR="00E549B7">
        <w:t>, as most of the information used in this approach is gathered and provided by the experts who have much more information than a first</w:t>
      </w:r>
      <w:r w:rsidR="00311FEC">
        <w:t>-</w:t>
      </w:r>
      <w:r w:rsidR="00E549B7">
        <w:t>time researcher has</w:t>
      </w:r>
      <w:r w:rsidR="0033140D">
        <w:t xml:space="preserve"> </w:t>
      </w:r>
      <w:sdt>
        <w:sdtPr>
          <w:id w:val="453289060"/>
          <w:citation/>
        </w:sdtPr>
        <w:sdtContent>
          <w:r w:rsidR="0033140D">
            <w:fldChar w:fldCharType="begin"/>
          </w:r>
          <w:r w:rsidR="0033140D">
            <w:instrText xml:space="preserve"> CITATION Quige \l 1033 </w:instrText>
          </w:r>
          <w:r w:rsidR="0033140D">
            <w:fldChar w:fldCharType="separate"/>
          </w:r>
          <w:r w:rsidR="00964CB0">
            <w:rPr>
              <w:noProof/>
            </w:rPr>
            <w:t>(Quinlan, et al., 2019)</w:t>
          </w:r>
          <w:r w:rsidR="0033140D">
            <w:fldChar w:fldCharType="end"/>
          </w:r>
        </w:sdtContent>
      </w:sdt>
      <w:r w:rsidR="00E549B7">
        <w:t xml:space="preserve">. </w:t>
      </w:r>
      <w:r w:rsidR="006D3CA2" w:rsidRPr="006D3CA2">
        <w:rPr>
          <w:highlight w:val="yellow"/>
        </w:rPr>
        <w:t>Other than the</w:t>
      </w:r>
      <w:r w:rsidR="006D3CA2">
        <w:rPr>
          <w:highlight w:val="yellow"/>
        </w:rPr>
        <w:t>se</w:t>
      </w:r>
      <w:r w:rsidR="006D3CA2" w:rsidRPr="006D3CA2">
        <w:rPr>
          <w:highlight w:val="yellow"/>
        </w:rPr>
        <w:t xml:space="preserve"> benefits, there are a lot of </w:t>
      </w:r>
      <w:r w:rsidR="002A2264" w:rsidRPr="006D3CA2">
        <w:rPr>
          <w:highlight w:val="yellow"/>
        </w:rPr>
        <w:t xml:space="preserve">drawbacks of this approach, </w:t>
      </w:r>
      <w:r w:rsidR="006D3CA2" w:rsidRPr="006D3CA2">
        <w:rPr>
          <w:highlight w:val="yellow"/>
        </w:rPr>
        <w:t>for example sometimes secondary information is not specified with the needs of researcher</w:t>
      </w:r>
      <w:r w:rsidR="006D3CA2" w:rsidRPr="00F71D6D">
        <w:rPr>
          <w:highlight w:val="yellow"/>
        </w:rPr>
        <w:t xml:space="preserve">, </w:t>
      </w:r>
      <w:r w:rsidR="006A20A3">
        <w:rPr>
          <w:highlight w:val="yellow"/>
        </w:rPr>
        <w:t>. Q</w:t>
      </w:r>
      <w:r w:rsidR="006D3CA2" w:rsidRPr="00F71D6D">
        <w:rPr>
          <w:highlight w:val="yellow"/>
        </w:rPr>
        <w:t>uality</w:t>
      </w:r>
      <w:r w:rsidR="006A20A3">
        <w:rPr>
          <w:highlight w:val="yellow"/>
        </w:rPr>
        <w:t xml:space="preserve"> </w:t>
      </w:r>
      <w:r w:rsidR="006D3CA2" w:rsidRPr="00F71D6D">
        <w:rPr>
          <w:highlight w:val="yellow"/>
        </w:rPr>
        <w:t xml:space="preserve">of research can be questioned as well. secondary research is derived from the conclusion of primary research. If the originator concerned about the </w:t>
      </w:r>
      <w:r w:rsidR="00C63DCD" w:rsidRPr="00F71D6D">
        <w:rPr>
          <w:highlight w:val="yellow"/>
        </w:rPr>
        <w:t>organizations</w:t>
      </w:r>
      <w:r w:rsidR="00F71D6D" w:rsidRPr="00F71D6D">
        <w:rPr>
          <w:highlight w:val="yellow"/>
        </w:rPr>
        <w:t>, in this situation the reliability on other’s data pre</w:t>
      </w:r>
      <w:r w:rsidR="00F71D6D" w:rsidRPr="00B742A2">
        <w:rPr>
          <w:highlight w:val="yellow"/>
        </w:rPr>
        <w:t xml:space="preserve">vents it. </w:t>
      </w:r>
      <w:r w:rsidR="00D565BB" w:rsidRPr="00B742A2">
        <w:rPr>
          <w:highlight w:val="yellow"/>
        </w:rPr>
        <w:t xml:space="preserve">Incomplete information is another drawback, </w:t>
      </w:r>
      <w:r w:rsidR="00294759" w:rsidRPr="00B742A2">
        <w:rPr>
          <w:highlight w:val="yellow"/>
        </w:rPr>
        <w:t>as the researcher is not able to get complete information</w:t>
      </w:r>
      <w:r w:rsidR="00B742A2" w:rsidRPr="00B742A2">
        <w:rPr>
          <w:highlight w:val="yellow"/>
        </w:rPr>
        <w:t xml:space="preserve"> which sometimes they are unable to know where the procedure went wrong.</w:t>
      </w:r>
      <w:r w:rsidR="00B742A2">
        <w:t xml:space="preserve"> </w:t>
      </w:r>
      <w:bookmarkStart w:id="20" w:name="_GoBack"/>
      <w:bookmarkEnd w:id="20"/>
    </w:p>
    <w:p w:rsidR="00FA17F5" w:rsidRDefault="00FA17F5" w:rsidP="00FA17F5">
      <w:pPr>
        <w:pStyle w:val="Heading1"/>
      </w:pPr>
      <w:bookmarkStart w:id="21" w:name="_Toc44366217"/>
      <w:bookmarkStart w:id="22" w:name="_Toc44461993"/>
      <w:r>
        <w:t>Timetable:</w:t>
      </w:r>
      <w:bookmarkEnd w:id="21"/>
      <w:bookmarkEnd w:id="22"/>
      <w:r>
        <w:t xml:space="preserve"> </w:t>
      </w:r>
    </w:p>
    <w:p w:rsidR="00FA17F5" w:rsidRPr="004E4AD7" w:rsidRDefault="00FA17F5" w:rsidP="00FA17F5">
      <w:r>
        <w:t>To complete the research on time, a Gantt Chart is developed that would help in checking the progress of the project.</w:t>
      </w:r>
    </w:p>
    <w:tbl>
      <w:tblPr>
        <w:tblStyle w:val="TableGrid"/>
        <w:tblW w:w="9514" w:type="dxa"/>
        <w:tblLook w:val="04A0" w:firstRow="1" w:lastRow="0" w:firstColumn="1" w:lastColumn="0" w:noHBand="0" w:noVBand="1"/>
      </w:tblPr>
      <w:tblGrid>
        <w:gridCol w:w="2376"/>
        <w:gridCol w:w="1190"/>
        <w:gridCol w:w="1556"/>
        <w:gridCol w:w="1465"/>
        <w:gridCol w:w="1648"/>
        <w:gridCol w:w="1279"/>
      </w:tblGrid>
      <w:tr w:rsidR="00FA17F5" w:rsidTr="003829F0">
        <w:trPr>
          <w:trHeight w:val="358"/>
        </w:trPr>
        <w:tc>
          <w:tcPr>
            <w:tcW w:w="2376" w:type="dxa"/>
          </w:tcPr>
          <w:p w:rsidR="00FA17F5" w:rsidRPr="00BF341E" w:rsidRDefault="00FA17F5" w:rsidP="006A20A3">
            <w:pPr>
              <w:jc w:val="center"/>
              <w:rPr>
                <w:b/>
              </w:rPr>
            </w:pPr>
            <w:r w:rsidRPr="00BF341E">
              <w:rPr>
                <w:b/>
              </w:rPr>
              <w:t>Activity</w:t>
            </w:r>
          </w:p>
        </w:tc>
        <w:tc>
          <w:tcPr>
            <w:tcW w:w="7138" w:type="dxa"/>
            <w:gridSpan w:val="5"/>
          </w:tcPr>
          <w:p w:rsidR="00FA17F5" w:rsidRPr="00BF341E" w:rsidRDefault="00FA17F5" w:rsidP="006A20A3">
            <w:pPr>
              <w:jc w:val="center"/>
              <w:rPr>
                <w:b/>
              </w:rPr>
            </w:pPr>
            <w:r w:rsidRPr="00BF341E">
              <w:rPr>
                <w:b/>
              </w:rPr>
              <w:t>Timeline</w:t>
            </w:r>
          </w:p>
        </w:tc>
      </w:tr>
      <w:tr w:rsidR="00FA17F5" w:rsidTr="003829F0">
        <w:trPr>
          <w:trHeight w:val="372"/>
        </w:trPr>
        <w:tc>
          <w:tcPr>
            <w:tcW w:w="2376" w:type="dxa"/>
          </w:tcPr>
          <w:p w:rsidR="00FA17F5" w:rsidRDefault="00FA17F5" w:rsidP="006A20A3"/>
        </w:tc>
        <w:tc>
          <w:tcPr>
            <w:tcW w:w="1190" w:type="dxa"/>
          </w:tcPr>
          <w:p w:rsidR="00FA17F5" w:rsidRDefault="00E52C84" w:rsidP="006A20A3">
            <w:r>
              <w:t>Week 1</w:t>
            </w:r>
          </w:p>
        </w:tc>
        <w:tc>
          <w:tcPr>
            <w:tcW w:w="1556" w:type="dxa"/>
          </w:tcPr>
          <w:p w:rsidR="00FA17F5" w:rsidRDefault="00FA17F5" w:rsidP="006A20A3">
            <w:r>
              <w:t xml:space="preserve"> </w:t>
            </w:r>
            <w:r w:rsidR="00E52C84">
              <w:t>W</w:t>
            </w:r>
            <w:r>
              <w:t>eek</w:t>
            </w:r>
            <w:r w:rsidR="00E52C84">
              <w:t xml:space="preserve"> 2</w:t>
            </w:r>
            <w:r>
              <w:t xml:space="preserve"> </w:t>
            </w:r>
          </w:p>
        </w:tc>
        <w:tc>
          <w:tcPr>
            <w:tcW w:w="1465" w:type="dxa"/>
          </w:tcPr>
          <w:p w:rsidR="00FA17F5" w:rsidRDefault="00E52C84" w:rsidP="006A20A3">
            <w:r>
              <w:t xml:space="preserve">Week 3 </w:t>
            </w:r>
          </w:p>
        </w:tc>
        <w:tc>
          <w:tcPr>
            <w:tcW w:w="1648" w:type="dxa"/>
          </w:tcPr>
          <w:p w:rsidR="00FA17F5" w:rsidRDefault="00E52C84" w:rsidP="006A20A3">
            <w:r>
              <w:t xml:space="preserve"> Week 4</w:t>
            </w:r>
          </w:p>
        </w:tc>
        <w:tc>
          <w:tcPr>
            <w:tcW w:w="1277" w:type="dxa"/>
          </w:tcPr>
          <w:p w:rsidR="00FA17F5" w:rsidRDefault="00E52C84" w:rsidP="006A20A3">
            <w:r>
              <w:t>W</w:t>
            </w:r>
            <w:r w:rsidR="00FA17F5">
              <w:t>eek</w:t>
            </w:r>
            <w:r>
              <w:t xml:space="preserve"> 5</w:t>
            </w:r>
            <w:r w:rsidR="00FA17F5">
              <w:t xml:space="preserve"> </w:t>
            </w:r>
          </w:p>
        </w:tc>
      </w:tr>
      <w:tr w:rsidR="00FA17F5" w:rsidTr="003829F0">
        <w:trPr>
          <w:trHeight w:val="265"/>
        </w:trPr>
        <w:tc>
          <w:tcPr>
            <w:tcW w:w="2376" w:type="dxa"/>
          </w:tcPr>
          <w:p w:rsidR="00FA17F5" w:rsidRDefault="00FA17F5" w:rsidP="006A20A3">
            <w:pPr>
              <w:spacing w:line="276" w:lineRule="auto"/>
              <w:jc w:val="left"/>
            </w:pPr>
            <w:r>
              <w:t xml:space="preserve">Project background </w:t>
            </w:r>
          </w:p>
        </w:tc>
        <w:tc>
          <w:tcPr>
            <w:tcW w:w="1190" w:type="dxa"/>
            <w:shd w:val="clear" w:color="auto" w:fill="FBE4D5" w:themeFill="accent2" w:themeFillTint="33"/>
          </w:tcPr>
          <w:p w:rsidR="00FA17F5" w:rsidRDefault="00FA17F5" w:rsidP="006A20A3">
            <w:pPr>
              <w:spacing w:line="276" w:lineRule="auto"/>
            </w:pPr>
          </w:p>
        </w:tc>
        <w:tc>
          <w:tcPr>
            <w:tcW w:w="1556" w:type="dxa"/>
          </w:tcPr>
          <w:p w:rsidR="00FA17F5" w:rsidRDefault="00FA17F5" w:rsidP="006A20A3">
            <w:pPr>
              <w:spacing w:line="276" w:lineRule="auto"/>
            </w:pPr>
          </w:p>
        </w:tc>
        <w:tc>
          <w:tcPr>
            <w:tcW w:w="1465" w:type="dxa"/>
          </w:tcPr>
          <w:p w:rsidR="00FA17F5" w:rsidRDefault="00FA17F5" w:rsidP="006A20A3">
            <w:pPr>
              <w:spacing w:line="276" w:lineRule="auto"/>
            </w:pPr>
          </w:p>
        </w:tc>
        <w:tc>
          <w:tcPr>
            <w:tcW w:w="1648" w:type="dxa"/>
          </w:tcPr>
          <w:p w:rsidR="00FA17F5" w:rsidRDefault="00FA17F5" w:rsidP="006A20A3">
            <w:pPr>
              <w:spacing w:line="276" w:lineRule="auto"/>
            </w:pPr>
          </w:p>
        </w:tc>
        <w:tc>
          <w:tcPr>
            <w:tcW w:w="1277" w:type="dxa"/>
          </w:tcPr>
          <w:p w:rsidR="00FA17F5" w:rsidRDefault="00FA17F5" w:rsidP="006A20A3">
            <w:pPr>
              <w:spacing w:line="276" w:lineRule="auto"/>
            </w:pPr>
          </w:p>
        </w:tc>
      </w:tr>
      <w:tr w:rsidR="00FA17F5" w:rsidTr="003829F0">
        <w:trPr>
          <w:trHeight w:val="279"/>
        </w:trPr>
        <w:tc>
          <w:tcPr>
            <w:tcW w:w="2376" w:type="dxa"/>
          </w:tcPr>
          <w:p w:rsidR="00FA17F5" w:rsidRDefault="00FA17F5" w:rsidP="006A20A3">
            <w:pPr>
              <w:spacing w:line="276" w:lineRule="auto"/>
              <w:jc w:val="left"/>
            </w:pPr>
            <w:r>
              <w:t>Literature review</w:t>
            </w:r>
          </w:p>
        </w:tc>
        <w:tc>
          <w:tcPr>
            <w:tcW w:w="1190" w:type="dxa"/>
            <w:shd w:val="clear" w:color="auto" w:fill="FBE4D5" w:themeFill="accent2" w:themeFillTint="33"/>
          </w:tcPr>
          <w:p w:rsidR="00FA17F5" w:rsidRDefault="00FA17F5" w:rsidP="006A20A3">
            <w:pPr>
              <w:spacing w:line="276" w:lineRule="auto"/>
            </w:pPr>
          </w:p>
        </w:tc>
        <w:tc>
          <w:tcPr>
            <w:tcW w:w="1556" w:type="dxa"/>
          </w:tcPr>
          <w:p w:rsidR="00FA17F5" w:rsidRDefault="00FA17F5" w:rsidP="006A20A3">
            <w:pPr>
              <w:spacing w:line="276" w:lineRule="auto"/>
            </w:pPr>
          </w:p>
        </w:tc>
        <w:tc>
          <w:tcPr>
            <w:tcW w:w="1465" w:type="dxa"/>
          </w:tcPr>
          <w:p w:rsidR="00FA17F5" w:rsidRDefault="00FA17F5" w:rsidP="006A20A3">
            <w:pPr>
              <w:spacing w:line="276" w:lineRule="auto"/>
            </w:pPr>
          </w:p>
        </w:tc>
        <w:tc>
          <w:tcPr>
            <w:tcW w:w="1648" w:type="dxa"/>
          </w:tcPr>
          <w:p w:rsidR="00FA17F5" w:rsidRDefault="00FA17F5" w:rsidP="006A20A3">
            <w:pPr>
              <w:spacing w:line="276" w:lineRule="auto"/>
            </w:pPr>
          </w:p>
        </w:tc>
        <w:tc>
          <w:tcPr>
            <w:tcW w:w="1277" w:type="dxa"/>
          </w:tcPr>
          <w:p w:rsidR="00FA17F5" w:rsidRDefault="00FA17F5" w:rsidP="006A20A3">
            <w:pPr>
              <w:spacing w:line="276" w:lineRule="auto"/>
            </w:pPr>
          </w:p>
        </w:tc>
      </w:tr>
      <w:tr w:rsidR="00FA17F5" w:rsidTr="003829F0">
        <w:trPr>
          <w:trHeight w:val="279"/>
        </w:trPr>
        <w:tc>
          <w:tcPr>
            <w:tcW w:w="2376" w:type="dxa"/>
          </w:tcPr>
          <w:p w:rsidR="00FA17F5" w:rsidRDefault="00FA17F5" w:rsidP="006A20A3">
            <w:pPr>
              <w:spacing w:line="276" w:lineRule="auto"/>
              <w:jc w:val="left"/>
            </w:pPr>
            <w:r>
              <w:t xml:space="preserve">Proposal submission </w:t>
            </w:r>
          </w:p>
        </w:tc>
        <w:tc>
          <w:tcPr>
            <w:tcW w:w="1190" w:type="dxa"/>
            <w:shd w:val="clear" w:color="auto" w:fill="FBE4D5" w:themeFill="accent2" w:themeFillTint="33"/>
          </w:tcPr>
          <w:p w:rsidR="00FA17F5" w:rsidRDefault="00FA17F5" w:rsidP="006A20A3">
            <w:pPr>
              <w:spacing w:line="276" w:lineRule="auto"/>
            </w:pPr>
          </w:p>
        </w:tc>
        <w:tc>
          <w:tcPr>
            <w:tcW w:w="1556" w:type="dxa"/>
          </w:tcPr>
          <w:p w:rsidR="00FA17F5" w:rsidRDefault="00FA17F5" w:rsidP="006A20A3">
            <w:pPr>
              <w:spacing w:line="276" w:lineRule="auto"/>
            </w:pPr>
          </w:p>
        </w:tc>
        <w:tc>
          <w:tcPr>
            <w:tcW w:w="1465" w:type="dxa"/>
          </w:tcPr>
          <w:p w:rsidR="00FA17F5" w:rsidRDefault="00FA17F5" w:rsidP="006A20A3">
            <w:pPr>
              <w:spacing w:line="276" w:lineRule="auto"/>
            </w:pPr>
          </w:p>
        </w:tc>
        <w:tc>
          <w:tcPr>
            <w:tcW w:w="1648" w:type="dxa"/>
          </w:tcPr>
          <w:p w:rsidR="00FA17F5" w:rsidRDefault="00FA17F5" w:rsidP="006A20A3">
            <w:pPr>
              <w:spacing w:line="276" w:lineRule="auto"/>
            </w:pPr>
          </w:p>
        </w:tc>
        <w:tc>
          <w:tcPr>
            <w:tcW w:w="1277" w:type="dxa"/>
          </w:tcPr>
          <w:p w:rsidR="00FA17F5" w:rsidRDefault="00FA17F5" w:rsidP="006A20A3">
            <w:pPr>
              <w:spacing w:line="276" w:lineRule="auto"/>
            </w:pPr>
          </w:p>
        </w:tc>
      </w:tr>
      <w:tr w:rsidR="00FA17F5" w:rsidTr="003829F0">
        <w:trPr>
          <w:trHeight w:val="279"/>
        </w:trPr>
        <w:tc>
          <w:tcPr>
            <w:tcW w:w="2376" w:type="dxa"/>
          </w:tcPr>
          <w:p w:rsidR="00FA17F5" w:rsidRDefault="00FA17F5" w:rsidP="006A20A3">
            <w:pPr>
              <w:spacing w:line="276" w:lineRule="auto"/>
              <w:jc w:val="left"/>
            </w:pPr>
            <w:r>
              <w:t xml:space="preserve">Data collection </w:t>
            </w:r>
          </w:p>
        </w:tc>
        <w:tc>
          <w:tcPr>
            <w:tcW w:w="1190" w:type="dxa"/>
          </w:tcPr>
          <w:p w:rsidR="00FA17F5" w:rsidRDefault="00FA17F5" w:rsidP="006A20A3">
            <w:pPr>
              <w:spacing w:line="276" w:lineRule="auto"/>
            </w:pPr>
          </w:p>
        </w:tc>
        <w:tc>
          <w:tcPr>
            <w:tcW w:w="1556" w:type="dxa"/>
            <w:shd w:val="clear" w:color="auto" w:fill="F7CAAC" w:themeFill="accent2" w:themeFillTint="66"/>
          </w:tcPr>
          <w:p w:rsidR="00FA17F5" w:rsidRDefault="00FA17F5" w:rsidP="006A20A3">
            <w:pPr>
              <w:spacing w:line="276" w:lineRule="auto"/>
            </w:pPr>
          </w:p>
        </w:tc>
        <w:tc>
          <w:tcPr>
            <w:tcW w:w="1465" w:type="dxa"/>
          </w:tcPr>
          <w:p w:rsidR="00FA17F5" w:rsidRDefault="00FA17F5" w:rsidP="006A20A3">
            <w:pPr>
              <w:spacing w:line="276" w:lineRule="auto"/>
            </w:pPr>
          </w:p>
        </w:tc>
        <w:tc>
          <w:tcPr>
            <w:tcW w:w="1648" w:type="dxa"/>
          </w:tcPr>
          <w:p w:rsidR="00FA17F5" w:rsidRDefault="00FA17F5" w:rsidP="006A20A3">
            <w:pPr>
              <w:spacing w:line="276" w:lineRule="auto"/>
            </w:pPr>
          </w:p>
        </w:tc>
        <w:tc>
          <w:tcPr>
            <w:tcW w:w="1277" w:type="dxa"/>
          </w:tcPr>
          <w:p w:rsidR="00FA17F5" w:rsidRDefault="00FA17F5" w:rsidP="006A20A3">
            <w:pPr>
              <w:spacing w:line="276" w:lineRule="auto"/>
            </w:pPr>
          </w:p>
        </w:tc>
      </w:tr>
      <w:tr w:rsidR="00FA17F5" w:rsidTr="003829F0">
        <w:trPr>
          <w:trHeight w:val="558"/>
        </w:trPr>
        <w:tc>
          <w:tcPr>
            <w:tcW w:w="2376" w:type="dxa"/>
          </w:tcPr>
          <w:p w:rsidR="00FA17F5" w:rsidRDefault="00FA17F5" w:rsidP="006A20A3">
            <w:pPr>
              <w:spacing w:line="276" w:lineRule="auto"/>
              <w:jc w:val="left"/>
            </w:pPr>
            <w:r>
              <w:t xml:space="preserve">Detailed literature review </w:t>
            </w:r>
          </w:p>
        </w:tc>
        <w:tc>
          <w:tcPr>
            <w:tcW w:w="1190" w:type="dxa"/>
          </w:tcPr>
          <w:p w:rsidR="00FA17F5" w:rsidRDefault="00FA17F5" w:rsidP="006A20A3">
            <w:pPr>
              <w:spacing w:line="276" w:lineRule="auto"/>
            </w:pPr>
          </w:p>
        </w:tc>
        <w:tc>
          <w:tcPr>
            <w:tcW w:w="1556" w:type="dxa"/>
            <w:shd w:val="clear" w:color="auto" w:fill="F7CAAC" w:themeFill="accent2" w:themeFillTint="66"/>
          </w:tcPr>
          <w:p w:rsidR="00FA17F5" w:rsidRDefault="00FA17F5" w:rsidP="006A20A3">
            <w:pPr>
              <w:spacing w:line="276" w:lineRule="auto"/>
            </w:pPr>
          </w:p>
        </w:tc>
        <w:tc>
          <w:tcPr>
            <w:tcW w:w="1465" w:type="dxa"/>
          </w:tcPr>
          <w:p w:rsidR="00FA17F5" w:rsidRDefault="00FA17F5" w:rsidP="006A20A3">
            <w:pPr>
              <w:spacing w:line="276" w:lineRule="auto"/>
            </w:pPr>
          </w:p>
        </w:tc>
        <w:tc>
          <w:tcPr>
            <w:tcW w:w="1648" w:type="dxa"/>
          </w:tcPr>
          <w:p w:rsidR="00FA17F5" w:rsidRDefault="00FA17F5" w:rsidP="006A20A3">
            <w:pPr>
              <w:spacing w:line="276" w:lineRule="auto"/>
            </w:pPr>
          </w:p>
        </w:tc>
        <w:tc>
          <w:tcPr>
            <w:tcW w:w="1277" w:type="dxa"/>
          </w:tcPr>
          <w:p w:rsidR="00FA17F5" w:rsidRDefault="00FA17F5" w:rsidP="006A20A3">
            <w:pPr>
              <w:spacing w:line="276" w:lineRule="auto"/>
            </w:pPr>
          </w:p>
        </w:tc>
      </w:tr>
      <w:tr w:rsidR="00FA17F5" w:rsidTr="003829F0">
        <w:trPr>
          <w:trHeight w:val="279"/>
        </w:trPr>
        <w:tc>
          <w:tcPr>
            <w:tcW w:w="2376" w:type="dxa"/>
          </w:tcPr>
          <w:p w:rsidR="00FA17F5" w:rsidRDefault="00FA17F5" w:rsidP="006A20A3">
            <w:pPr>
              <w:spacing w:line="276" w:lineRule="auto"/>
              <w:jc w:val="left"/>
            </w:pPr>
            <w:r>
              <w:lastRenderedPageBreak/>
              <w:t>Data analysis</w:t>
            </w:r>
          </w:p>
        </w:tc>
        <w:tc>
          <w:tcPr>
            <w:tcW w:w="1190" w:type="dxa"/>
          </w:tcPr>
          <w:p w:rsidR="00FA17F5" w:rsidRDefault="00FA17F5" w:rsidP="006A20A3">
            <w:pPr>
              <w:spacing w:line="276" w:lineRule="auto"/>
            </w:pPr>
          </w:p>
        </w:tc>
        <w:tc>
          <w:tcPr>
            <w:tcW w:w="1556" w:type="dxa"/>
          </w:tcPr>
          <w:p w:rsidR="00FA17F5" w:rsidRDefault="00FA17F5" w:rsidP="006A20A3">
            <w:pPr>
              <w:spacing w:line="276" w:lineRule="auto"/>
            </w:pPr>
          </w:p>
        </w:tc>
        <w:tc>
          <w:tcPr>
            <w:tcW w:w="1465" w:type="dxa"/>
            <w:shd w:val="clear" w:color="auto" w:fill="F4B083" w:themeFill="accent2" w:themeFillTint="99"/>
          </w:tcPr>
          <w:p w:rsidR="00FA17F5" w:rsidRDefault="00FA17F5" w:rsidP="006A20A3">
            <w:pPr>
              <w:spacing w:line="276" w:lineRule="auto"/>
            </w:pPr>
          </w:p>
        </w:tc>
        <w:tc>
          <w:tcPr>
            <w:tcW w:w="1648" w:type="dxa"/>
            <w:shd w:val="clear" w:color="auto" w:fill="F4B083" w:themeFill="accent2" w:themeFillTint="99"/>
          </w:tcPr>
          <w:p w:rsidR="00FA17F5" w:rsidRDefault="00FA17F5" w:rsidP="006A20A3">
            <w:pPr>
              <w:spacing w:line="276" w:lineRule="auto"/>
            </w:pPr>
          </w:p>
        </w:tc>
        <w:tc>
          <w:tcPr>
            <w:tcW w:w="1277" w:type="dxa"/>
          </w:tcPr>
          <w:p w:rsidR="00FA17F5" w:rsidRDefault="00FA17F5" w:rsidP="006A20A3">
            <w:pPr>
              <w:spacing w:line="276" w:lineRule="auto"/>
            </w:pPr>
          </w:p>
        </w:tc>
      </w:tr>
      <w:tr w:rsidR="00FA17F5" w:rsidTr="003829F0">
        <w:trPr>
          <w:trHeight w:val="824"/>
        </w:trPr>
        <w:tc>
          <w:tcPr>
            <w:tcW w:w="2376" w:type="dxa"/>
          </w:tcPr>
          <w:p w:rsidR="00FA17F5" w:rsidRDefault="00FA17F5" w:rsidP="006A20A3">
            <w:pPr>
              <w:spacing w:line="276" w:lineRule="auto"/>
              <w:jc w:val="left"/>
            </w:pPr>
            <w:r>
              <w:t xml:space="preserve">Organizational and finalization of the project </w:t>
            </w:r>
          </w:p>
        </w:tc>
        <w:tc>
          <w:tcPr>
            <w:tcW w:w="1190" w:type="dxa"/>
          </w:tcPr>
          <w:p w:rsidR="00FA17F5" w:rsidRDefault="00FA17F5" w:rsidP="006A20A3">
            <w:pPr>
              <w:spacing w:line="276" w:lineRule="auto"/>
            </w:pPr>
          </w:p>
        </w:tc>
        <w:tc>
          <w:tcPr>
            <w:tcW w:w="1556" w:type="dxa"/>
          </w:tcPr>
          <w:p w:rsidR="00FA17F5" w:rsidRDefault="00FA17F5" w:rsidP="006A20A3">
            <w:pPr>
              <w:spacing w:line="276" w:lineRule="auto"/>
            </w:pPr>
          </w:p>
        </w:tc>
        <w:tc>
          <w:tcPr>
            <w:tcW w:w="1465" w:type="dxa"/>
            <w:shd w:val="clear" w:color="auto" w:fill="F4B083" w:themeFill="accent2" w:themeFillTint="99"/>
          </w:tcPr>
          <w:p w:rsidR="00FA17F5" w:rsidRDefault="00FA17F5" w:rsidP="006A20A3">
            <w:pPr>
              <w:spacing w:line="276" w:lineRule="auto"/>
            </w:pPr>
          </w:p>
        </w:tc>
        <w:tc>
          <w:tcPr>
            <w:tcW w:w="1648" w:type="dxa"/>
            <w:shd w:val="clear" w:color="auto" w:fill="F4B083" w:themeFill="accent2" w:themeFillTint="99"/>
          </w:tcPr>
          <w:p w:rsidR="00FA17F5" w:rsidRDefault="00FA17F5" w:rsidP="006A20A3">
            <w:pPr>
              <w:spacing w:line="276" w:lineRule="auto"/>
            </w:pPr>
          </w:p>
        </w:tc>
        <w:tc>
          <w:tcPr>
            <w:tcW w:w="1277" w:type="dxa"/>
          </w:tcPr>
          <w:p w:rsidR="00FA17F5" w:rsidRDefault="00FA17F5" w:rsidP="006A20A3">
            <w:pPr>
              <w:spacing w:line="276" w:lineRule="auto"/>
            </w:pPr>
          </w:p>
        </w:tc>
      </w:tr>
      <w:tr w:rsidR="00FA17F5" w:rsidTr="003829F0">
        <w:trPr>
          <w:trHeight w:val="558"/>
        </w:trPr>
        <w:tc>
          <w:tcPr>
            <w:tcW w:w="2376" w:type="dxa"/>
          </w:tcPr>
          <w:p w:rsidR="00FA17F5" w:rsidRDefault="00FA17F5" w:rsidP="006A20A3">
            <w:pPr>
              <w:spacing w:line="276" w:lineRule="auto"/>
              <w:jc w:val="left"/>
            </w:pPr>
            <w:r>
              <w:t xml:space="preserve">Technical report writing </w:t>
            </w:r>
          </w:p>
        </w:tc>
        <w:tc>
          <w:tcPr>
            <w:tcW w:w="1190" w:type="dxa"/>
          </w:tcPr>
          <w:p w:rsidR="00FA17F5" w:rsidRDefault="00FA17F5" w:rsidP="006A20A3">
            <w:pPr>
              <w:spacing w:line="276" w:lineRule="auto"/>
            </w:pPr>
          </w:p>
        </w:tc>
        <w:tc>
          <w:tcPr>
            <w:tcW w:w="1556" w:type="dxa"/>
          </w:tcPr>
          <w:p w:rsidR="00FA17F5" w:rsidRDefault="00FA17F5" w:rsidP="006A20A3">
            <w:pPr>
              <w:spacing w:line="276" w:lineRule="auto"/>
            </w:pPr>
          </w:p>
        </w:tc>
        <w:tc>
          <w:tcPr>
            <w:tcW w:w="1465" w:type="dxa"/>
          </w:tcPr>
          <w:p w:rsidR="00FA17F5" w:rsidRDefault="00FA17F5" w:rsidP="006A20A3">
            <w:pPr>
              <w:spacing w:line="276" w:lineRule="auto"/>
            </w:pPr>
          </w:p>
        </w:tc>
        <w:tc>
          <w:tcPr>
            <w:tcW w:w="1648" w:type="dxa"/>
          </w:tcPr>
          <w:p w:rsidR="00FA17F5" w:rsidRDefault="00FA17F5" w:rsidP="006A20A3">
            <w:pPr>
              <w:spacing w:line="276" w:lineRule="auto"/>
            </w:pPr>
          </w:p>
        </w:tc>
        <w:tc>
          <w:tcPr>
            <w:tcW w:w="1277" w:type="dxa"/>
            <w:shd w:val="clear" w:color="auto" w:fill="C45911" w:themeFill="accent2" w:themeFillShade="BF"/>
          </w:tcPr>
          <w:p w:rsidR="00FA17F5" w:rsidRDefault="00FA17F5" w:rsidP="006A20A3">
            <w:pPr>
              <w:spacing w:line="276" w:lineRule="auto"/>
            </w:pPr>
          </w:p>
        </w:tc>
      </w:tr>
      <w:tr w:rsidR="00FA17F5" w:rsidTr="003829F0">
        <w:trPr>
          <w:trHeight w:val="70"/>
        </w:trPr>
        <w:tc>
          <w:tcPr>
            <w:tcW w:w="2376" w:type="dxa"/>
          </w:tcPr>
          <w:p w:rsidR="00FA17F5" w:rsidRDefault="00FA17F5" w:rsidP="006A20A3">
            <w:pPr>
              <w:spacing w:line="276" w:lineRule="auto"/>
              <w:jc w:val="left"/>
            </w:pPr>
            <w:r>
              <w:t xml:space="preserve">Compilation/ submission </w:t>
            </w:r>
          </w:p>
        </w:tc>
        <w:tc>
          <w:tcPr>
            <w:tcW w:w="1190" w:type="dxa"/>
          </w:tcPr>
          <w:p w:rsidR="00FA17F5" w:rsidRDefault="00FA17F5" w:rsidP="006A20A3">
            <w:pPr>
              <w:spacing w:line="276" w:lineRule="auto"/>
            </w:pPr>
          </w:p>
        </w:tc>
        <w:tc>
          <w:tcPr>
            <w:tcW w:w="1556" w:type="dxa"/>
          </w:tcPr>
          <w:p w:rsidR="00FA17F5" w:rsidRDefault="00FA17F5" w:rsidP="006A20A3">
            <w:pPr>
              <w:spacing w:line="276" w:lineRule="auto"/>
            </w:pPr>
          </w:p>
        </w:tc>
        <w:tc>
          <w:tcPr>
            <w:tcW w:w="1465" w:type="dxa"/>
          </w:tcPr>
          <w:p w:rsidR="00FA17F5" w:rsidRDefault="00FA17F5" w:rsidP="006A20A3">
            <w:pPr>
              <w:spacing w:line="276" w:lineRule="auto"/>
            </w:pPr>
          </w:p>
        </w:tc>
        <w:tc>
          <w:tcPr>
            <w:tcW w:w="1648" w:type="dxa"/>
          </w:tcPr>
          <w:p w:rsidR="00FA17F5" w:rsidRDefault="00FA17F5" w:rsidP="006A20A3">
            <w:pPr>
              <w:spacing w:line="276" w:lineRule="auto"/>
            </w:pPr>
          </w:p>
        </w:tc>
        <w:tc>
          <w:tcPr>
            <w:tcW w:w="1277" w:type="dxa"/>
            <w:shd w:val="clear" w:color="auto" w:fill="C45911" w:themeFill="accent2" w:themeFillShade="BF"/>
          </w:tcPr>
          <w:p w:rsidR="00FA17F5" w:rsidRDefault="00FA17F5" w:rsidP="006A20A3">
            <w:pPr>
              <w:spacing w:line="276" w:lineRule="auto"/>
            </w:pPr>
          </w:p>
        </w:tc>
      </w:tr>
    </w:tbl>
    <w:p w:rsidR="00FA17F5" w:rsidRDefault="00FA17F5" w:rsidP="001357B0"/>
    <w:p w:rsidR="00FA17F5" w:rsidRPr="00C17129" w:rsidRDefault="00FA17F5" w:rsidP="00FA17F5">
      <w:pPr>
        <w:pStyle w:val="Heading1"/>
      </w:pPr>
      <w:bookmarkStart w:id="23" w:name="_Toc44366218"/>
      <w:bookmarkStart w:id="24" w:name="_Toc44461994"/>
      <w:r>
        <w:t>Possible problems and potential solutions:</w:t>
      </w:r>
      <w:bookmarkEnd w:id="23"/>
      <w:bookmarkEnd w:id="24"/>
      <w:r>
        <w:t xml:space="preserve"> </w:t>
      </w:r>
    </w:p>
    <w:p w:rsidR="00FA17F5" w:rsidRDefault="00FA17F5" w:rsidP="00FA17F5">
      <w:r>
        <w:t xml:space="preserve">Conducting this research could be a little difficult, it may encounter some difficulties which are discussed below along with some approaches to overcome these issues; </w:t>
      </w:r>
    </w:p>
    <w:p w:rsidR="00FA17F5" w:rsidRDefault="00FA17F5" w:rsidP="00FA17F5">
      <w:pPr>
        <w:pStyle w:val="ListParagraph"/>
        <w:numPr>
          <w:ilvl w:val="0"/>
          <w:numId w:val="3"/>
        </w:numPr>
      </w:pPr>
      <w:r>
        <w:t xml:space="preserve">One major issue which could be encountered is, the official information may reflect some bias, as BIM is </w:t>
      </w:r>
      <w:r w:rsidR="00256B96">
        <w:t>entirely</w:t>
      </w:r>
      <w:r>
        <w:t xml:space="preserve"> concerned with the government regulations. It may impact the </w:t>
      </w:r>
      <w:r w:rsidR="00256B96">
        <w:t>full</w:t>
      </w:r>
      <w:r>
        <w:t xml:space="preserve"> results of the research in order to ensure that such things do not impact the project; only reliable resources will be used to collect data. The information about the publisher will be gathered that either he is using the fair means for checking the journal article or not. </w:t>
      </w:r>
    </w:p>
    <w:p w:rsidR="00FA17F5" w:rsidRDefault="00FA17F5" w:rsidP="00FA17F5">
      <w:pPr>
        <w:pStyle w:val="ListParagraph"/>
        <w:numPr>
          <w:ilvl w:val="0"/>
          <w:numId w:val="3"/>
        </w:numPr>
      </w:pPr>
      <w:r>
        <w:t xml:space="preserve">Another important thing that can negatively impact the research results is, the information could be outdated. The data can be too old to match the current situation of the industry. To mitigate this issue, the date in which the article is published would be prioritized. Articles from the previous five years will be chosen to include in the paper. </w:t>
      </w:r>
    </w:p>
    <w:p w:rsidR="00FA17F5" w:rsidRDefault="00FA17F5" w:rsidP="00FA17F5">
      <w:pPr>
        <w:pStyle w:val="ListParagraph"/>
        <w:numPr>
          <w:ilvl w:val="0"/>
          <w:numId w:val="3"/>
        </w:numPr>
      </w:pPr>
      <w:r>
        <w:t xml:space="preserve">Ignoring ethical considerations could be another thing that may raise some concerns in research, in case a person is not credited for his work used in the paper. It may lead to many issues. In order to resolve this issue, ethical approaches will be used throughout the research. </w:t>
      </w:r>
      <w:r w:rsidR="00256B96">
        <w:t>All</w:t>
      </w:r>
      <w:r>
        <w:t xml:space="preserve"> information included in the paper will be cited appropriately. </w:t>
      </w:r>
    </w:p>
    <w:p w:rsidR="00CC5BC2" w:rsidRDefault="00CC5BC2" w:rsidP="00CC5BC2">
      <w:pPr>
        <w:pStyle w:val="Heading1"/>
      </w:pPr>
      <w:bookmarkStart w:id="25" w:name="_Toc44366219"/>
      <w:bookmarkStart w:id="26" w:name="_Toc44461995"/>
      <w:r>
        <w:t>Findings and discussion:</w:t>
      </w:r>
      <w:bookmarkEnd w:id="25"/>
      <w:bookmarkEnd w:id="26"/>
    </w:p>
    <w:p w:rsidR="00CC5BC2" w:rsidRDefault="00CC5BC2" w:rsidP="00CC5BC2">
      <w:r>
        <w:t xml:space="preserve">This </w:t>
      </w:r>
      <w:r w:rsidR="00E52C84">
        <w:t>segment</w:t>
      </w:r>
      <w:r>
        <w:t xml:space="preserve"> of the research will </w:t>
      </w:r>
      <w:r w:rsidR="00E52C84">
        <w:t>converse about</w:t>
      </w:r>
      <w:r>
        <w:t xml:space="preserve"> the gathered information</w:t>
      </w:r>
      <w:r w:rsidR="00311FEC">
        <w:t>,</w:t>
      </w:r>
      <w:r>
        <w:t xml:space="preserve"> and a thorough </w:t>
      </w:r>
      <w:r w:rsidR="00E52C84">
        <w:t>examination</w:t>
      </w:r>
      <w:r>
        <w:t xml:space="preserve"> of the results will be done using the relevant theories. Each the</w:t>
      </w:r>
      <w:r w:rsidR="00C67C0C">
        <w:t xml:space="preserve">me will be discussed separately to focus on each aspect at a time. </w:t>
      </w:r>
      <w:r w:rsidR="002A260C">
        <w:t xml:space="preserve">As mentioned in the thematic analysis process, different codes and themes will decide the flow of information during the write-up. </w:t>
      </w:r>
    </w:p>
    <w:p w:rsidR="00D01D5B" w:rsidRDefault="00D01D5B" w:rsidP="00D01D5B">
      <w:pPr>
        <w:pStyle w:val="Heading1"/>
      </w:pPr>
      <w:bookmarkStart w:id="27" w:name="_Toc44366220"/>
      <w:bookmarkStart w:id="28" w:name="_Toc44461996"/>
      <w:r>
        <w:lastRenderedPageBreak/>
        <w:t>Conclusion:</w:t>
      </w:r>
      <w:bookmarkEnd w:id="27"/>
      <w:bookmarkEnd w:id="28"/>
    </w:p>
    <w:p w:rsidR="00D01D5B" w:rsidRPr="00D01D5B" w:rsidRDefault="00311FEC" w:rsidP="009A462A">
      <w:r>
        <w:t>The c</w:t>
      </w:r>
      <w:r w:rsidR="00D01D5B">
        <w:t xml:space="preserve">onclusion of the research paper will highlight the </w:t>
      </w:r>
      <w:r w:rsidR="00256B96">
        <w:t>critical</w:t>
      </w:r>
      <w:r w:rsidR="00D01D5B">
        <w:t xml:space="preserve"> elements of </w:t>
      </w:r>
      <w:r>
        <w:t xml:space="preserve">the </w:t>
      </w:r>
      <w:r w:rsidR="00D01D5B">
        <w:t>paper, how the secondary data collection and thematic analysis method is used to line-up the research results</w:t>
      </w:r>
      <w:r w:rsidR="00FF0F55">
        <w:t>.</w:t>
      </w:r>
      <w:r w:rsidR="00922534">
        <w:t xml:space="preserve"> From </w:t>
      </w:r>
      <w:r w:rsidR="00256B96">
        <w:t xml:space="preserve">the </w:t>
      </w:r>
      <w:r w:rsidR="00922534">
        <w:t xml:space="preserve">introduction to the results, a summary and </w:t>
      </w:r>
      <w:r w:rsidR="00256B96">
        <w:t>critical</w:t>
      </w:r>
      <w:r w:rsidR="00922534">
        <w:t xml:space="preserve"> points of the project will be discussed in this segment so that reader could get maximum information about the research after </w:t>
      </w:r>
      <w:r w:rsidR="00AD4C8E">
        <w:t xml:space="preserve">going through the conclusion only. </w:t>
      </w:r>
    </w:p>
    <w:p w:rsidR="003829F0" w:rsidRDefault="003829F0">
      <w:pPr>
        <w:spacing w:after="160" w:line="259" w:lineRule="auto"/>
        <w:jc w:val="left"/>
      </w:pPr>
      <w:r>
        <w:br w:type="page"/>
      </w:r>
    </w:p>
    <w:bookmarkStart w:id="29" w:name="_Toc44461997" w:displacedByCustomXml="next"/>
    <w:sdt>
      <w:sdtPr>
        <w:rPr>
          <w:rFonts w:eastAsia="Times New Roman" w:cs="Times New Roman"/>
          <w:b w:val="0"/>
          <w:sz w:val="24"/>
          <w:szCs w:val="24"/>
        </w:rPr>
        <w:id w:val="-643589479"/>
        <w:docPartObj>
          <w:docPartGallery w:val="Bibliographies"/>
          <w:docPartUnique/>
        </w:docPartObj>
      </w:sdtPr>
      <w:sdtContent>
        <w:p w:rsidR="003829F0" w:rsidRDefault="003829F0">
          <w:pPr>
            <w:pStyle w:val="Heading1"/>
          </w:pPr>
          <w:r>
            <w:t>References</w:t>
          </w:r>
          <w:bookmarkEnd w:id="29"/>
        </w:p>
        <w:sdt>
          <w:sdtPr>
            <w:id w:val="-573587230"/>
            <w:bibliography/>
          </w:sdtPr>
          <w:sdtContent>
            <w:p w:rsidR="00964CB0" w:rsidRDefault="003829F0" w:rsidP="00964CB0">
              <w:pPr>
                <w:pStyle w:val="Bibliography"/>
                <w:rPr>
                  <w:noProof/>
                </w:rPr>
              </w:pPr>
              <w:r>
                <w:fldChar w:fldCharType="begin"/>
              </w:r>
              <w:r>
                <w:instrText xml:space="preserve"> BIBLIOGRAPHY </w:instrText>
              </w:r>
              <w:r>
                <w:fldChar w:fldCharType="separate"/>
              </w:r>
              <w:r w:rsidR="00964CB0">
                <w:rPr>
                  <w:noProof/>
                </w:rPr>
                <w:t xml:space="preserve">Ambark, B. &amp; Chen, Z., 2019. A lifecycle-oriented SNA framework for BIM adoption in major construction project. </w:t>
              </w:r>
              <w:r w:rsidR="00964CB0">
                <w:rPr>
                  <w:i/>
                  <w:iCs/>
                  <w:noProof/>
                </w:rPr>
                <w:t xml:space="preserve">In ARCOM Doctoral Workshop on Contemporary Advances in Research Methodology in Construction Management, </w:t>
              </w:r>
              <w:r w:rsidR="00964CB0">
                <w:rPr>
                  <w:noProof/>
                </w:rPr>
                <w:t>1(1), pp. 23-43.</w:t>
              </w:r>
            </w:p>
            <w:p w:rsidR="00964CB0" w:rsidRDefault="00964CB0" w:rsidP="00964CB0">
              <w:pPr>
                <w:pStyle w:val="Bibliography"/>
                <w:rPr>
                  <w:noProof/>
                </w:rPr>
              </w:pPr>
              <w:r>
                <w:rPr>
                  <w:noProof/>
                </w:rPr>
                <w:t xml:space="preserve">António, R., Silveira, F., Czarnocka, E. &amp; Czarnocki, K., 2019. Construction Safety on Scaffolding: Building Information Modeling (BIM) and Safety Management. </w:t>
              </w:r>
              <w:r>
                <w:rPr>
                  <w:i/>
                  <w:iCs/>
                  <w:noProof/>
                </w:rPr>
                <w:t xml:space="preserve">U. Porto Journal of Engineering, </w:t>
              </w:r>
              <w:r>
                <w:rPr>
                  <w:noProof/>
                </w:rPr>
                <w:t>5(2), pp. 46-60.</w:t>
              </w:r>
            </w:p>
            <w:p w:rsidR="00964CB0" w:rsidRDefault="00964CB0" w:rsidP="00964CB0">
              <w:pPr>
                <w:pStyle w:val="Bibliography"/>
                <w:rPr>
                  <w:noProof/>
                </w:rPr>
              </w:pPr>
              <w:r>
                <w:rPr>
                  <w:noProof/>
                </w:rPr>
                <w:t xml:space="preserve">Christina, Q., Babin, B., Carr, J. &amp; Griffin, M., 2019. </w:t>
              </w:r>
              <w:r>
                <w:rPr>
                  <w:i/>
                  <w:iCs/>
                  <w:noProof/>
                </w:rPr>
                <w:t xml:space="preserve">Business research methods. </w:t>
              </w:r>
              <w:r>
                <w:rPr>
                  <w:noProof/>
                </w:rPr>
                <w:t>s.l.:South Western Cengage,.</w:t>
              </w:r>
            </w:p>
            <w:p w:rsidR="00964CB0" w:rsidRDefault="00964CB0" w:rsidP="00964CB0">
              <w:pPr>
                <w:pStyle w:val="Bibliography"/>
                <w:rPr>
                  <w:noProof/>
                </w:rPr>
              </w:pPr>
              <w:r>
                <w:rPr>
                  <w:noProof/>
                </w:rPr>
                <w:t xml:space="preserve">David, G., 2019. </w:t>
              </w:r>
              <w:r>
                <w:rPr>
                  <w:i/>
                  <w:iCs/>
                  <w:noProof/>
                </w:rPr>
                <w:t xml:space="preserve">Doing research in the business world. </w:t>
              </w:r>
              <w:r>
                <w:rPr>
                  <w:noProof/>
                </w:rPr>
                <w:t>s.l.:Sage Publications Limited.</w:t>
              </w:r>
            </w:p>
            <w:p w:rsidR="00964CB0" w:rsidRDefault="00964CB0" w:rsidP="00964CB0">
              <w:pPr>
                <w:pStyle w:val="Bibliography"/>
                <w:rPr>
                  <w:noProof/>
                </w:rPr>
              </w:pPr>
              <w:r>
                <w:rPr>
                  <w:noProof/>
                </w:rPr>
                <w:t xml:space="preserve">David, K. &amp; Ilozor, B., 2019. A quantitative study of the relationship between project performance and BIM use on commercial construction projects in the USA. </w:t>
              </w:r>
              <w:r>
                <w:rPr>
                  <w:i/>
                  <w:iCs/>
                  <w:noProof/>
                </w:rPr>
                <w:t xml:space="preserve">International Journal of Construction Education and Research , </w:t>
              </w:r>
              <w:r>
                <w:rPr>
                  <w:noProof/>
                </w:rPr>
                <w:t>15(1), pp. 3-18.</w:t>
              </w:r>
            </w:p>
            <w:p w:rsidR="00964CB0" w:rsidRDefault="00964CB0" w:rsidP="00964CB0">
              <w:pPr>
                <w:pStyle w:val="Bibliography"/>
                <w:rPr>
                  <w:noProof/>
                </w:rPr>
              </w:pPr>
              <w:r>
                <w:rPr>
                  <w:noProof/>
                </w:rPr>
                <w:t xml:space="preserve">David, O., Wade, F., Sherratt, F. &amp; Smith, S., 2019. Communicating health and safety on a multinational construction project: Challenges and strategies. </w:t>
              </w:r>
              <w:r>
                <w:rPr>
                  <w:i/>
                  <w:iCs/>
                  <w:noProof/>
                </w:rPr>
                <w:t xml:space="preserve">Journal of Construction Engineering and Management, </w:t>
              </w:r>
              <w:r>
                <w:rPr>
                  <w:noProof/>
                </w:rPr>
                <w:t>145(4), p. 917.</w:t>
              </w:r>
            </w:p>
            <w:p w:rsidR="00964CB0" w:rsidRDefault="00964CB0" w:rsidP="00964CB0">
              <w:pPr>
                <w:pStyle w:val="Bibliography"/>
                <w:rPr>
                  <w:noProof/>
                </w:rPr>
              </w:pPr>
              <w:r>
                <w:rPr>
                  <w:noProof/>
                </w:rPr>
                <w:t xml:space="preserve">gov.uk, 2012. </w:t>
              </w:r>
              <w:r>
                <w:rPr>
                  <w:i/>
                  <w:iCs/>
                  <w:noProof/>
                </w:rPr>
                <w:t xml:space="preserve">Industrial strategy: government and industry in partnership. </w:t>
              </w:r>
              <w:r>
                <w:rPr>
                  <w:noProof/>
                </w:rPr>
                <w:t xml:space="preserve">[Online] </w:t>
              </w:r>
              <w:r>
                <w:rPr>
                  <w:noProof/>
                </w:rPr>
                <w:br/>
                <w:t xml:space="preserve">Available at: </w:t>
              </w:r>
              <w:r>
                <w:rPr>
                  <w:noProof/>
                  <w:u w:val="single"/>
                </w:rPr>
                <w:t>https://www.gov.uk/government/publications/building-information-modelling</w:t>
              </w:r>
              <w:r>
                <w:rPr>
                  <w:noProof/>
                </w:rPr>
                <w:br/>
                <w:t>[Accessed 1 7 2020].</w:t>
              </w:r>
            </w:p>
            <w:p w:rsidR="00964CB0" w:rsidRDefault="00964CB0" w:rsidP="00964CB0">
              <w:pPr>
                <w:pStyle w:val="Bibliography"/>
                <w:rPr>
                  <w:noProof/>
                </w:rPr>
              </w:pPr>
              <w:r>
                <w:rPr>
                  <w:noProof/>
                </w:rPr>
                <w:t xml:space="preserve">hse.gov.uk, 2015. </w:t>
              </w:r>
              <w:r>
                <w:rPr>
                  <w:i/>
                  <w:iCs/>
                  <w:noProof/>
                </w:rPr>
                <w:t xml:space="preserve">BIM and Health &amp; Safety. </w:t>
              </w:r>
              <w:r>
                <w:rPr>
                  <w:noProof/>
                </w:rPr>
                <w:t xml:space="preserve">[Online] </w:t>
              </w:r>
              <w:r>
                <w:rPr>
                  <w:noProof/>
                </w:rPr>
                <w:br/>
                <w:t xml:space="preserve">Available at: </w:t>
              </w:r>
              <w:r>
                <w:rPr>
                  <w:noProof/>
                  <w:u w:val="single"/>
                </w:rPr>
                <w:t>https://www.hse.gov.uk/construction/lwit/bim.htm</w:t>
              </w:r>
              <w:r>
                <w:rPr>
                  <w:noProof/>
                </w:rPr>
                <w:br/>
                <w:t>[Accessed 30 6 2020].</w:t>
              </w:r>
            </w:p>
            <w:p w:rsidR="00964CB0" w:rsidRDefault="00964CB0" w:rsidP="00964CB0">
              <w:pPr>
                <w:pStyle w:val="Bibliography"/>
                <w:rPr>
                  <w:noProof/>
                </w:rPr>
              </w:pPr>
              <w:r>
                <w:rPr>
                  <w:noProof/>
                </w:rPr>
                <w:t xml:space="preserve">Khaled, A., Shibani, A. &amp; Ghostin, M., 2020. Exploring the critical success factors influencing BIM level 2 implementation in the UK construction industry: the case of SMEs. </w:t>
              </w:r>
              <w:r>
                <w:rPr>
                  <w:i/>
                  <w:iCs/>
                  <w:noProof/>
                </w:rPr>
                <w:t xml:space="preserve">International Journal of Construction Management, </w:t>
              </w:r>
              <w:r>
                <w:rPr>
                  <w:noProof/>
                </w:rPr>
                <w:t>1(1), pp. 1-8.</w:t>
              </w:r>
            </w:p>
            <w:p w:rsidR="00964CB0" w:rsidRDefault="00964CB0" w:rsidP="00964CB0">
              <w:pPr>
                <w:pStyle w:val="Bibliography"/>
                <w:rPr>
                  <w:noProof/>
                </w:rPr>
              </w:pPr>
              <w:r>
                <w:rPr>
                  <w:noProof/>
                </w:rPr>
                <w:t xml:space="preserve">Leslie, M., Jafarifar, N., Watson, A. &amp; Omotayo, T., 2020. 4D BIM integrated construction supply chain logistics to optimise on-site production. </w:t>
              </w:r>
              <w:r>
                <w:rPr>
                  <w:i/>
                  <w:iCs/>
                  <w:noProof/>
                </w:rPr>
                <w:t xml:space="preserve">International journal of construction management , </w:t>
              </w:r>
              <w:r>
                <w:rPr>
                  <w:noProof/>
                </w:rPr>
                <w:t>1(1), p. 12.</w:t>
              </w:r>
            </w:p>
            <w:p w:rsidR="00964CB0" w:rsidRDefault="00964CB0" w:rsidP="00964CB0">
              <w:pPr>
                <w:pStyle w:val="Bibliography"/>
                <w:rPr>
                  <w:noProof/>
                </w:rPr>
              </w:pPr>
              <w:r>
                <w:rPr>
                  <w:noProof/>
                </w:rPr>
                <w:t xml:space="preserve">Leslie, M., Jafarifar, N., Watson, A. &amp; Omotayo, T., 2020. 4D BIM integrated construction supply chain logistics to optimise on-site production. </w:t>
              </w:r>
              <w:r>
                <w:rPr>
                  <w:i/>
                  <w:iCs/>
                  <w:noProof/>
                </w:rPr>
                <w:t xml:space="preserve">International journal of construction management, </w:t>
              </w:r>
              <w:r>
                <w:rPr>
                  <w:noProof/>
                </w:rPr>
                <w:t>1(1), p. 23.</w:t>
              </w:r>
            </w:p>
            <w:p w:rsidR="00964CB0" w:rsidRDefault="00964CB0" w:rsidP="00964CB0">
              <w:pPr>
                <w:pStyle w:val="Bibliography"/>
                <w:rPr>
                  <w:noProof/>
                </w:rPr>
              </w:pPr>
              <w:r>
                <w:rPr>
                  <w:noProof/>
                </w:rPr>
                <w:lastRenderedPageBreak/>
                <w:t xml:space="preserve">Mark, S. &amp; Zulu, S., 2019. Benefits and barriers to the adoption of 4D modeling for site health and safety management. </w:t>
              </w:r>
              <w:r>
                <w:rPr>
                  <w:i/>
                  <w:iCs/>
                  <w:noProof/>
                </w:rPr>
                <w:t xml:space="preserve">Frontiers in Built Environment, </w:t>
              </w:r>
              <w:r>
                <w:rPr>
                  <w:noProof/>
                </w:rPr>
                <w:t>4(1), p. 86.</w:t>
              </w:r>
            </w:p>
            <w:p w:rsidR="00964CB0" w:rsidRDefault="00964CB0" w:rsidP="00964CB0">
              <w:pPr>
                <w:pStyle w:val="Bibliography"/>
                <w:rPr>
                  <w:noProof/>
                </w:rPr>
              </w:pPr>
              <w:r>
                <w:rPr>
                  <w:noProof/>
                </w:rPr>
                <w:t xml:space="preserve">Mark, S. &amp; Zulu, S., 2019. Students’ awareness and perception of the value of BIM and 4D for site health and safety management. </w:t>
              </w:r>
              <w:r>
                <w:rPr>
                  <w:i/>
                  <w:iCs/>
                  <w:noProof/>
                </w:rPr>
                <w:t xml:space="preserve">Journal of Engineering, Design and Technology, </w:t>
              </w:r>
              <w:r>
                <w:rPr>
                  <w:noProof/>
                </w:rPr>
                <w:t>1(1), p. 12.</w:t>
              </w:r>
            </w:p>
            <w:p w:rsidR="00964CB0" w:rsidRDefault="00964CB0" w:rsidP="00964CB0">
              <w:pPr>
                <w:pStyle w:val="Bibliography"/>
                <w:rPr>
                  <w:noProof/>
                </w:rPr>
              </w:pPr>
              <w:r>
                <w:rPr>
                  <w:noProof/>
                </w:rPr>
                <w:t xml:space="preserve">Mohammed, M., 2020. Building information modelling to mitigate the health and safety risks associated with the construction industry: a review. </w:t>
              </w:r>
              <w:r>
                <w:rPr>
                  <w:i/>
                  <w:iCs/>
                  <w:noProof/>
                </w:rPr>
                <w:t xml:space="preserve">International journal of occupational safety and ergonomics , </w:t>
              </w:r>
              <w:r>
                <w:rPr>
                  <w:noProof/>
                </w:rPr>
                <w:t>1(1), pp. 1-9.</w:t>
              </w:r>
            </w:p>
            <w:p w:rsidR="00964CB0" w:rsidRDefault="00964CB0" w:rsidP="00964CB0">
              <w:pPr>
                <w:pStyle w:val="Bibliography"/>
                <w:rPr>
                  <w:noProof/>
                </w:rPr>
              </w:pPr>
              <w:r>
                <w:rPr>
                  <w:noProof/>
                </w:rPr>
                <w:t xml:space="preserve">Moira, M. &amp; Delahunt, B., 2017. Doing a thematic analysis: A practical, step-by-step guide for learning and teaching scholars. </w:t>
              </w:r>
              <w:r>
                <w:rPr>
                  <w:i/>
                  <w:iCs/>
                  <w:noProof/>
                </w:rPr>
                <w:t xml:space="preserve">AISHE-J: The All Ireland Journal of Teaching and Learning in Higher Education , </w:t>
              </w:r>
              <w:r>
                <w:rPr>
                  <w:noProof/>
                </w:rPr>
                <w:t>9(3), p. 23.</w:t>
              </w:r>
            </w:p>
            <w:p w:rsidR="00964CB0" w:rsidRDefault="00964CB0" w:rsidP="00964CB0">
              <w:pPr>
                <w:pStyle w:val="Bibliography"/>
                <w:rPr>
                  <w:noProof/>
                </w:rPr>
              </w:pPr>
              <w:r>
                <w:rPr>
                  <w:noProof/>
                </w:rPr>
                <w:t xml:space="preserve">pbctoday.co.uk, 2017. </w:t>
              </w:r>
              <w:r>
                <w:rPr>
                  <w:i/>
                  <w:iCs/>
                  <w:noProof/>
                </w:rPr>
                <w:t xml:space="preserve">Health &amp; safety on site: Mitigating risk through BIM. </w:t>
              </w:r>
              <w:r>
                <w:rPr>
                  <w:noProof/>
                </w:rPr>
                <w:t xml:space="preserve">[Online] </w:t>
              </w:r>
              <w:r>
                <w:rPr>
                  <w:noProof/>
                </w:rPr>
                <w:br/>
                <w:t xml:space="preserve">Available at: </w:t>
              </w:r>
              <w:r>
                <w:rPr>
                  <w:noProof/>
                  <w:u w:val="single"/>
                </w:rPr>
                <w:t>https://www.pbctoday.co.uk/news/bim-news/health-safety-on-site-mitigating-risk-through-bim/37264/</w:t>
              </w:r>
              <w:r>
                <w:rPr>
                  <w:noProof/>
                </w:rPr>
                <w:br/>
                <w:t>[Accessed 29 6 2020].</w:t>
              </w:r>
            </w:p>
            <w:p w:rsidR="00964CB0" w:rsidRDefault="00964CB0" w:rsidP="00964CB0">
              <w:pPr>
                <w:pStyle w:val="Bibliography"/>
                <w:rPr>
                  <w:noProof/>
                </w:rPr>
              </w:pPr>
              <w:r>
                <w:rPr>
                  <w:noProof/>
                </w:rPr>
                <w:t xml:space="preserve">Pérez, C., Pedro, J., Pérez, A. &amp; Muriel, P., 2020. BIM-integrated management of occupational hazards in building construction and maintenance. </w:t>
              </w:r>
              <w:r>
                <w:rPr>
                  <w:i/>
                  <w:iCs/>
                  <w:noProof/>
                </w:rPr>
                <w:t xml:space="preserve">Automation in Construction 113, </w:t>
              </w:r>
              <w:r>
                <w:rPr>
                  <w:noProof/>
                </w:rPr>
                <w:t>1(1), p. 115.</w:t>
              </w:r>
            </w:p>
            <w:p w:rsidR="00964CB0" w:rsidRDefault="00964CB0" w:rsidP="00964CB0">
              <w:pPr>
                <w:pStyle w:val="Bibliography"/>
                <w:rPr>
                  <w:noProof/>
                </w:rPr>
              </w:pPr>
              <w:r>
                <w:rPr>
                  <w:noProof/>
                </w:rPr>
                <w:t xml:space="preserve">Quinlan, C., Barry, B., Jon, C. &amp; Mitch, G., 2019. </w:t>
              </w:r>
              <w:r>
                <w:rPr>
                  <w:i/>
                  <w:iCs/>
                  <w:noProof/>
                </w:rPr>
                <w:t xml:space="preserve">Business research methods. </w:t>
              </w:r>
              <w:r>
                <w:rPr>
                  <w:noProof/>
                </w:rPr>
                <w:t>s.l.:South Western Cengage.</w:t>
              </w:r>
            </w:p>
            <w:p w:rsidR="00964CB0" w:rsidRDefault="00964CB0" w:rsidP="00964CB0">
              <w:pPr>
                <w:pStyle w:val="Bibliography"/>
                <w:rPr>
                  <w:noProof/>
                </w:rPr>
              </w:pPr>
              <w:r>
                <w:rPr>
                  <w:noProof/>
                </w:rPr>
                <w:t xml:space="preserve">Ruikar, D., 2016. Using BIM to mitigate risks associated with health and safety in the construction and maintenance of infrastructure assets. </w:t>
              </w:r>
              <w:r>
                <w:rPr>
                  <w:i/>
                  <w:iCs/>
                  <w:noProof/>
                </w:rPr>
                <w:t xml:space="preserve">WIT Transactions on Ecology and the Environment , </w:t>
              </w:r>
              <w:r>
                <w:rPr>
                  <w:noProof/>
                </w:rPr>
                <w:t>204(2), pp. 873-884.</w:t>
              </w:r>
            </w:p>
            <w:p w:rsidR="00964CB0" w:rsidRDefault="00964CB0" w:rsidP="00964CB0">
              <w:pPr>
                <w:pStyle w:val="Bibliography"/>
                <w:rPr>
                  <w:noProof/>
                </w:rPr>
              </w:pPr>
              <w:r>
                <w:rPr>
                  <w:noProof/>
                </w:rPr>
                <w:t xml:space="preserve">Virginia, B., Clarke, V., Hayfield, N. &amp; Terry, G., 2019. Thematic analysis. </w:t>
              </w:r>
              <w:r>
                <w:rPr>
                  <w:i/>
                  <w:iCs/>
                  <w:noProof/>
                </w:rPr>
                <w:t xml:space="preserve">Handbook of research methods in health social sciences, </w:t>
              </w:r>
              <w:r>
                <w:rPr>
                  <w:noProof/>
                </w:rPr>
                <w:t>1(1), pp. 843-860.</w:t>
              </w:r>
            </w:p>
            <w:p w:rsidR="00964CB0" w:rsidRDefault="00964CB0" w:rsidP="00964CB0">
              <w:pPr>
                <w:pStyle w:val="Bibliography"/>
                <w:rPr>
                  <w:noProof/>
                </w:rPr>
              </w:pPr>
              <w:r>
                <w:rPr>
                  <w:noProof/>
                </w:rPr>
                <w:t xml:space="preserve">Yang, Z., Kiviniemi, A. &amp; Jones, S., 2017. A review of risk management through BIM and BIM-related technologies. </w:t>
              </w:r>
              <w:r>
                <w:rPr>
                  <w:i/>
                  <w:iCs/>
                  <w:noProof/>
                </w:rPr>
                <w:t xml:space="preserve">Safety science , </w:t>
              </w:r>
              <w:r>
                <w:rPr>
                  <w:noProof/>
                </w:rPr>
                <w:t>97(2), pp. 88-98.</w:t>
              </w:r>
            </w:p>
            <w:p w:rsidR="003829F0" w:rsidRDefault="003829F0" w:rsidP="00964CB0">
              <w:r>
                <w:rPr>
                  <w:b/>
                  <w:bCs/>
                  <w:noProof/>
                </w:rPr>
                <w:fldChar w:fldCharType="end"/>
              </w:r>
            </w:p>
          </w:sdtContent>
        </w:sdt>
      </w:sdtContent>
    </w:sdt>
    <w:p w:rsidR="00E549B7" w:rsidRPr="00E549B7" w:rsidRDefault="00E549B7" w:rsidP="00E549B7"/>
    <w:sectPr w:rsidR="00E549B7" w:rsidRPr="00E549B7" w:rsidSect="001354BB">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B4C" w:rsidRDefault="00D32B4C" w:rsidP="00C17129">
      <w:pPr>
        <w:spacing w:line="240" w:lineRule="auto"/>
      </w:pPr>
      <w:r>
        <w:separator/>
      </w:r>
    </w:p>
  </w:endnote>
  <w:endnote w:type="continuationSeparator" w:id="0">
    <w:p w:rsidR="00D32B4C" w:rsidRDefault="00D32B4C" w:rsidP="00C171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B4C" w:rsidRDefault="00D32B4C" w:rsidP="00C17129">
      <w:pPr>
        <w:spacing w:line="240" w:lineRule="auto"/>
      </w:pPr>
      <w:r>
        <w:separator/>
      </w:r>
    </w:p>
  </w:footnote>
  <w:footnote w:type="continuationSeparator" w:id="0">
    <w:p w:rsidR="00D32B4C" w:rsidRDefault="00D32B4C" w:rsidP="00C171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404462"/>
      <w:docPartObj>
        <w:docPartGallery w:val="Page Numbers (Top of Page)"/>
        <w:docPartUnique/>
      </w:docPartObj>
    </w:sdtPr>
    <w:sdtEndPr>
      <w:rPr>
        <w:noProof/>
      </w:rPr>
    </w:sdtEndPr>
    <w:sdtContent>
      <w:p w:rsidR="006A20A3" w:rsidRDefault="006A20A3">
        <w:pPr>
          <w:pStyle w:val="Header"/>
          <w:jc w:val="right"/>
        </w:pPr>
        <w:r>
          <w:t xml:space="preserve">CPM Research: </w:t>
        </w:r>
        <w:r>
          <w:fldChar w:fldCharType="begin"/>
        </w:r>
        <w:r>
          <w:instrText xml:space="preserve"> PAGE   \* MERGEFORMAT </w:instrText>
        </w:r>
        <w:r>
          <w:fldChar w:fldCharType="separate"/>
        </w:r>
        <w:r w:rsidR="00B742A2">
          <w:rPr>
            <w:noProof/>
          </w:rPr>
          <w:t>11</w:t>
        </w:r>
        <w:r>
          <w:rPr>
            <w:noProof/>
          </w:rPr>
          <w:fldChar w:fldCharType="end"/>
        </w:r>
      </w:p>
    </w:sdtContent>
  </w:sdt>
  <w:p w:rsidR="006A20A3" w:rsidRDefault="006A20A3" w:rsidP="00C1712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4698999"/>
      <w:docPartObj>
        <w:docPartGallery w:val="Page Numbers (Top of Page)"/>
        <w:docPartUnique/>
      </w:docPartObj>
    </w:sdtPr>
    <w:sdtEndPr>
      <w:rPr>
        <w:noProof/>
      </w:rPr>
    </w:sdtEndPr>
    <w:sdtContent>
      <w:p w:rsidR="006A20A3" w:rsidRDefault="006A20A3">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6A20A3" w:rsidRDefault="006A20A3">
    <w:pPr>
      <w:pStyle w:val="Header"/>
    </w:pPr>
    <w:r>
      <w:t xml:space="preserve">Running head: CPM RESEARCH PROPOSAL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3FB9"/>
    <w:multiLevelType w:val="hybridMultilevel"/>
    <w:tmpl w:val="D8AC0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901584"/>
    <w:multiLevelType w:val="hybridMultilevel"/>
    <w:tmpl w:val="8CF0356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12950BB"/>
    <w:multiLevelType w:val="hybridMultilevel"/>
    <w:tmpl w:val="9E802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9EC7AD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c0NDQwMjS1NDU1NjNT0lEKTi0uzszPAykwqQUASTdsOiwAAAA="/>
  </w:docVars>
  <w:rsids>
    <w:rsidRoot w:val="005B1A8D"/>
    <w:rsid w:val="00032687"/>
    <w:rsid w:val="00040951"/>
    <w:rsid w:val="00043959"/>
    <w:rsid w:val="000642A9"/>
    <w:rsid w:val="000849DD"/>
    <w:rsid w:val="000A1BF0"/>
    <w:rsid w:val="000B43AD"/>
    <w:rsid w:val="000E2312"/>
    <w:rsid w:val="00106608"/>
    <w:rsid w:val="001069F4"/>
    <w:rsid w:val="00120147"/>
    <w:rsid w:val="001354BB"/>
    <w:rsid w:val="001357B0"/>
    <w:rsid w:val="00157D8A"/>
    <w:rsid w:val="0017486E"/>
    <w:rsid w:val="00183735"/>
    <w:rsid w:val="00184D16"/>
    <w:rsid w:val="00195500"/>
    <w:rsid w:val="001A4907"/>
    <w:rsid w:val="001B35F6"/>
    <w:rsid w:val="001E6951"/>
    <w:rsid w:val="00210BF6"/>
    <w:rsid w:val="0021298D"/>
    <w:rsid w:val="002161EA"/>
    <w:rsid w:val="00230265"/>
    <w:rsid w:val="0024552F"/>
    <w:rsid w:val="00256B96"/>
    <w:rsid w:val="002571D2"/>
    <w:rsid w:val="00266479"/>
    <w:rsid w:val="00294759"/>
    <w:rsid w:val="002A2264"/>
    <w:rsid w:val="002A260C"/>
    <w:rsid w:val="002B00E7"/>
    <w:rsid w:val="002C414C"/>
    <w:rsid w:val="002C675E"/>
    <w:rsid w:val="002D0CC9"/>
    <w:rsid w:val="002E7CB6"/>
    <w:rsid w:val="002F7E41"/>
    <w:rsid w:val="003113B9"/>
    <w:rsid w:val="00311FEC"/>
    <w:rsid w:val="0033140D"/>
    <w:rsid w:val="00333BB5"/>
    <w:rsid w:val="00346BAD"/>
    <w:rsid w:val="00363D90"/>
    <w:rsid w:val="003829F0"/>
    <w:rsid w:val="003B697E"/>
    <w:rsid w:val="003C4C26"/>
    <w:rsid w:val="003E5FC7"/>
    <w:rsid w:val="003F384B"/>
    <w:rsid w:val="004035D4"/>
    <w:rsid w:val="00416A16"/>
    <w:rsid w:val="004235B8"/>
    <w:rsid w:val="0042393D"/>
    <w:rsid w:val="00453D90"/>
    <w:rsid w:val="0046013A"/>
    <w:rsid w:val="00472CEE"/>
    <w:rsid w:val="004730B2"/>
    <w:rsid w:val="00484497"/>
    <w:rsid w:val="00484DE5"/>
    <w:rsid w:val="004936E9"/>
    <w:rsid w:val="004A3CE6"/>
    <w:rsid w:val="004B1227"/>
    <w:rsid w:val="004E4AD7"/>
    <w:rsid w:val="00505632"/>
    <w:rsid w:val="00515EE7"/>
    <w:rsid w:val="005219A1"/>
    <w:rsid w:val="00521FC8"/>
    <w:rsid w:val="005364B5"/>
    <w:rsid w:val="00537B92"/>
    <w:rsid w:val="00540B18"/>
    <w:rsid w:val="0054797C"/>
    <w:rsid w:val="005503BB"/>
    <w:rsid w:val="00571CBE"/>
    <w:rsid w:val="00584FC9"/>
    <w:rsid w:val="005B1A8D"/>
    <w:rsid w:val="005B53E7"/>
    <w:rsid w:val="005B5AAC"/>
    <w:rsid w:val="005D63DE"/>
    <w:rsid w:val="00635CAF"/>
    <w:rsid w:val="006373DD"/>
    <w:rsid w:val="00637C5B"/>
    <w:rsid w:val="006615D4"/>
    <w:rsid w:val="00671834"/>
    <w:rsid w:val="00672234"/>
    <w:rsid w:val="00684E43"/>
    <w:rsid w:val="006951B3"/>
    <w:rsid w:val="006A20A3"/>
    <w:rsid w:val="006A22BE"/>
    <w:rsid w:val="006D1029"/>
    <w:rsid w:val="006D3CA2"/>
    <w:rsid w:val="006D437A"/>
    <w:rsid w:val="006D4414"/>
    <w:rsid w:val="006E73AF"/>
    <w:rsid w:val="00711420"/>
    <w:rsid w:val="0072678F"/>
    <w:rsid w:val="00727A47"/>
    <w:rsid w:val="007367CC"/>
    <w:rsid w:val="007405A2"/>
    <w:rsid w:val="00740B25"/>
    <w:rsid w:val="00742336"/>
    <w:rsid w:val="007C0A8C"/>
    <w:rsid w:val="0081273E"/>
    <w:rsid w:val="0081640B"/>
    <w:rsid w:val="008229ED"/>
    <w:rsid w:val="00835E59"/>
    <w:rsid w:val="00852806"/>
    <w:rsid w:val="00867BE1"/>
    <w:rsid w:val="00880B21"/>
    <w:rsid w:val="0088321C"/>
    <w:rsid w:val="008852F8"/>
    <w:rsid w:val="008B30B2"/>
    <w:rsid w:val="00912603"/>
    <w:rsid w:val="00922534"/>
    <w:rsid w:val="00923439"/>
    <w:rsid w:val="00935AF0"/>
    <w:rsid w:val="00946A44"/>
    <w:rsid w:val="0095152D"/>
    <w:rsid w:val="00964CB0"/>
    <w:rsid w:val="009828BF"/>
    <w:rsid w:val="009A462A"/>
    <w:rsid w:val="009A6B8C"/>
    <w:rsid w:val="009C6693"/>
    <w:rsid w:val="009E3558"/>
    <w:rsid w:val="00A23DF8"/>
    <w:rsid w:val="00A25CA7"/>
    <w:rsid w:val="00A402A4"/>
    <w:rsid w:val="00A436AB"/>
    <w:rsid w:val="00A44F6C"/>
    <w:rsid w:val="00A8399C"/>
    <w:rsid w:val="00A93466"/>
    <w:rsid w:val="00AA4576"/>
    <w:rsid w:val="00AB3A3C"/>
    <w:rsid w:val="00AD4C8E"/>
    <w:rsid w:val="00AE1612"/>
    <w:rsid w:val="00AF2DA0"/>
    <w:rsid w:val="00B14DF2"/>
    <w:rsid w:val="00B463A6"/>
    <w:rsid w:val="00B52FD0"/>
    <w:rsid w:val="00B742A2"/>
    <w:rsid w:val="00BC13A6"/>
    <w:rsid w:val="00BD2E63"/>
    <w:rsid w:val="00BD6524"/>
    <w:rsid w:val="00BF341E"/>
    <w:rsid w:val="00C17129"/>
    <w:rsid w:val="00C20E98"/>
    <w:rsid w:val="00C33F57"/>
    <w:rsid w:val="00C63BEC"/>
    <w:rsid w:val="00C63DCD"/>
    <w:rsid w:val="00C67C0C"/>
    <w:rsid w:val="00C87A0E"/>
    <w:rsid w:val="00CA2875"/>
    <w:rsid w:val="00CA4D31"/>
    <w:rsid w:val="00CC5BC2"/>
    <w:rsid w:val="00CD1928"/>
    <w:rsid w:val="00CE70CD"/>
    <w:rsid w:val="00D01D5B"/>
    <w:rsid w:val="00D05D8A"/>
    <w:rsid w:val="00D25326"/>
    <w:rsid w:val="00D32B4C"/>
    <w:rsid w:val="00D55272"/>
    <w:rsid w:val="00D565BB"/>
    <w:rsid w:val="00D96698"/>
    <w:rsid w:val="00DB4B62"/>
    <w:rsid w:val="00DC767E"/>
    <w:rsid w:val="00DE0EE8"/>
    <w:rsid w:val="00DE168B"/>
    <w:rsid w:val="00DE4E59"/>
    <w:rsid w:val="00DF3F0C"/>
    <w:rsid w:val="00E154E7"/>
    <w:rsid w:val="00E30C59"/>
    <w:rsid w:val="00E502AA"/>
    <w:rsid w:val="00E52C84"/>
    <w:rsid w:val="00E549B7"/>
    <w:rsid w:val="00E65D6D"/>
    <w:rsid w:val="00E80BCE"/>
    <w:rsid w:val="00EB230E"/>
    <w:rsid w:val="00EB7A76"/>
    <w:rsid w:val="00EC4EAA"/>
    <w:rsid w:val="00ED4541"/>
    <w:rsid w:val="00F2761A"/>
    <w:rsid w:val="00F442D2"/>
    <w:rsid w:val="00F4465B"/>
    <w:rsid w:val="00F71D6D"/>
    <w:rsid w:val="00F74595"/>
    <w:rsid w:val="00F7795C"/>
    <w:rsid w:val="00F86629"/>
    <w:rsid w:val="00F94C75"/>
    <w:rsid w:val="00FA17F5"/>
    <w:rsid w:val="00FA7075"/>
    <w:rsid w:val="00FB4D66"/>
    <w:rsid w:val="00FC321E"/>
    <w:rsid w:val="00FD3A4E"/>
    <w:rsid w:val="00FE6406"/>
    <w:rsid w:val="00FF0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0B58A"/>
  <w15:chartTrackingRefBased/>
  <w15:docId w15:val="{12959ACF-4BFD-4EA7-BD91-172596E2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4BB"/>
    <w:pPr>
      <w:spacing w:after="0" w:line="360"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1354BB"/>
    <w:pPr>
      <w:keepNext/>
      <w:keepLines/>
      <w:numPr>
        <w:numId w:val="4"/>
      </w:numPr>
      <w:spacing w:before="24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1354BB"/>
    <w:pPr>
      <w:keepNext/>
      <w:keepLines/>
      <w:numPr>
        <w:ilvl w:val="1"/>
        <w:numId w:val="4"/>
      </w:numPr>
      <w:spacing w:before="40"/>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qFormat/>
    <w:rsid w:val="00C63BEC"/>
    <w:pPr>
      <w:keepNext/>
      <w:keepLines/>
      <w:numPr>
        <w:ilvl w:val="2"/>
        <w:numId w:val="4"/>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C63BEC"/>
    <w:pPr>
      <w:keepNext/>
      <w:keepLines/>
      <w:numPr>
        <w:ilvl w:val="3"/>
        <w:numId w:val="4"/>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63BEC"/>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63BEC"/>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63BEC"/>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63BEC"/>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63BEC"/>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4B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1354BB"/>
    <w:rPr>
      <w:rFonts w:ascii="Times New Roman" w:eastAsiaTheme="majorEastAsia" w:hAnsi="Times New Roman" w:cstheme="majorBidi"/>
      <w:b/>
      <w:sz w:val="26"/>
      <w:szCs w:val="26"/>
    </w:rPr>
  </w:style>
  <w:style w:type="paragraph" w:styleId="Header">
    <w:name w:val="header"/>
    <w:basedOn w:val="Normal"/>
    <w:link w:val="HeaderChar"/>
    <w:uiPriority w:val="99"/>
    <w:unhideWhenUsed/>
    <w:rsid w:val="00C17129"/>
    <w:pPr>
      <w:tabs>
        <w:tab w:val="center" w:pos="4680"/>
        <w:tab w:val="right" w:pos="9360"/>
      </w:tabs>
      <w:spacing w:line="240" w:lineRule="auto"/>
    </w:pPr>
  </w:style>
  <w:style w:type="character" w:customStyle="1" w:styleId="HeaderChar">
    <w:name w:val="Header Char"/>
    <w:basedOn w:val="DefaultParagraphFont"/>
    <w:link w:val="Header"/>
    <w:uiPriority w:val="99"/>
    <w:rsid w:val="00C17129"/>
    <w:rPr>
      <w:rFonts w:ascii="Times New Roman" w:hAnsi="Times New Roman" w:cs="Times New Roman"/>
      <w:sz w:val="24"/>
      <w:szCs w:val="24"/>
    </w:rPr>
  </w:style>
  <w:style w:type="paragraph" w:styleId="Footer">
    <w:name w:val="footer"/>
    <w:basedOn w:val="Normal"/>
    <w:link w:val="FooterChar"/>
    <w:uiPriority w:val="99"/>
    <w:unhideWhenUsed/>
    <w:rsid w:val="00C17129"/>
    <w:pPr>
      <w:tabs>
        <w:tab w:val="center" w:pos="4680"/>
        <w:tab w:val="right" w:pos="9360"/>
      </w:tabs>
      <w:spacing w:line="240" w:lineRule="auto"/>
    </w:pPr>
  </w:style>
  <w:style w:type="character" w:customStyle="1" w:styleId="FooterChar">
    <w:name w:val="Footer Char"/>
    <w:basedOn w:val="DefaultParagraphFont"/>
    <w:link w:val="Footer"/>
    <w:uiPriority w:val="99"/>
    <w:rsid w:val="00C17129"/>
    <w:rPr>
      <w:rFonts w:ascii="Times New Roman" w:hAnsi="Times New Roman" w:cs="Times New Roman"/>
      <w:sz w:val="24"/>
      <w:szCs w:val="24"/>
    </w:rPr>
  </w:style>
  <w:style w:type="paragraph" w:styleId="ListParagraph">
    <w:name w:val="List Paragraph"/>
    <w:basedOn w:val="Normal"/>
    <w:uiPriority w:val="34"/>
    <w:qFormat/>
    <w:rsid w:val="009A6B8C"/>
    <w:pPr>
      <w:ind w:left="720"/>
      <w:contextualSpacing/>
    </w:pPr>
  </w:style>
  <w:style w:type="table" w:styleId="TableGrid">
    <w:name w:val="Table Grid"/>
    <w:basedOn w:val="TableNormal"/>
    <w:uiPriority w:val="39"/>
    <w:rsid w:val="00BF3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21FC8"/>
  </w:style>
  <w:style w:type="paragraph" w:styleId="TOCHeading">
    <w:name w:val="TOC Heading"/>
    <w:basedOn w:val="Heading1"/>
    <w:next w:val="Normal"/>
    <w:uiPriority w:val="39"/>
    <w:unhideWhenUsed/>
    <w:qFormat/>
    <w:rsid w:val="00BC13A6"/>
    <w:pPr>
      <w:numPr>
        <w:numId w:val="0"/>
      </w:numPr>
      <w:spacing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BC13A6"/>
    <w:pPr>
      <w:spacing w:after="100"/>
    </w:pPr>
  </w:style>
  <w:style w:type="paragraph" w:styleId="TOC2">
    <w:name w:val="toc 2"/>
    <w:basedOn w:val="Normal"/>
    <w:next w:val="Normal"/>
    <w:autoRedefine/>
    <w:uiPriority w:val="39"/>
    <w:unhideWhenUsed/>
    <w:rsid w:val="00BC13A6"/>
    <w:pPr>
      <w:spacing w:after="100"/>
      <w:ind w:left="240"/>
    </w:pPr>
  </w:style>
  <w:style w:type="character" w:styleId="Hyperlink">
    <w:name w:val="Hyperlink"/>
    <w:basedOn w:val="DefaultParagraphFont"/>
    <w:uiPriority w:val="99"/>
    <w:unhideWhenUsed/>
    <w:rsid w:val="00BC13A6"/>
    <w:rPr>
      <w:color w:val="0563C1" w:themeColor="hyperlink"/>
      <w:u w:val="single"/>
    </w:rPr>
  </w:style>
  <w:style w:type="character" w:customStyle="1" w:styleId="Heading3Char">
    <w:name w:val="Heading 3 Char"/>
    <w:basedOn w:val="DefaultParagraphFont"/>
    <w:link w:val="Heading3"/>
    <w:uiPriority w:val="9"/>
    <w:semiHidden/>
    <w:rsid w:val="00C63BE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63BEC"/>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C63BEC"/>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C63BEC"/>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C63BEC"/>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C63B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63BE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7425">
      <w:bodyDiv w:val="1"/>
      <w:marLeft w:val="0"/>
      <w:marRight w:val="0"/>
      <w:marTop w:val="0"/>
      <w:marBottom w:val="0"/>
      <w:divBdr>
        <w:top w:val="none" w:sz="0" w:space="0" w:color="auto"/>
        <w:left w:val="none" w:sz="0" w:space="0" w:color="auto"/>
        <w:bottom w:val="none" w:sz="0" w:space="0" w:color="auto"/>
        <w:right w:val="none" w:sz="0" w:space="0" w:color="auto"/>
      </w:divBdr>
    </w:div>
    <w:div w:id="40447499">
      <w:bodyDiv w:val="1"/>
      <w:marLeft w:val="0"/>
      <w:marRight w:val="0"/>
      <w:marTop w:val="0"/>
      <w:marBottom w:val="0"/>
      <w:divBdr>
        <w:top w:val="none" w:sz="0" w:space="0" w:color="auto"/>
        <w:left w:val="none" w:sz="0" w:space="0" w:color="auto"/>
        <w:bottom w:val="none" w:sz="0" w:space="0" w:color="auto"/>
        <w:right w:val="none" w:sz="0" w:space="0" w:color="auto"/>
      </w:divBdr>
    </w:div>
    <w:div w:id="57829882">
      <w:bodyDiv w:val="1"/>
      <w:marLeft w:val="0"/>
      <w:marRight w:val="0"/>
      <w:marTop w:val="0"/>
      <w:marBottom w:val="0"/>
      <w:divBdr>
        <w:top w:val="none" w:sz="0" w:space="0" w:color="auto"/>
        <w:left w:val="none" w:sz="0" w:space="0" w:color="auto"/>
        <w:bottom w:val="none" w:sz="0" w:space="0" w:color="auto"/>
        <w:right w:val="none" w:sz="0" w:space="0" w:color="auto"/>
      </w:divBdr>
    </w:div>
    <w:div w:id="75447594">
      <w:bodyDiv w:val="1"/>
      <w:marLeft w:val="0"/>
      <w:marRight w:val="0"/>
      <w:marTop w:val="0"/>
      <w:marBottom w:val="0"/>
      <w:divBdr>
        <w:top w:val="none" w:sz="0" w:space="0" w:color="auto"/>
        <w:left w:val="none" w:sz="0" w:space="0" w:color="auto"/>
        <w:bottom w:val="none" w:sz="0" w:space="0" w:color="auto"/>
        <w:right w:val="none" w:sz="0" w:space="0" w:color="auto"/>
      </w:divBdr>
    </w:div>
    <w:div w:id="120659311">
      <w:bodyDiv w:val="1"/>
      <w:marLeft w:val="0"/>
      <w:marRight w:val="0"/>
      <w:marTop w:val="0"/>
      <w:marBottom w:val="0"/>
      <w:divBdr>
        <w:top w:val="none" w:sz="0" w:space="0" w:color="auto"/>
        <w:left w:val="none" w:sz="0" w:space="0" w:color="auto"/>
        <w:bottom w:val="none" w:sz="0" w:space="0" w:color="auto"/>
        <w:right w:val="none" w:sz="0" w:space="0" w:color="auto"/>
      </w:divBdr>
    </w:div>
    <w:div w:id="156119820">
      <w:bodyDiv w:val="1"/>
      <w:marLeft w:val="0"/>
      <w:marRight w:val="0"/>
      <w:marTop w:val="0"/>
      <w:marBottom w:val="0"/>
      <w:divBdr>
        <w:top w:val="none" w:sz="0" w:space="0" w:color="auto"/>
        <w:left w:val="none" w:sz="0" w:space="0" w:color="auto"/>
        <w:bottom w:val="none" w:sz="0" w:space="0" w:color="auto"/>
        <w:right w:val="none" w:sz="0" w:space="0" w:color="auto"/>
      </w:divBdr>
    </w:div>
    <w:div w:id="254166598">
      <w:bodyDiv w:val="1"/>
      <w:marLeft w:val="0"/>
      <w:marRight w:val="0"/>
      <w:marTop w:val="0"/>
      <w:marBottom w:val="0"/>
      <w:divBdr>
        <w:top w:val="none" w:sz="0" w:space="0" w:color="auto"/>
        <w:left w:val="none" w:sz="0" w:space="0" w:color="auto"/>
        <w:bottom w:val="none" w:sz="0" w:space="0" w:color="auto"/>
        <w:right w:val="none" w:sz="0" w:space="0" w:color="auto"/>
      </w:divBdr>
    </w:div>
    <w:div w:id="260837157">
      <w:bodyDiv w:val="1"/>
      <w:marLeft w:val="0"/>
      <w:marRight w:val="0"/>
      <w:marTop w:val="0"/>
      <w:marBottom w:val="0"/>
      <w:divBdr>
        <w:top w:val="none" w:sz="0" w:space="0" w:color="auto"/>
        <w:left w:val="none" w:sz="0" w:space="0" w:color="auto"/>
        <w:bottom w:val="none" w:sz="0" w:space="0" w:color="auto"/>
        <w:right w:val="none" w:sz="0" w:space="0" w:color="auto"/>
      </w:divBdr>
    </w:div>
    <w:div w:id="262689534">
      <w:bodyDiv w:val="1"/>
      <w:marLeft w:val="0"/>
      <w:marRight w:val="0"/>
      <w:marTop w:val="0"/>
      <w:marBottom w:val="0"/>
      <w:divBdr>
        <w:top w:val="none" w:sz="0" w:space="0" w:color="auto"/>
        <w:left w:val="none" w:sz="0" w:space="0" w:color="auto"/>
        <w:bottom w:val="none" w:sz="0" w:space="0" w:color="auto"/>
        <w:right w:val="none" w:sz="0" w:space="0" w:color="auto"/>
      </w:divBdr>
    </w:div>
    <w:div w:id="262766438">
      <w:bodyDiv w:val="1"/>
      <w:marLeft w:val="0"/>
      <w:marRight w:val="0"/>
      <w:marTop w:val="0"/>
      <w:marBottom w:val="0"/>
      <w:divBdr>
        <w:top w:val="none" w:sz="0" w:space="0" w:color="auto"/>
        <w:left w:val="none" w:sz="0" w:space="0" w:color="auto"/>
        <w:bottom w:val="none" w:sz="0" w:space="0" w:color="auto"/>
        <w:right w:val="none" w:sz="0" w:space="0" w:color="auto"/>
      </w:divBdr>
    </w:div>
    <w:div w:id="265576311">
      <w:bodyDiv w:val="1"/>
      <w:marLeft w:val="0"/>
      <w:marRight w:val="0"/>
      <w:marTop w:val="0"/>
      <w:marBottom w:val="0"/>
      <w:divBdr>
        <w:top w:val="none" w:sz="0" w:space="0" w:color="auto"/>
        <w:left w:val="none" w:sz="0" w:space="0" w:color="auto"/>
        <w:bottom w:val="none" w:sz="0" w:space="0" w:color="auto"/>
        <w:right w:val="none" w:sz="0" w:space="0" w:color="auto"/>
      </w:divBdr>
    </w:div>
    <w:div w:id="279073352">
      <w:bodyDiv w:val="1"/>
      <w:marLeft w:val="0"/>
      <w:marRight w:val="0"/>
      <w:marTop w:val="0"/>
      <w:marBottom w:val="0"/>
      <w:divBdr>
        <w:top w:val="none" w:sz="0" w:space="0" w:color="auto"/>
        <w:left w:val="none" w:sz="0" w:space="0" w:color="auto"/>
        <w:bottom w:val="none" w:sz="0" w:space="0" w:color="auto"/>
        <w:right w:val="none" w:sz="0" w:space="0" w:color="auto"/>
      </w:divBdr>
    </w:div>
    <w:div w:id="295264322">
      <w:bodyDiv w:val="1"/>
      <w:marLeft w:val="0"/>
      <w:marRight w:val="0"/>
      <w:marTop w:val="0"/>
      <w:marBottom w:val="0"/>
      <w:divBdr>
        <w:top w:val="none" w:sz="0" w:space="0" w:color="auto"/>
        <w:left w:val="none" w:sz="0" w:space="0" w:color="auto"/>
        <w:bottom w:val="none" w:sz="0" w:space="0" w:color="auto"/>
        <w:right w:val="none" w:sz="0" w:space="0" w:color="auto"/>
      </w:divBdr>
    </w:div>
    <w:div w:id="408040611">
      <w:bodyDiv w:val="1"/>
      <w:marLeft w:val="0"/>
      <w:marRight w:val="0"/>
      <w:marTop w:val="0"/>
      <w:marBottom w:val="0"/>
      <w:divBdr>
        <w:top w:val="none" w:sz="0" w:space="0" w:color="auto"/>
        <w:left w:val="none" w:sz="0" w:space="0" w:color="auto"/>
        <w:bottom w:val="none" w:sz="0" w:space="0" w:color="auto"/>
        <w:right w:val="none" w:sz="0" w:space="0" w:color="auto"/>
      </w:divBdr>
    </w:div>
    <w:div w:id="414136161">
      <w:bodyDiv w:val="1"/>
      <w:marLeft w:val="0"/>
      <w:marRight w:val="0"/>
      <w:marTop w:val="0"/>
      <w:marBottom w:val="0"/>
      <w:divBdr>
        <w:top w:val="none" w:sz="0" w:space="0" w:color="auto"/>
        <w:left w:val="none" w:sz="0" w:space="0" w:color="auto"/>
        <w:bottom w:val="none" w:sz="0" w:space="0" w:color="auto"/>
        <w:right w:val="none" w:sz="0" w:space="0" w:color="auto"/>
      </w:divBdr>
    </w:div>
    <w:div w:id="415715421">
      <w:bodyDiv w:val="1"/>
      <w:marLeft w:val="0"/>
      <w:marRight w:val="0"/>
      <w:marTop w:val="0"/>
      <w:marBottom w:val="0"/>
      <w:divBdr>
        <w:top w:val="none" w:sz="0" w:space="0" w:color="auto"/>
        <w:left w:val="none" w:sz="0" w:space="0" w:color="auto"/>
        <w:bottom w:val="none" w:sz="0" w:space="0" w:color="auto"/>
        <w:right w:val="none" w:sz="0" w:space="0" w:color="auto"/>
      </w:divBdr>
    </w:div>
    <w:div w:id="541290692">
      <w:bodyDiv w:val="1"/>
      <w:marLeft w:val="0"/>
      <w:marRight w:val="0"/>
      <w:marTop w:val="0"/>
      <w:marBottom w:val="0"/>
      <w:divBdr>
        <w:top w:val="none" w:sz="0" w:space="0" w:color="auto"/>
        <w:left w:val="none" w:sz="0" w:space="0" w:color="auto"/>
        <w:bottom w:val="none" w:sz="0" w:space="0" w:color="auto"/>
        <w:right w:val="none" w:sz="0" w:space="0" w:color="auto"/>
      </w:divBdr>
    </w:div>
    <w:div w:id="545722849">
      <w:bodyDiv w:val="1"/>
      <w:marLeft w:val="0"/>
      <w:marRight w:val="0"/>
      <w:marTop w:val="0"/>
      <w:marBottom w:val="0"/>
      <w:divBdr>
        <w:top w:val="none" w:sz="0" w:space="0" w:color="auto"/>
        <w:left w:val="none" w:sz="0" w:space="0" w:color="auto"/>
        <w:bottom w:val="none" w:sz="0" w:space="0" w:color="auto"/>
        <w:right w:val="none" w:sz="0" w:space="0" w:color="auto"/>
      </w:divBdr>
    </w:div>
    <w:div w:id="555240791">
      <w:bodyDiv w:val="1"/>
      <w:marLeft w:val="0"/>
      <w:marRight w:val="0"/>
      <w:marTop w:val="0"/>
      <w:marBottom w:val="0"/>
      <w:divBdr>
        <w:top w:val="none" w:sz="0" w:space="0" w:color="auto"/>
        <w:left w:val="none" w:sz="0" w:space="0" w:color="auto"/>
        <w:bottom w:val="none" w:sz="0" w:space="0" w:color="auto"/>
        <w:right w:val="none" w:sz="0" w:space="0" w:color="auto"/>
      </w:divBdr>
    </w:div>
    <w:div w:id="566114388">
      <w:bodyDiv w:val="1"/>
      <w:marLeft w:val="0"/>
      <w:marRight w:val="0"/>
      <w:marTop w:val="0"/>
      <w:marBottom w:val="0"/>
      <w:divBdr>
        <w:top w:val="none" w:sz="0" w:space="0" w:color="auto"/>
        <w:left w:val="none" w:sz="0" w:space="0" w:color="auto"/>
        <w:bottom w:val="none" w:sz="0" w:space="0" w:color="auto"/>
        <w:right w:val="none" w:sz="0" w:space="0" w:color="auto"/>
      </w:divBdr>
    </w:div>
    <w:div w:id="567420978">
      <w:bodyDiv w:val="1"/>
      <w:marLeft w:val="0"/>
      <w:marRight w:val="0"/>
      <w:marTop w:val="0"/>
      <w:marBottom w:val="0"/>
      <w:divBdr>
        <w:top w:val="none" w:sz="0" w:space="0" w:color="auto"/>
        <w:left w:val="none" w:sz="0" w:space="0" w:color="auto"/>
        <w:bottom w:val="none" w:sz="0" w:space="0" w:color="auto"/>
        <w:right w:val="none" w:sz="0" w:space="0" w:color="auto"/>
      </w:divBdr>
    </w:div>
    <w:div w:id="596407766">
      <w:bodyDiv w:val="1"/>
      <w:marLeft w:val="0"/>
      <w:marRight w:val="0"/>
      <w:marTop w:val="0"/>
      <w:marBottom w:val="0"/>
      <w:divBdr>
        <w:top w:val="none" w:sz="0" w:space="0" w:color="auto"/>
        <w:left w:val="none" w:sz="0" w:space="0" w:color="auto"/>
        <w:bottom w:val="none" w:sz="0" w:space="0" w:color="auto"/>
        <w:right w:val="none" w:sz="0" w:space="0" w:color="auto"/>
      </w:divBdr>
    </w:div>
    <w:div w:id="677388110">
      <w:bodyDiv w:val="1"/>
      <w:marLeft w:val="0"/>
      <w:marRight w:val="0"/>
      <w:marTop w:val="0"/>
      <w:marBottom w:val="0"/>
      <w:divBdr>
        <w:top w:val="none" w:sz="0" w:space="0" w:color="auto"/>
        <w:left w:val="none" w:sz="0" w:space="0" w:color="auto"/>
        <w:bottom w:val="none" w:sz="0" w:space="0" w:color="auto"/>
        <w:right w:val="none" w:sz="0" w:space="0" w:color="auto"/>
      </w:divBdr>
    </w:div>
    <w:div w:id="692076747">
      <w:bodyDiv w:val="1"/>
      <w:marLeft w:val="0"/>
      <w:marRight w:val="0"/>
      <w:marTop w:val="0"/>
      <w:marBottom w:val="0"/>
      <w:divBdr>
        <w:top w:val="none" w:sz="0" w:space="0" w:color="auto"/>
        <w:left w:val="none" w:sz="0" w:space="0" w:color="auto"/>
        <w:bottom w:val="none" w:sz="0" w:space="0" w:color="auto"/>
        <w:right w:val="none" w:sz="0" w:space="0" w:color="auto"/>
      </w:divBdr>
    </w:div>
    <w:div w:id="730230299">
      <w:bodyDiv w:val="1"/>
      <w:marLeft w:val="0"/>
      <w:marRight w:val="0"/>
      <w:marTop w:val="0"/>
      <w:marBottom w:val="0"/>
      <w:divBdr>
        <w:top w:val="none" w:sz="0" w:space="0" w:color="auto"/>
        <w:left w:val="none" w:sz="0" w:space="0" w:color="auto"/>
        <w:bottom w:val="none" w:sz="0" w:space="0" w:color="auto"/>
        <w:right w:val="none" w:sz="0" w:space="0" w:color="auto"/>
      </w:divBdr>
    </w:div>
    <w:div w:id="769156897">
      <w:bodyDiv w:val="1"/>
      <w:marLeft w:val="0"/>
      <w:marRight w:val="0"/>
      <w:marTop w:val="0"/>
      <w:marBottom w:val="0"/>
      <w:divBdr>
        <w:top w:val="none" w:sz="0" w:space="0" w:color="auto"/>
        <w:left w:val="none" w:sz="0" w:space="0" w:color="auto"/>
        <w:bottom w:val="none" w:sz="0" w:space="0" w:color="auto"/>
        <w:right w:val="none" w:sz="0" w:space="0" w:color="auto"/>
      </w:divBdr>
    </w:div>
    <w:div w:id="785736535">
      <w:bodyDiv w:val="1"/>
      <w:marLeft w:val="0"/>
      <w:marRight w:val="0"/>
      <w:marTop w:val="0"/>
      <w:marBottom w:val="0"/>
      <w:divBdr>
        <w:top w:val="none" w:sz="0" w:space="0" w:color="auto"/>
        <w:left w:val="none" w:sz="0" w:space="0" w:color="auto"/>
        <w:bottom w:val="none" w:sz="0" w:space="0" w:color="auto"/>
        <w:right w:val="none" w:sz="0" w:space="0" w:color="auto"/>
      </w:divBdr>
    </w:div>
    <w:div w:id="851071310">
      <w:bodyDiv w:val="1"/>
      <w:marLeft w:val="0"/>
      <w:marRight w:val="0"/>
      <w:marTop w:val="0"/>
      <w:marBottom w:val="0"/>
      <w:divBdr>
        <w:top w:val="none" w:sz="0" w:space="0" w:color="auto"/>
        <w:left w:val="none" w:sz="0" w:space="0" w:color="auto"/>
        <w:bottom w:val="none" w:sz="0" w:space="0" w:color="auto"/>
        <w:right w:val="none" w:sz="0" w:space="0" w:color="auto"/>
      </w:divBdr>
    </w:div>
    <w:div w:id="875894558">
      <w:bodyDiv w:val="1"/>
      <w:marLeft w:val="0"/>
      <w:marRight w:val="0"/>
      <w:marTop w:val="0"/>
      <w:marBottom w:val="0"/>
      <w:divBdr>
        <w:top w:val="none" w:sz="0" w:space="0" w:color="auto"/>
        <w:left w:val="none" w:sz="0" w:space="0" w:color="auto"/>
        <w:bottom w:val="none" w:sz="0" w:space="0" w:color="auto"/>
        <w:right w:val="none" w:sz="0" w:space="0" w:color="auto"/>
      </w:divBdr>
    </w:div>
    <w:div w:id="929701090">
      <w:bodyDiv w:val="1"/>
      <w:marLeft w:val="0"/>
      <w:marRight w:val="0"/>
      <w:marTop w:val="0"/>
      <w:marBottom w:val="0"/>
      <w:divBdr>
        <w:top w:val="none" w:sz="0" w:space="0" w:color="auto"/>
        <w:left w:val="none" w:sz="0" w:space="0" w:color="auto"/>
        <w:bottom w:val="none" w:sz="0" w:space="0" w:color="auto"/>
        <w:right w:val="none" w:sz="0" w:space="0" w:color="auto"/>
      </w:divBdr>
    </w:div>
    <w:div w:id="944389099">
      <w:bodyDiv w:val="1"/>
      <w:marLeft w:val="0"/>
      <w:marRight w:val="0"/>
      <w:marTop w:val="0"/>
      <w:marBottom w:val="0"/>
      <w:divBdr>
        <w:top w:val="none" w:sz="0" w:space="0" w:color="auto"/>
        <w:left w:val="none" w:sz="0" w:space="0" w:color="auto"/>
        <w:bottom w:val="none" w:sz="0" w:space="0" w:color="auto"/>
        <w:right w:val="none" w:sz="0" w:space="0" w:color="auto"/>
      </w:divBdr>
    </w:div>
    <w:div w:id="946816121">
      <w:bodyDiv w:val="1"/>
      <w:marLeft w:val="0"/>
      <w:marRight w:val="0"/>
      <w:marTop w:val="0"/>
      <w:marBottom w:val="0"/>
      <w:divBdr>
        <w:top w:val="none" w:sz="0" w:space="0" w:color="auto"/>
        <w:left w:val="none" w:sz="0" w:space="0" w:color="auto"/>
        <w:bottom w:val="none" w:sz="0" w:space="0" w:color="auto"/>
        <w:right w:val="none" w:sz="0" w:space="0" w:color="auto"/>
      </w:divBdr>
    </w:div>
    <w:div w:id="992028760">
      <w:bodyDiv w:val="1"/>
      <w:marLeft w:val="0"/>
      <w:marRight w:val="0"/>
      <w:marTop w:val="0"/>
      <w:marBottom w:val="0"/>
      <w:divBdr>
        <w:top w:val="none" w:sz="0" w:space="0" w:color="auto"/>
        <w:left w:val="none" w:sz="0" w:space="0" w:color="auto"/>
        <w:bottom w:val="none" w:sz="0" w:space="0" w:color="auto"/>
        <w:right w:val="none" w:sz="0" w:space="0" w:color="auto"/>
      </w:divBdr>
    </w:div>
    <w:div w:id="1009258264">
      <w:bodyDiv w:val="1"/>
      <w:marLeft w:val="0"/>
      <w:marRight w:val="0"/>
      <w:marTop w:val="0"/>
      <w:marBottom w:val="0"/>
      <w:divBdr>
        <w:top w:val="none" w:sz="0" w:space="0" w:color="auto"/>
        <w:left w:val="none" w:sz="0" w:space="0" w:color="auto"/>
        <w:bottom w:val="none" w:sz="0" w:space="0" w:color="auto"/>
        <w:right w:val="none" w:sz="0" w:space="0" w:color="auto"/>
      </w:divBdr>
    </w:div>
    <w:div w:id="1036276600">
      <w:bodyDiv w:val="1"/>
      <w:marLeft w:val="0"/>
      <w:marRight w:val="0"/>
      <w:marTop w:val="0"/>
      <w:marBottom w:val="0"/>
      <w:divBdr>
        <w:top w:val="none" w:sz="0" w:space="0" w:color="auto"/>
        <w:left w:val="none" w:sz="0" w:space="0" w:color="auto"/>
        <w:bottom w:val="none" w:sz="0" w:space="0" w:color="auto"/>
        <w:right w:val="none" w:sz="0" w:space="0" w:color="auto"/>
      </w:divBdr>
    </w:div>
    <w:div w:id="1092748341">
      <w:bodyDiv w:val="1"/>
      <w:marLeft w:val="0"/>
      <w:marRight w:val="0"/>
      <w:marTop w:val="0"/>
      <w:marBottom w:val="0"/>
      <w:divBdr>
        <w:top w:val="none" w:sz="0" w:space="0" w:color="auto"/>
        <w:left w:val="none" w:sz="0" w:space="0" w:color="auto"/>
        <w:bottom w:val="none" w:sz="0" w:space="0" w:color="auto"/>
        <w:right w:val="none" w:sz="0" w:space="0" w:color="auto"/>
      </w:divBdr>
    </w:div>
    <w:div w:id="1153106915">
      <w:bodyDiv w:val="1"/>
      <w:marLeft w:val="0"/>
      <w:marRight w:val="0"/>
      <w:marTop w:val="0"/>
      <w:marBottom w:val="0"/>
      <w:divBdr>
        <w:top w:val="none" w:sz="0" w:space="0" w:color="auto"/>
        <w:left w:val="none" w:sz="0" w:space="0" w:color="auto"/>
        <w:bottom w:val="none" w:sz="0" w:space="0" w:color="auto"/>
        <w:right w:val="none" w:sz="0" w:space="0" w:color="auto"/>
      </w:divBdr>
    </w:div>
    <w:div w:id="1180121034">
      <w:bodyDiv w:val="1"/>
      <w:marLeft w:val="0"/>
      <w:marRight w:val="0"/>
      <w:marTop w:val="0"/>
      <w:marBottom w:val="0"/>
      <w:divBdr>
        <w:top w:val="none" w:sz="0" w:space="0" w:color="auto"/>
        <w:left w:val="none" w:sz="0" w:space="0" w:color="auto"/>
        <w:bottom w:val="none" w:sz="0" w:space="0" w:color="auto"/>
        <w:right w:val="none" w:sz="0" w:space="0" w:color="auto"/>
      </w:divBdr>
    </w:div>
    <w:div w:id="1180201013">
      <w:bodyDiv w:val="1"/>
      <w:marLeft w:val="0"/>
      <w:marRight w:val="0"/>
      <w:marTop w:val="0"/>
      <w:marBottom w:val="0"/>
      <w:divBdr>
        <w:top w:val="none" w:sz="0" w:space="0" w:color="auto"/>
        <w:left w:val="none" w:sz="0" w:space="0" w:color="auto"/>
        <w:bottom w:val="none" w:sz="0" w:space="0" w:color="auto"/>
        <w:right w:val="none" w:sz="0" w:space="0" w:color="auto"/>
      </w:divBdr>
    </w:div>
    <w:div w:id="1193765262">
      <w:bodyDiv w:val="1"/>
      <w:marLeft w:val="0"/>
      <w:marRight w:val="0"/>
      <w:marTop w:val="0"/>
      <w:marBottom w:val="0"/>
      <w:divBdr>
        <w:top w:val="none" w:sz="0" w:space="0" w:color="auto"/>
        <w:left w:val="none" w:sz="0" w:space="0" w:color="auto"/>
        <w:bottom w:val="none" w:sz="0" w:space="0" w:color="auto"/>
        <w:right w:val="none" w:sz="0" w:space="0" w:color="auto"/>
      </w:divBdr>
    </w:div>
    <w:div w:id="1208566651">
      <w:bodyDiv w:val="1"/>
      <w:marLeft w:val="0"/>
      <w:marRight w:val="0"/>
      <w:marTop w:val="0"/>
      <w:marBottom w:val="0"/>
      <w:divBdr>
        <w:top w:val="none" w:sz="0" w:space="0" w:color="auto"/>
        <w:left w:val="none" w:sz="0" w:space="0" w:color="auto"/>
        <w:bottom w:val="none" w:sz="0" w:space="0" w:color="auto"/>
        <w:right w:val="none" w:sz="0" w:space="0" w:color="auto"/>
      </w:divBdr>
    </w:div>
    <w:div w:id="1215194516">
      <w:bodyDiv w:val="1"/>
      <w:marLeft w:val="0"/>
      <w:marRight w:val="0"/>
      <w:marTop w:val="0"/>
      <w:marBottom w:val="0"/>
      <w:divBdr>
        <w:top w:val="none" w:sz="0" w:space="0" w:color="auto"/>
        <w:left w:val="none" w:sz="0" w:space="0" w:color="auto"/>
        <w:bottom w:val="none" w:sz="0" w:space="0" w:color="auto"/>
        <w:right w:val="none" w:sz="0" w:space="0" w:color="auto"/>
      </w:divBdr>
      <w:divsChild>
        <w:div w:id="1721780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3716">
              <w:marLeft w:val="0"/>
              <w:marRight w:val="0"/>
              <w:marTop w:val="0"/>
              <w:marBottom w:val="0"/>
              <w:divBdr>
                <w:top w:val="none" w:sz="0" w:space="0" w:color="auto"/>
                <w:left w:val="none" w:sz="0" w:space="0" w:color="auto"/>
                <w:bottom w:val="none" w:sz="0" w:space="0" w:color="auto"/>
                <w:right w:val="none" w:sz="0" w:space="0" w:color="auto"/>
              </w:divBdr>
              <w:divsChild>
                <w:div w:id="1798258130">
                  <w:marLeft w:val="0"/>
                  <w:marRight w:val="0"/>
                  <w:marTop w:val="0"/>
                  <w:marBottom w:val="0"/>
                  <w:divBdr>
                    <w:top w:val="none" w:sz="0" w:space="0" w:color="auto"/>
                    <w:left w:val="none" w:sz="0" w:space="0" w:color="auto"/>
                    <w:bottom w:val="none" w:sz="0" w:space="0" w:color="auto"/>
                    <w:right w:val="none" w:sz="0" w:space="0" w:color="auto"/>
                  </w:divBdr>
                  <w:divsChild>
                    <w:div w:id="199506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592030">
      <w:bodyDiv w:val="1"/>
      <w:marLeft w:val="0"/>
      <w:marRight w:val="0"/>
      <w:marTop w:val="0"/>
      <w:marBottom w:val="0"/>
      <w:divBdr>
        <w:top w:val="none" w:sz="0" w:space="0" w:color="auto"/>
        <w:left w:val="none" w:sz="0" w:space="0" w:color="auto"/>
        <w:bottom w:val="none" w:sz="0" w:space="0" w:color="auto"/>
        <w:right w:val="none" w:sz="0" w:space="0" w:color="auto"/>
      </w:divBdr>
    </w:div>
    <w:div w:id="1240675990">
      <w:bodyDiv w:val="1"/>
      <w:marLeft w:val="0"/>
      <w:marRight w:val="0"/>
      <w:marTop w:val="0"/>
      <w:marBottom w:val="0"/>
      <w:divBdr>
        <w:top w:val="none" w:sz="0" w:space="0" w:color="auto"/>
        <w:left w:val="none" w:sz="0" w:space="0" w:color="auto"/>
        <w:bottom w:val="none" w:sz="0" w:space="0" w:color="auto"/>
        <w:right w:val="none" w:sz="0" w:space="0" w:color="auto"/>
      </w:divBdr>
    </w:div>
    <w:div w:id="1241139130">
      <w:bodyDiv w:val="1"/>
      <w:marLeft w:val="0"/>
      <w:marRight w:val="0"/>
      <w:marTop w:val="0"/>
      <w:marBottom w:val="0"/>
      <w:divBdr>
        <w:top w:val="none" w:sz="0" w:space="0" w:color="auto"/>
        <w:left w:val="none" w:sz="0" w:space="0" w:color="auto"/>
        <w:bottom w:val="none" w:sz="0" w:space="0" w:color="auto"/>
        <w:right w:val="none" w:sz="0" w:space="0" w:color="auto"/>
      </w:divBdr>
    </w:div>
    <w:div w:id="1282420366">
      <w:bodyDiv w:val="1"/>
      <w:marLeft w:val="0"/>
      <w:marRight w:val="0"/>
      <w:marTop w:val="0"/>
      <w:marBottom w:val="0"/>
      <w:divBdr>
        <w:top w:val="none" w:sz="0" w:space="0" w:color="auto"/>
        <w:left w:val="none" w:sz="0" w:space="0" w:color="auto"/>
        <w:bottom w:val="none" w:sz="0" w:space="0" w:color="auto"/>
        <w:right w:val="none" w:sz="0" w:space="0" w:color="auto"/>
      </w:divBdr>
    </w:div>
    <w:div w:id="1296637543">
      <w:bodyDiv w:val="1"/>
      <w:marLeft w:val="0"/>
      <w:marRight w:val="0"/>
      <w:marTop w:val="0"/>
      <w:marBottom w:val="0"/>
      <w:divBdr>
        <w:top w:val="none" w:sz="0" w:space="0" w:color="auto"/>
        <w:left w:val="none" w:sz="0" w:space="0" w:color="auto"/>
        <w:bottom w:val="none" w:sz="0" w:space="0" w:color="auto"/>
        <w:right w:val="none" w:sz="0" w:space="0" w:color="auto"/>
      </w:divBdr>
    </w:div>
    <w:div w:id="1299921091">
      <w:bodyDiv w:val="1"/>
      <w:marLeft w:val="0"/>
      <w:marRight w:val="0"/>
      <w:marTop w:val="0"/>
      <w:marBottom w:val="0"/>
      <w:divBdr>
        <w:top w:val="none" w:sz="0" w:space="0" w:color="auto"/>
        <w:left w:val="none" w:sz="0" w:space="0" w:color="auto"/>
        <w:bottom w:val="none" w:sz="0" w:space="0" w:color="auto"/>
        <w:right w:val="none" w:sz="0" w:space="0" w:color="auto"/>
      </w:divBdr>
    </w:div>
    <w:div w:id="1302232813">
      <w:bodyDiv w:val="1"/>
      <w:marLeft w:val="0"/>
      <w:marRight w:val="0"/>
      <w:marTop w:val="0"/>
      <w:marBottom w:val="0"/>
      <w:divBdr>
        <w:top w:val="none" w:sz="0" w:space="0" w:color="auto"/>
        <w:left w:val="none" w:sz="0" w:space="0" w:color="auto"/>
        <w:bottom w:val="none" w:sz="0" w:space="0" w:color="auto"/>
        <w:right w:val="none" w:sz="0" w:space="0" w:color="auto"/>
      </w:divBdr>
    </w:div>
    <w:div w:id="1308976933">
      <w:bodyDiv w:val="1"/>
      <w:marLeft w:val="0"/>
      <w:marRight w:val="0"/>
      <w:marTop w:val="0"/>
      <w:marBottom w:val="0"/>
      <w:divBdr>
        <w:top w:val="none" w:sz="0" w:space="0" w:color="auto"/>
        <w:left w:val="none" w:sz="0" w:space="0" w:color="auto"/>
        <w:bottom w:val="none" w:sz="0" w:space="0" w:color="auto"/>
        <w:right w:val="none" w:sz="0" w:space="0" w:color="auto"/>
      </w:divBdr>
    </w:div>
    <w:div w:id="1327977255">
      <w:bodyDiv w:val="1"/>
      <w:marLeft w:val="0"/>
      <w:marRight w:val="0"/>
      <w:marTop w:val="0"/>
      <w:marBottom w:val="0"/>
      <w:divBdr>
        <w:top w:val="none" w:sz="0" w:space="0" w:color="auto"/>
        <w:left w:val="none" w:sz="0" w:space="0" w:color="auto"/>
        <w:bottom w:val="none" w:sz="0" w:space="0" w:color="auto"/>
        <w:right w:val="none" w:sz="0" w:space="0" w:color="auto"/>
      </w:divBdr>
    </w:div>
    <w:div w:id="1349023349">
      <w:bodyDiv w:val="1"/>
      <w:marLeft w:val="0"/>
      <w:marRight w:val="0"/>
      <w:marTop w:val="0"/>
      <w:marBottom w:val="0"/>
      <w:divBdr>
        <w:top w:val="none" w:sz="0" w:space="0" w:color="auto"/>
        <w:left w:val="none" w:sz="0" w:space="0" w:color="auto"/>
        <w:bottom w:val="none" w:sz="0" w:space="0" w:color="auto"/>
        <w:right w:val="none" w:sz="0" w:space="0" w:color="auto"/>
      </w:divBdr>
    </w:div>
    <w:div w:id="1466004816">
      <w:bodyDiv w:val="1"/>
      <w:marLeft w:val="0"/>
      <w:marRight w:val="0"/>
      <w:marTop w:val="0"/>
      <w:marBottom w:val="0"/>
      <w:divBdr>
        <w:top w:val="none" w:sz="0" w:space="0" w:color="auto"/>
        <w:left w:val="none" w:sz="0" w:space="0" w:color="auto"/>
        <w:bottom w:val="none" w:sz="0" w:space="0" w:color="auto"/>
        <w:right w:val="none" w:sz="0" w:space="0" w:color="auto"/>
      </w:divBdr>
    </w:div>
    <w:div w:id="1476993472">
      <w:bodyDiv w:val="1"/>
      <w:marLeft w:val="0"/>
      <w:marRight w:val="0"/>
      <w:marTop w:val="0"/>
      <w:marBottom w:val="0"/>
      <w:divBdr>
        <w:top w:val="none" w:sz="0" w:space="0" w:color="auto"/>
        <w:left w:val="none" w:sz="0" w:space="0" w:color="auto"/>
        <w:bottom w:val="none" w:sz="0" w:space="0" w:color="auto"/>
        <w:right w:val="none" w:sz="0" w:space="0" w:color="auto"/>
      </w:divBdr>
      <w:divsChild>
        <w:div w:id="984088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759905">
              <w:marLeft w:val="0"/>
              <w:marRight w:val="0"/>
              <w:marTop w:val="0"/>
              <w:marBottom w:val="0"/>
              <w:divBdr>
                <w:top w:val="none" w:sz="0" w:space="0" w:color="auto"/>
                <w:left w:val="none" w:sz="0" w:space="0" w:color="auto"/>
                <w:bottom w:val="none" w:sz="0" w:space="0" w:color="auto"/>
                <w:right w:val="none" w:sz="0" w:space="0" w:color="auto"/>
              </w:divBdr>
              <w:divsChild>
                <w:div w:id="1711344207">
                  <w:marLeft w:val="0"/>
                  <w:marRight w:val="0"/>
                  <w:marTop w:val="0"/>
                  <w:marBottom w:val="0"/>
                  <w:divBdr>
                    <w:top w:val="none" w:sz="0" w:space="0" w:color="auto"/>
                    <w:left w:val="none" w:sz="0" w:space="0" w:color="auto"/>
                    <w:bottom w:val="none" w:sz="0" w:space="0" w:color="auto"/>
                    <w:right w:val="none" w:sz="0" w:space="0" w:color="auto"/>
                  </w:divBdr>
                  <w:divsChild>
                    <w:div w:id="77228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910541">
      <w:bodyDiv w:val="1"/>
      <w:marLeft w:val="0"/>
      <w:marRight w:val="0"/>
      <w:marTop w:val="0"/>
      <w:marBottom w:val="0"/>
      <w:divBdr>
        <w:top w:val="none" w:sz="0" w:space="0" w:color="auto"/>
        <w:left w:val="none" w:sz="0" w:space="0" w:color="auto"/>
        <w:bottom w:val="none" w:sz="0" w:space="0" w:color="auto"/>
        <w:right w:val="none" w:sz="0" w:space="0" w:color="auto"/>
      </w:divBdr>
    </w:div>
    <w:div w:id="1537038972">
      <w:bodyDiv w:val="1"/>
      <w:marLeft w:val="0"/>
      <w:marRight w:val="0"/>
      <w:marTop w:val="0"/>
      <w:marBottom w:val="0"/>
      <w:divBdr>
        <w:top w:val="none" w:sz="0" w:space="0" w:color="auto"/>
        <w:left w:val="none" w:sz="0" w:space="0" w:color="auto"/>
        <w:bottom w:val="none" w:sz="0" w:space="0" w:color="auto"/>
        <w:right w:val="none" w:sz="0" w:space="0" w:color="auto"/>
      </w:divBdr>
    </w:div>
    <w:div w:id="1537885488">
      <w:bodyDiv w:val="1"/>
      <w:marLeft w:val="0"/>
      <w:marRight w:val="0"/>
      <w:marTop w:val="0"/>
      <w:marBottom w:val="0"/>
      <w:divBdr>
        <w:top w:val="none" w:sz="0" w:space="0" w:color="auto"/>
        <w:left w:val="none" w:sz="0" w:space="0" w:color="auto"/>
        <w:bottom w:val="none" w:sz="0" w:space="0" w:color="auto"/>
        <w:right w:val="none" w:sz="0" w:space="0" w:color="auto"/>
      </w:divBdr>
    </w:div>
    <w:div w:id="1645698317">
      <w:bodyDiv w:val="1"/>
      <w:marLeft w:val="0"/>
      <w:marRight w:val="0"/>
      <w:marTop w:val="0"/>
      <w:marBottom w:val="0"/>
      <w:divBdr>
        <w:top w:val="none" w:sz="0" w:space="0" w:color="auto"/>
        <w:left w:val="none" w:sz="0" w:space="0" w:color="auto"/>
        <w:bottom w:val="none" w:sz="0" w:space="0" w:color="auto"/>
        <w:right w:val="none" w:sz="0" w:space="0" w:color="auto"/>
      </w:divBdr>
    </w:div>
    <w:div w:id="1684084954">
      <w:bodyDiv w:val="1"/>
      <w:marLeft w:val="0"/>
      <w:marRight w:val="0"/>
      <w:marTop w:val="0"/>
      <w:marBottom w:val="0"/>
      <w:divBdr>
        <w:top w:val="none" w:sz="0" w:space="0" w:color="auto"/>
        <w:left w:val="none" w:sz="0" w:space="0" w:color="auto"/>
        <w:bottom w:val="none" w:sz="0" w:space="0" w:color="auto"/>
        <w:right w:val="none" w:sz="0" w:space="0" w:color="auto"/>
      </w:divBdr>
    </w:div>
    <w:div w:id="1709916787">
      <w:bodyDiv w:val="1"/>
      <w:marLeft w:val="0"/>
      <w:marRight w:val="0"/>
      <w:marTop w:val="0"/>
      <w:marBottom w:val="0"/>
      <w:divBdr>
        <w:top w:val="none" w:sz="0" w:space="0" w:color="auto"/>
        <w:left w:val="none" w:sz="0" w:space="0" w:color="auto"/>
        <w:bottom w:val="none" w:sz="0" w:space="0" w:color="auto"/>
        <w:right w:val="none" w:sz="0" w:space="0" w:color="auto"/>
      </w:divBdr>
    </w:div>
    <w:div w:id="1717199792">
      <w:bodyDiv w:val="1"/>
      <w:marLeft w:val="0"/>
      <w:marRight w:val="0"/>
      <w:marTop w:val="0"/>
      <w:marBottom w:val="0"/>
      <w:divBdr>
        <w:top w:val="none" w:sz="0" w:space="0" w:color="auto"/>
        <w:left w:val="none" w:sz="0" w:space="0" w:color="auto"/>
        <w:bottom w:val="none" w:sz="0" w:space="0" w:color="auto"/>
        <w:right w:val="none" w:sz="0" w:space="0" w:color="auto"/>
      </w:divBdr>
    </w:div>
    <w:div w:id="1720399650">
      <w:bodyDiv w:val="1"/>
      <w:marLeft w:val="0"/>
      <w:marRight w:val="0"/>
      <w:marTop w:val="0"/>
      <w:marBottom w:val="0"/>
      <w:divBdr>
        <w:top w:val="none" w:sz="0" w:space="0" w:color="auto"/>
        <w:left w:val="none" w:sz="0" w:space="0" w:color="auto"/>
        <w:bottom w:val="none" w:sz="0" w:space="0" w:color="auto"/>
        <w:right w:val="none" w:sz="0" w:space="0" w:color="auto"/>
      </w:divBdr>
    </w:div>
    <w:div w:id="1724598738">
      <w:bodyDiv w:val="1"/>
      <w:marLeft w:val="0"/>
      <w:marRight w:val="0"/>
      <w:marTop w:val="0"/>
      <w:marBottom w:val="0"/>
      <w:divBdr>
        <w:top w:val="none" w:sz="0" w:space="0" w:color="auto"/>
        <w:left w:val="none" w:sz="0" w:space="0" w:color="auto"/>
        <w:bottom w:val="none" w:sz="0" w:space="0" w:color="auto"/>
        <w:right w:val="none" w:sz="0" w:space="0" w:color="auto"/>
      </w:divBdr>
    </w:div>
    <w:div w:id="1751194475">
      <w:bodyDiv w:val="1"/>
      <w:marLeft w:val="0"/>
      <w:marRight w:val="0"/>
      <w:marTop w:val="0"/>
      <w:marBottom w:val="0"/>
      <w:divBdr>
        <w:top w:val="none" w:sz="0" w:space="0" w:color="auto"/>
        <w:left w:val="none" w:sz="0" w:space="0" w:color="auto"/>
        <w:bottom w:val="none" w:sz="0" w:space="0" w:color="auto"/>
        <w:right w:val="none" w:sz="0" w:space="0" w:color="auto"/>
      </w:divBdr>
    </w:div>
    <w:div w:id="1757969418">
      <w:bodyDiv w:val="1"/>
      <w:marLeft w:val="0"/>
      <w:marRight w:val="0"/>
      <w:marTop w:val="0"/>
      <w:marBottom w:val="0"/>
      <w:divBdr>
        <w:top w:val="none" w:sz="0" w:space="0" w:color="auto"/>
        <w:left w:val="none" w:sz="0" w:space="0" w:color="auto"/>
        <w:bottom w:val="none" w:sz="0" w:space="0" w:color="auto"/>
        <w:right w:val="none" w:sz="0" w:space="0" w:color="auto"/>
      </w:divBdr>
    </w:div>
    <w:div w:id="1844860806">
      <w:bodyDiv w:val="1"/>
      <w:marLeft w:val="0"/>
      <w:marRight w:val="0"/>
      <w:marTop w:val="0"/>
      <w:marBottom w:val="0"/>
      <w:divBdr>
        <w:top w:val="none" w:sz="0" w:space="0" w:color="auto"/>
        <w:left w:val="none" w:sz="0" w:space="0" w:color="auto"/>
        <w:bottom w:val="none" w:sz="0" w:space="0" w:color="auto"/>
        <w:right w:val="none" w:sz="0" w:space="0" w:color="auto"/>
      </w:divBdr>
    </w:div>
    <w:div w:id="1853298074">
      <w:bodyDiv w:val="1"/>
      <w:marLeft w:val="0"/>
      <w:marRight w:val="0"/>
      <w:marTop w:val="0"/>
      <w:marBottom w:val="0"/>
      <w:divBdr>
        <w:top w:val="none" w:sz="0" w:space="0" w:color="auto"/>
        <w:left w:val="none" w:sz="0" w:space="0" w:color="auto"/>
        <w:bottom w:val="none" w:sz="0" w:space="0" w:color="auto"/>
        <w:right w:val="none" w:sz="0" w:space="0" w:color="auto"/>
      </w:divBdr>
    </w:div>
    <w:div w:id="1915894780">
      <w:bodyDiv w:val="1"/>
      <w:marLeft w:val="0"/>
      <w:marRight w:val="0"/>
      <w:marTop w:val="0"/>
      <w:marBottom w:val="0"/>
      <w:divBdr>
        <w:top w:val="none" w:sz="0" w:space="0" w:color="auto"/>
        <w:left w:val="none" w:sz="0" w:space="0" w:color="auto"/>
        <w:bottom w:val="none" w:sz="0" w:space="0" w:color="auto"/>
        <w:right w:val="none" w:sz="0" w:space="0" w:color="auto"/>
      </w:divBdr>
    </w:div>
    <w:div w:id="1947730581">
      <w:bodyDiv w:val="1"/>
      <w:marLeft w:val="0"/>
      <w:marRight w:val="0"/>
      <w:marTop w:val="0"/>
      <w:marBottom w:val="0"/>
      <w:divBdr>
        <w:top w:val="none" w:sz="0" w:space="0" w:color="auto"/>
        <w:left w:val="none" w:sz="0" w:space="0" w:color="auto"/>
        <w:bottom w:val="none" w:sz="0" w:space="0" w:color="auto"/>
        <w:right w:val="none" w:sz="0" w:space="0" w:color="auto"/>
      </w:divBdr>
    </w:div>
    <w:div w:id="1953517156">
      <w:bodyDiv w:val="1"/>
      <w:marLeft w:val="0"/>
      <w:marRight w:val="0"/>
      <w:marTop w:val="0"/>
      <w:marBottom w:val="0"/>
      <w:divBdr>
        <w:top w:val="none" w:sz="0" w:space="0" w:color="auto"/>
        <w:left w:val="none" w:sz="0" w:space="0" w:color="auto"/>
        <w:bottom w:val="none" w:sz="0" w:space="0" w:color="auto"/>
        <w:right w:val="none" w:sz="0" w:space="0" w:color="auto"/>
      </w:divBdr>
    </w:div>
    <w:div w:id="1955748389">
      <w:bodyDiv w:val="1"/>
      <w:marLeft w:val="0"/>
      <w:marRight w:val="0"/>
      <w:marTop w:val="0"/>
      <w:marBottom w:val="0"/>
      <w:divBdr>
        <w:top w:val="none" w:sz="0" w:space="0" w:color="auto"/>
        <w:left w:val="none" w:sz="0" w:space="0" w:color="auto"/>
        <w:bottom w:val="none" w:sz="0" w:space="0" w:color="auto"/>
        <w:right w:val="none" w:sz="0" w:space="0" w:color="auto"/>
      </w:divBdr>
    </w:div>
    <w:div w:id="1965118973">
      <w:bodyDiv w:val="1"/>
      <w:marLeft w:val="0"/>
      <w:marRight w:val="0"/>
      <w:marTop w:val="0"/>
      <w:marBottom w:val="0"/>
      <w:divBdr>
        <w:top w:val="none" w:sz="0" w:space="0" w:color="auto"/>
        <w:left w:val="none" w:sz="0" w:space="0" w:color="auto"/>
        <w:bottom w:val="none" w:sz="0" w:space="0" w:color="auto"/>
        <w:right w:val="none" w:sz="0" w:space="0" w:color="auto"/>
      </w:divBdr>
    </w:div>
    <w:div w:id="1971520724">
      <w:bodyDiv w:val="1"/>
      <w:marLeft w:val="0"/>
      <w:marRight w:val="0"/>
      <w:marTop w:val="0"/>
      <w:marBottom w:val="0"/>
      <w:divBdr>
        <w:top w:val="none" w:sz="0" w:space="0" w:color="auto"/>
        <w:left w:val="none" w:sz="0" w:space="0" w:color="auto"/>
        <w:bottom w:val="none" w:sz="0" w:space="0" w:color="auto"/>
        <w:right w:val="none" w:sz="0" w:space="0" w:color="auto"/>
      </w:divBdr>
    </w:div>
    <w:div w:id="213139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Rui16</b:Tag>
    <b:SourceType>JournalArticle</b:SourceType>
    <b:Guid>{A1F200DC-12FF-40DE-A16E-AB270D8F789A}</b:Guid>
    <b:Author>
      <b:Author>
        <b:NameList>
          <b:Person>
            <b:Last>Ruikar</b:Last>
            <b:First>D.</b:First>
          </b:Person>
        </b:NameList>
      </b:Author>
    </b:Author>
    <b:Title>Using BIM to mitigate risks associated with health and safety in the construction and maintenance of infrastructure assets</b:Title>
    <b:JournalName>WIT Transactions on Ecology and the Environment </b:JournalName>
    <b:Year>2016</b:Year>
    <b:Pages> 873-884</b:Pages>
    <b:Volume>204</b:Volume>
    <b:Issue>2</b:Issue>
    <b:RefOrder>3</b:RefOrder>
  </b:Source>
  <b:Source>
    <b:Tag>pbc17</b:Tag>
    <b:SourceType>InternetSite</b:SourceType>
    <b:Guid>{F9055AE3-01D7-46CB-B545-0C06E722D63D}</b:Guid>
    <b:Title>Health &amp; safety on site: Mitigating risk through BIM</b:Title>
    <b:Year>2017</b:Year>
    <b:Author>
      <b:Author>
        <b:Corporate>pbctoday.co.uk</b:Corporate>
      </b:Author>
    </b:Author>
    <b:YearAccessed>2020</b:YearAccessed>
    <b:MonthAccessed>6</b:MonthAccessed>
    <b:DayAccessed>29</b:DayAccessed>
    <b:URL>https://www.pbctoday.co.uk/news/bim-news/health-safety-on-site-mitigating-risk-through-bim/37264/</b:URL>
    <b:RefOrder>1</b:RefOrder>
  </b:Source>
  <b:Source>
    <b:Tag>Muz20</b:Tag>
    <b:SourceType>JournalArticle</b:SourceType>
    <b:Guid>{981F47E8-3270-4287-961D-A44C98D7FDB2}</b:Guid>
    <b:Title>Building information modelling to mitigate the health and safety risks associated with the construction industry: a review</b:Title>
    <b:Year>2020</b:Year>
    <b:Author>
      <b:Author>
        <b:NameList>
          <b:Person>
            <b:Last>Mohammed</b:Last>
            <b:First>Muzafar</b:First>
          </b:Person>
        </b:NameList>
      </b:Author>
    </b:Author>
    <b:JournalName>International journal of occupational safety and ergonomics </b:JournalName>
    <b:Pages>1-9</b:Pages>
    <b:Volume>1</b:Volume>
    <b:Issue>1</b:Issue>
    <b:RefOrder>7</b:RefOrder>
  </b:Source>
  <b:Source>
    <b:Tag>Zou17</b:Tag>
    <b:SourceType>JournalArticle</b:SourceType>
    <b:Guid>{2CBBB0DD-3721-483F-A942-88C05E76F0E8}</b:Guid>
    <b:Author>
      <b:Author>
        <b:NameList>
          <b:Person>
            <b:Last>Yang</b:Last>
            <b:First>Zou</b:First>
          </b:Person>
          <b:Person>
            <b:Last>Kiviniemi</b:Last>
            <b:First>Arto</b:First>
          </b:Person>
          <b:Person>
            <b:Last>Jones</b:Last>
            <b:First>Stephen</b:First>
          </b:Person>
        </b:NameList>
      </b:Author>
    </b:Author>
    <b:Title>A review of risk management through BIM and BIM-related technologies</b:Title>
    <b:JournalName>Safety science </b:JournalName>
    <b:Year>2017</b:Year>
    <b:Pages>88-98</b:Pages>
    <b:Volume>97</b:Volume>
    <b:Issue>2</b:Issue>
    <b:RefOrder>8</b:RefOrder>
  </b:Source>
  <b:Source>
    <b:Tag>Kel192</b:Tag>
    <b:SourceType>JournalArticle</b:SourceType>
    <b:Guid>{C92F3A94-1BD5-4154-866F-E3ABAE1DA420}</b:Guid>
    <b:Author>
      <b:Author>
        <b:NameList>
          <b:Person>
            <b:Last>David</b:Last>
            <b:First>Kelly</b:First>
          </b:Person>
          <b:Person>
            <b:Last>Ilozor</b:Last>
            <b:First>Benedict</b:First>
          </b:Person>
        </b:NameList>
      </b:Author>
    </b:Author>
    <b:Title>A quantitative study of the relationship between project performance and BIM use on commercial construction projects in the USA</b:Title>
    <b:JournalName>International Journal of Construction Education and Research </b:JournalName>
    <b:Year>2019</b:Year>
    <b:Pages>3-18</b:Pages>
    <b:Volume>15</b:Volume>
    <b:Issue>1</b:Issue>
    <b:RefOrder>9</b:RefOrder>
  </b:Source>
  <b:Source>
    <b:Tag>Osw19</b:Tag>
    <b:SourceType>JournalArticle</b:SourceType>
    <b:Guid>{BA09EBCD-6416-44F6-A040-2198498DCE5F}</b:Guid>
    <b:Author>
      <b:Author>
        <b:NameList>
          <b:Person>
            <b:Last>David</b:Last>
            <b:First>Oswald</b:First>
          </b:Person>
          <b:Person>
            <b:Last>Wade</b:Last>
            <b:First>Faye</b:First>
          </b:Person>
          <b:Person>
            <b:Last>Sherratt</b:Last>
            <b:First>Fred</b:First>
          </b:Person>
          <b:Person>
            <b:Last>Smith</b:Last>
            <b:First>Simon</b:First>
          </b:Person>
        </b:NameList>
      </b:Author>
    </b:Author>
    <b:Title>Communicating health and safety on a multinational construction project: Challenges and strategies</b:Title>
    <b:JournalName> Journal of Construction Engineering and Management</b:JournalName>
    <b:Year>2019</b:Year>
    <b:Pages>917</b:Pages>
    <b:Volume>145</b:Volume>
    <b:Issue>4</b:Issue>
    <b:RefOrder>10</b:RefOrder>
  </b:Source>
  <b:Source>
    <b:Tag>Mag20</b:Tag>
    <b:SourceType>JournalArticle</b:SourceType>
    <b:Guid>{E723B21B-5E26-45B2-BE3F-9E6DD3115E5E}</b:Guid>
    <b:Author>
      <b:Author>
        <b:NameList>
          <b:Person>
            <b:Last>Leslie</b:Last>
            <b:First>Magill</b:First>
          </b:Person>
          <b:Person>
            <b:Last>Jafarifar</b:Last>
            <b:First>Naeimeh</b:First>
          </b:Person>
          <b:Person>
            <b:Last>Watson</b:Last>
            <b:First>Alan</b:First>
          </b:Person>
          <b:Person>
            <b:Last>Omotayo</b:Last>
            <b:First>Temitope</b:First>
          </b:Person>
        </b:NameList>
      </b:Author>
    </b:Author>
    <b:Title>4D BIM integrated construction supply chain logistics to optimise on-site production</b:Title>
    <b:JournalName>International journal of construction management </b:JournalName>
    <b:Year>2020</b:Year>
    <b:Pages>12</b:Pages>
    <b:Volume>1</b:Volume>
    <b:Issue>1</b:Issue>
    <b:RefOrder>2</b:RefOrder>
  </b:Source>
  <b:Source>
    <b:Tag>Swa19</b:Tag>
    <b:SourceType>JournalArticle</b:SourceType>
    <b:Guid>{1B2C4E54-93EF-4BF1-B9F3-AFAEFBC88D60}</b:Guid>
    <b:Author>
      <b:Author>
        <b:NameList>
          <b:Person>
            <b:Last>Mark</b:Last>
            <b:First>Swallow</b:First>
          </b:Person>
          <b:Person>
            <b:Last>Zulu</b:Last>
            <b:First>Sambo</b:First>
          </b:Person>
        </b:NameList>
      </b:Author>
    </b:Author>
    <b:Title>Students’ awareness and perception of the value of BIM and 4D for site health and safety management</b:Title>
    <b:JournalName>Journal of Engineering, Design and Technology</b:JournalName>
    <b:Year>2019</b:Year>
    <b:Pages>12</b:Pages>
    <b:Volume>1</b:Volume>
    <b:Issue>1</b:Issue>
    <b:RefOrder>11</b:RefOrder>
  </b:Source>
  <b:Source>
    <b:Tag>Barnt</b:Tag>
    <b:SourceType>JournalArticle</b:SourceType>
    <b:Guid>{F7AAEDC9-CCEF-4514-B109-4F1193A1A3CB}</b:Guid>
    <b:Author>
      <b:Author>
        <b:NameList>
          <b:Person>
            <b:Last>Ambark</b:Last>
            <b:First>Bareka</b:First>
          </b:Person>
          <b:Person>
            <b:Last>Chen</b:Last>
            <b:First>Zhen</b:First>
          </b:Person>
        </b:NameList>
      </b:Author>
    </b:Author>
    <b:JournalName>In ARCOM Doctoral Workshop on Contemporary Advances in Research Methodology in Construction Management</b:JournalName>
    <b:Year>2019</b:Year>
    <b:Title>A lifecycle-oriented SNA framework for BIM adoption in major construction project</b:Title>
    <b:Pages>23-43</b:Pages>
    <b:Volume>1</b:Volume>
    <b:Issue>1</b:Issue>
    <b:RefOrder>12</b:RefOrder>
  </b:Source>
  <b:Source>
    <b:Tag>Aww20</b:Tag>
    <b:SourceType>JournalArticle</b:SourceType>
    <b:Guid>{A11C1EAC-41F7-40FB-ACED-E9BC8175DF52}</b:Guid>
    <b:Author>
      <b:Author>
        <b:NameList>
          <b:Person>
            <b:Last>Khaled</b:Last>
            <b:First>Awwad</b:First>
          </b:Person>
          <b:Person>
            <b:Last>Shibani</b:Last>
            <b:First>Abdussalam</b:First>
          </b:Person>
          <b:Person>
            <b:Last>Ghostin</b:Last>
            <b:First>Michel</b:First>
          </b:Person>
        </b:NameList>
      </b:Author>
    </b:Author>
    <b:Title>Exploring the critical success factors influencing BIM level 2 implementation in the UK construction industry: the case of SMEs</b:Title>
    <b:JournalName>International Journal of Construction Management</b:JournalName>
    <b:Year>2020</b:Year>
    <b:Pages>1-8</b:Pages>
    <b:Volume>1</b:Volume>
    <b:Issue>1</b:Issue>
    <b:RefOrder>13</b:RefOrder>
  </b:Source>
  <b:Source>
    <b:Tag>Mag201</b:Tag>
    <b:SourceType>JournalArticle</b:SourceType>
    <b:Guid>{9D396A98-24D7-4722-8F53-3677F9421EA2}</b:Guid>
    <b:Author>
      <b:Author>
        <b:NameList>
          <b:Person>
            <b:Last>Leslie</b:Last>
            <b:First>Magill</b:First>
          </b:Person>
          <b:Person>
            <b:Last>Jafarifar</b:Last>
            <b:First>Naeimeh</b:First>
          </b:Person>
          <b:Person>
            <b:Last>Watson</b:Last>
            <b:First>Alan</b:First>
          </b:Person>
          <b:Person>
            <b:Last>Omotayo</b:Last>
            <b:First>Temitope</b:First>
          </b:Person>
        </b:NameList>
      </b:Author>
    </b:Author>
    <b:Title>4D BIM integrated construction supply chain logistics to optimise on-site production</b:Title>
    <b:JournalName>International journal of construction management</b:JournalName>
    <b:Year>2020</b:Year>
    <b:Pages>23</b:Pages>
    <b:Volume>1</b:Volume>
    <b:Issue>1</b:Issue>
    <b:RefOrder>14</b:RefOrder>
  </b:Source>
  <b:Source>
    <b:Tag>Reb19</b:Tag>
    <b:SourceType>JournalArticle</b:SourceType>
    <b:Guid>{7E64BE3F-2C3B-4A9A-B271-703CFCECF3C2}</b:Guid>
    <b:Author>
      <b:Author>
        <b:NameList>
          <b:Person>
            <b:Last>António</b:Last>
            <b:First>Rebelo</b:First>
          </b:Person>
          <b:Person>
            <b:Last>Silveira</b:Last>
            <b:First>Francisco</b:First>
          </b:Person>
          <b:Person>
            <b:Last>Czarnocka</b:Last>
            <b:First>Elzbieta</b:First>
          </b:Person>
          <b:Person>
            <b:Last>Czarnocki</b:Last>
            <b:First>Krzysztof</b:First>
          </b:Person>
        </b:NameList>
      </b:Author>
    </b:Author>
    <b:Title>Construction Safety on Scaffolding: Building Information Modeling (BIM) and Safety Management</b:Title>
    <b:JournalName>U. Porto Journal of Engineering</b:JournalName>
    <b:Year>2019</b:Year>
    <b:Pages>46-60</b:Pages>
    <b:Volume>5</b:Volume>
    <b:Issue>2</b:Issue>
    <b:RefOrder>15</b:RefOrder>
  </b:Source>
  <b:Source>
    <b:Tag>Cor20</b:Tag>
    <b:SourceType>JournalArticle</b:SourceType>
    <b:Guid>{3F135FE9-AB81-42E2-9CE8-FAAD50A05492}</b:Guid>
    <b:Author>
      <b:Author>
        <b:NameList>
          <b:Person>
            <b:Last>Pérez</b:Last>
            <b:First>Cortés</b:First>
          </b:Person>
          <b:Person>
            <b:Last>Pedro</b:Last>
            <b:First>Juan</b:First>
          </b:Person>
          <b:Person>
            <b:Last>Pérez</b:Last>
            <b:First>Alfonso</b:First>
          </b:Person>
          <b:Person>
            <b:Last>Muriel</b:Last>
            <b:First>Paloma</b:First>
          </b:Person>
        </b:NameList>
      </b:Author>
    </b:Author>
    <b:Title>BIM-integrated management of occupational hazards in building construction and maintenance</b:Title>
    <b:JournalName>Automation in Construction 113</b:JournalName>
    <b:Year>2020</b:Year>
    <b:Pages>115</b:Pages>
    <b:Volume>1</b:Volume>
    <b:Issue>1</b:Issue>
    <b:RefOrder>16</b:RefOrder>
  </b:Source>
  <b:Source>
    <b:Tag>Qui19</b:Tag>
    <b:SourceType>Book</b:SourceType>
    <b:Guid>{DBF7494A-9A84-49BF-940B-462B2C8959D1}</b:Guid>
    <b:Author>
      <b:Author>
        <b:NameList>
          <b:Person>
            <b:Last>Christina</b:Last>
            <b:First>Quinlan</b:First>
          </b:Person>
          <b:Person>
            <b:Last>Babin</b:Last>
            <b:First>Barry</b:First>
          </b:Person>
          <b:Person>
            <b:Last>Carr</b:Last>
            <b:First>Jon</b:First>
          </b:Person>
          <b:Person>
            <b:Last>Griffin</b:Last>
            <b:First>Mitch</b:First>
          </b:Person>
        </b:NameList>
      </b:Author>
    </b:Author>
    <b:Title>Business research methods</b:Title>
    <b:Year>2019</b:Year>
    <b:Publisher>South Western Cengage,</b:Publisher>
    <b:RefOrder>17</b:RefOrder>
  </b:Source>
  <b:Source>
    <b:Tag>Gra19</b:Tag>
    <b:SourceType>Book</b:SourceType>
    <b:Guid>{FC58A147-3570-45FD-BD57-F16C81D6A274}</b:Guid>
    <b:Title>Doing research in the business world</b:Title>
    <b:Year>2019</b:Year>
    <b:Author>
      <b:Author>
        <b:NameList>
          <b:Person>
            <b:Last>David</b:Last>
            <b:First>Gray</b:First>
          </b:Person>
        </b:NameList>
      </b:Author>
    </b:Author>
    <b:Publisher>Sage Publications Limited</b:Publisher>
    <b:RefOrder>18</b:RefOrder>
  </b:Source>
  <b:Source>
    <b:Tag>Quige</b:Tag>
    <b:SourceType>Book</b:SourceType>
    <b:Guid>{CF09248E-5A11-47B3-9063-8FCD3377A6FF}</b:Guid>
    <b:Title>Business research methods</b:Title>
    <b:JournalName>South Western Cengage</b:JournalName>
    <b:Year>2019</b:Year>
    <b:Author>
      <b:Author>
        <b:NameList>
          <b:Person>
            <b:Last>Quinlan</b:Last>
            <b:First>Christina</b:First>
          </b:Person>
          <b:Person>
            <b:Last>Barry</b:Last>
            <b:First>Babin</b:First>
          </b:Person>
          <b:Person>
            <b:Last>Jon</b:Last>
            <b:First>Carr</b:First>
          </b:Person>
          <b:Person>
            <b:Last>Mitch</b:Last>
            <b:First>Griffin</b:First>
          </b:Person>
        </b:NameList>
      </b:Author>
    </b:Author>
    <b:Publisher>South Western Cengage</b:Publisher>
    <b:RefOrder>21</b:RefOrder>
  </b:Source>
  <b:Source>
    <b:Tag>gov12</b:Tag>
    <b:SourceType>InternetSite</b:SourceType>
    <b:Guid>{60DB33EB-AFE3-4EE3-9766-E88B8F46834F}</b:Guid>
    <b:Title>Industrial strategy: government and industry in partnership</b:Title>
    <b:Year>2012</b:Year>
    <b:Author>
      <b:Author>
        <b:Corporate>gov.uk</b:Corporate>
      </b:Author>
    </b:Author>
    <b:YearAccessed>2020</b:YearAccessed>
    <b:MonthAccessed>7</b:MonthAccessed>
    <b:DayAccessed>1</b:DayAccessed>
    <b:URL>https://www.gov.uk/government/publications/building-information-modelling</b:URL>
    <b:RefOrder>4</b:RefOrder>
  </b:Source>
  <b:Source>
    <b:Tag>hse15</b:Tag>
    <b:SourceType>InternetSite</b:SourceType>
    <b:Guid>{E7B8F9B3-AF66-49B1-9EA4-E2D3A949873D}</b:Guid>
    <b:Author>
      <b:Author>
        <b:Corporate>hse.gov.uk</b:Corporate>
      </b:Author>
    </b:Author>
    <b:Title>BIM and Health &amp; Safety</b:Title>
    <b:Year>2015</b:Year>
    <b:YearAccessed>2020</b:YearAccessed>
    <b:MonthAccessed>6</b:MonthAccessed>
    <b:DayAccessed>30</b:DayAccessed>
    <b:URL>https://www.hse.gov.uk/construction/lwit/bim.htm</b:URL>
    <b:RefOrder>5</b:RefOrder>
  </b:Source>
  <b:Source>
    <b:Tag>Bra19</b:Tag>
    <b:SourceType>JournalArticle</b:SourceType>
    <b:Guid>{D3F62C74-EC83-461C-9833-FB185315731F}</b:Guid>
    <b:Title>Thematic analysis</b:Title>
    <b:Year>2019</b:Year>
    <b:Author>
      <b:Author>
        <b:NameList>
          <b:Person>
            <b:Last>Virginia</b:Last>
            <b:First>Braun</b:First>
          </b:Person>
          <b:Person>
            <b:Last>Clarke</b:Last>
            <b:First>Victoria</b:First>
          </b:Person>
          <b:Person>
            <b:Last>Hayfield</b:Last>
            <b:First>Nikki</b:First>
          </b:Person>
          <b:Person>
            <b:Last>Terry</b:Last>
            <b:First>Gareth</b:First>
          </b:Person>
        </b:NameList>
      </b:Author>
    </b:Author>
    <b:JournalName>Handbook of research methods in health social sciences</b:JournalName>
    <b:Pages>843-860</b:Pages>
    <b:Volume>1</b:Volume>
    <b:Issue>1</b:Issue>
    <b:RefOrder>20</b:RefOrder>
  </b:Source>
  <b:Source>
    <b:Tag>Mag17</b:Tag>
    <b:SourceType>JournalArticle</b:SourceType>
    <b:Guid>{57F72DBB-E397-41C7-BD47-97EBCFDEC446}</b:Guid>
    <b:Author>
      <b:Author>
        <b:NameList>
          <b:Person>
            <b:Last>Moira</b:Last>
            <b:First>Maguire</b:First>
          </b:Person>
          <b:Person>
            <b:Last>Delahunt</b:Last>
            <b:First>Brid</b:First>
          </b:Person>
        </b:NameList>
      </b:Author>
    </b:Author>
    <b:Title>Doing a thematic analysis: A practical, step-by-step guide for learning and teaching scholars</b:Title>
    <b:JournalName>AISHE-J: The All Ireland Journal of Teaching and Learning in Higher Education </b:JournalName>
    <b:Year>2017</b:Year>
    <b:Pages>23</b:Pages>
    <b:Volume>9</b:Volume>
    <b:Issue>3</b:Issue>
    <b:RefOrder>19</b:RefOrder>
  </b:Source>
  <b:Source>
    <b:Tag>Swa191</b:Tag>
    <b:SourceType>JournalArticle</b:SourceType>
    <b:Guid>{FCB6F228-0A21-4B06-8455-29BA7ABAC5F2}</b:Guid>
    <b:Title>Benefits and barriers to the adoption of 4D modeling for site health and safety management</b:Title>
    <b:Year>2019</b:Year>
    <b:Author>
      <b:Author>
        <b:NameList>
          <b:Person>
            <b:Last>Mark</b:Last>
            <b:First>Swallow</b:First>
          </b:Person>
          <b:Person>
            <b:Last>Zulu</b:Last>
            <b:First>Sam</b:First>
          </b:Person>
        </b:NameList>
      </b:Author>
    </b:Author>
    <b:JournalName>Frontiers in Built Environment</b:JournalName>
    <b:Pages>86</b:Pages>
    <b:Volume>4</b:Volume>
    <b:Issue>1</b:Issue>
    <b:RefOrder>6</b:RefOrder>
  </b:Source>
</b:Sources>
</file>

<file path=customXml/itemProps1.xml><?xml version="1.0" encoding="utf-8"?>
<ds:datastoreItem xmlns:ds="http://schemas.openxmlformats.org/officeDocument/2006/customXml" ds:itemID="{C4FFB441-FCDF-4B38-9945-974584105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4149</Words>
  <Characters>23650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Uovaoikos</dc:creator>
  <cp:keywords/>
  <dc:description/>
  <cp:lastModifiedBy>Uovaoikos</cp:lastModifiedBy>
  <cp:revision>12</cp:revision>
  <dcterms:created xsi:type="dcterms:W3CDTF">2020-07-17T09:49:00Z</dcterms:created>
  <dcterms:modified xsi:type="dcterms:W3CDTF">2020-07-17T10:05:00Z</dcterms:modified>
</cp:coreProperties>
</file>