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57646" w14:textId="77777777" w:rsidR="006A0802" w:rsidRPr="00C04BCF" w:rsidRDefault="006A0802" w:rsidP="00751D3D">
      <w:pPr>
        <w:spacing w:line="360" w:lineRule="auto"/>
        <w:rPr>
          <w:rFonts w:ascii="Times New Roman" w:hAnsi="Times New Roman" w:cs="Times New Roman"/>
          <w:sz w:val="24"/>
          <w:szCs w:val="24"/>
          <w:lang w:val="en-US"/>
        </w:rPr>
      </w:pPr>
    </w:p>
    <w:p w14:paraId="7EF86113" w14:textId="77777777" w:rsidR="006A0802" w:rsidRPr="00C04BCF" w:rsidRDefault="006A0802" w:rsidP="00751D3D">
      <w:pPr>
        <w:spacing w:after="0" w:line="360" w:lineRule="auto"/>
        <w:jc w:val="left"/>
        <w:rPr>
          <w:rFonts w:ascii="Times New Roman" w:eastAsia="Times New Roman" w:hAnsi="Times New Roman" w:cs="Times New Roman"/>
          <w:sz w:val="24"/>
          <w:szCs w:val="24"/>
          <w:lang w:val="en-KE" w:eastAsia="en-KE"/>
        </w:rPr>
      </w:pPr>
      <w:r w:rsidRPr="00C04BCF">
        <w:rPr>
          <w:rFonts w:ascii="Times New Roman" w:eastAsia="Times New Roman" w:hAnsi="Times New Roman" w:cs="Times New Roman"/>
          <w:sz w:val="24"/>
          <w:szCs w:val="24"/>
          <w:lang w:val="en-KE" w:eastAsia="en-KE"/>
        </w:rPr>
        <w:t xml:space="preserve">Kim, H., </w:t>
      </w:r>
      <w:proofErr w:type="spellStart"/>
      <w:r w:rsidRPr="00C04BCF">
        <w:rPr>
          <w:rFonts w:ascii="Times New Roman" w:eastAsia="Times New Roman" w:hAnsi="Times New Roman" w:cs="Times New Roman"/>
          <w:sz w:val="24"/>
          <w:szCs w:val="24"/>
          <w:lang w:val="en-KE" w:eastAsia="en-KE"/>
        </w:rPr>
        <w:t>Zollhöfer</w:t>
      </w:r>
      <w:proofErr w:type="spellEnd"/>
      <w:r w:rsidRPr="00C04BCF">
        <w:rPr>
          <w:rFonts w:ascii="Times New Roman" w:eastAsia="Times New Roman" w:hAnsi="Times New Roman" w:cs="Times New Roman"/>
          <w:sz w:val="24"/>
          <w:szCs w:val="24"/>
          <w:lang w:val="en-KE" w:eastAsia="en-KE"/>
        </w:rPr>
        <w:t xml:space="preserve">, M., Tewari, A., </w:t>
      </w:r>
      <w:proofErr w:type="spellStart"/>
      <w:r w:rsidRPr="00C04BCF">
        <w:rPr>
          <w:rFonts w:ascii="Times New Roman" w:eastAsia="Times New Roman" w:hAnsi="Times New Roman" w:cs="Times New Roman"/>
          <w:sz w:val="24"/>
          <w:szCs w:val="24"/>
          <w:lang w:val="en-KE" w:eastAsia="en-KE"/>
        </w:rPr>
        <w:t>Thies</w:t>
      </w:r>
      <w:proofErr w:type="spellEnd"/>
      <w:r w:rsidRPr="00C04BCF">
        <w:rPr>
          <w:rFonts w:ascii="Times New Roman" w:eastAsia="Times New Roman" w:hAnsi="Times New Roman" w:cs="Times New Roman"/>
          <w:sz w:val="24"/>
          <w:szCs w:val="24"/>
          <w:lang w:val="en-KE" w:eastAsia="en-KE"/>
        </w:rPr>
        <w:t xml:space="preserve">, J., Richardt, C., &amp; </w:t>
      </w:r>
      <w:proofErr w:type="spellStart"/>
      <w:r w:rsidRPr="00C04BCF">
        <w:rPr>
          <w:rFonts w:ascii="Times New Roman" w:eastAsia="Times New Roman" w:hAnsi="Times New Roman" w:cs="Times New Roman"/>
          <w:sz w:val="24"/>
          <w:szCs w:val="24"/>
          <w:lang w:val="en-KE" w:eastAsia="en-KE"/>
        </w:rPr>
        <w:t>Theobalt</w:t>
      </w:r>
      <w:proofErr w:type="spellEnd"/>
      <w:r w:rsidRPr="00C04BCF">
        <w:rPr>
          <w:rFonts w:ascii="Times New Roman" w:eastAsia="Times New Roman" w:hAnsi="Times New Roman" w:cs="Times New Roman"/>
          <w:sz w:val="24"/>
          <w:szCs w:val="24"/>
          <w:lang w:val="en-KE" w:eastAsia="en-KE"/>
        </w:rPr>
        <w:t xml:space="preserve">, C. (2018). </w:t>
      </w:r>
      <w:proofErr w:type="spellStart"/>
      <w:r w:rsidRPr="00C04BCF">
        <w:rPr>
          <w:rFonts w:ascii="Times New Roman" w:eastAsia="Times New Roman" w:hAnsi="Times New Roman" w:cs="Times New Roman"/>
          <w:sz w:val="24"/>
          <w:szCs w:val="24"/>
          <w:lang w:val="en-KE" w:eastAsia="en-KE"/>
        </w:rPr>
        <w:t>Inversefacenet</w:t>
      </w:r>
      <w:proofErr w:type="spellEnd"/>
      <w:r w:rsidRPr="00C04BCF">
        <w:rPr>
          <w:rFonts w:ascii="Times New Roman" w:eastAsia="Times New Roman" w:hAnsi="Times New Roman" w:cs="Times New Roman"/>
          <w:sz w:val="24"/>
          <w:szCs w:val="24"/>
          <w:lang w:val="en-KE" w:eastAsia="en-KE"/>
        </w:rPr>
        <w:t xml:space="preserve">: Deep monocular inverse face rendering. In </w:t>
      </w:r>
      <w:r w:rsidRPr="00C04BCF">
        <w:rPr>
          <w:rFonts w:ascii="Times New Roman" w:eastAsia="Times New Roman" w:hAnsi="Times New Roman" w:cs="Times New Roman"/>
          <w:i/>
          <w:iCs/>
          <w:sz w:val="24"/>
          <w:szCs w:val="24"/>
          <w:lang w:val="en-KE" w:eastAsia="en-KE"/>
        </w:rPr>
        <w:t>Proceedings of the IEEE Conference on Computer Vision and Pattern Recognition</w:t>
      </w:r>
      <w:r w:rsidRPr="00C04BCF">
        <w:rPr>
          <w:rFonts w:ascii="Times New Roman" w:eastAsia="Times New Roman" w:hAnsi="Times New Roman" w:cs="Times New Roman"/>
          <w:sz w:val="24"/>
          <w:szCs w:val="24"/>
          <w:lang w:val="en-KE" w:eastAsia="en-KE"/>
        </w:rPr>
        <w:t xml:space="preserve"> (pp. 4625-4634).</w:t>
      </w:r>
    </w:p>
    <w:p w14:paraId="41B6055C" w14:textId="77777777" w:rsidR="006A0802" w:rsidRPr="00C04BCF" w:rsidRDefault="006A0802" w:rsidP="00751D3D">
      <w:pPr>
        <w:spacing w:line="360" w:lineRule="auto"/>
        <w:rPr>
          <w:rFonts w:ascii="Times New Roman" w:hAnsi="Times New Roman" w:cs="Times New Roman"/>
          <w:sz w:val="24"/>
          <w:szCs w:val="24"/>
          <w:lang w:val="en-US"/>
        </w:rPr>
      </w:pPr>
    </w:p>
    <w:p w14:paraId="73925F39" w14:textId="71F43C31" w:rsidR="006A0802" w:rsidRPr="00C04BCF" w:rsidRDefault="006A0802" w:rsidP="00751D3D">
      <w:pPr>
        <w:spacing w:line="360" w:lineRule="auto"/>
        <w:rPr>
          <w:rFonts w:ascii="Times New Roman" w:hAnsi="Times New Roman" w:cs="Times New Roman"/>
          <w:sz w:val="24"/>
          <w:szCs w:val="24"/>
          <w:lang w:val="en-US"/>
        </w:rPr>
      </w:pPr>
      <w:proofErr w:type="spellStart"/>
      <w:r w:rsidRPr="00C04BCF">
        <w:rPr>
          <w:rFonts w:ascii="Times New Roman" w:hAnsi="Times New Roman" w:cs="Times New Roman"/>
          <w:sz w:val="24"/>
          <w:szCs w:val="24"/>
          <w:lang w:val="en-US"/>
        </w:rPr>
        <w:t>InverseFaceNet</w:t>
      </w:r>
      <w:proofErr w:type="spellEnd"/>
      <w:r w:rsidRPr="00C04BCF">
        <w:rPr>
          <w:rFonts w:ascii="Times New Roman" w:hAnsi="Times New Roman" w:cs="Times New Roman"/>
          <w:sz w:val="24"/>
          <w:szCs w:val="24"/>
          <w:lang w:val="en-US"/>
        </w:rPr>
        <w:t>, which is a convolutional inverse rendering framework for the faces that estimate facial expression, shape. Ideally, the framework is paramount in providing estimation based on the parameters from a single image provided such as appearance editing. The work provides an analysis of the face models, which involves modelling the appearance of faces based on 3D morphable models. The research also provides a literature analysis on 3 D face reconstruction for face geometry through appearance and not geometry.</w:t>
      </w:r>
    </w:p>
    <w:p w14:paraId="310F5D57" w14:textId="71F43C31" w:rsidR="006A0802" w:rsidRPr="00C04BCF" w:rsidRDefault="006A0802" w:rsidP="00751D3D">
      <w:pPr>
        <w:spacing w:line="360" w:lineRule="auto"/>
        <w:rPr>
          <w:rFonts w:ascii="Times New Roman" w:hAnsi="Times New Roman" w:cs="Times New Roman"/>
          <w:sz w:val="24"/>
          <w:szCs w:val="24"/>
          <w:lang w:val="en-US"/>
        </w:rPr>
      </w:pPr>
      <w:r w:rsidRPr="00C04BCF">
        <w:rPr>
          <w:rFonts w:ascii="Times New Roman" w:hAnsi="Times New Roman" w:cs="Times New Roman"/>
          <w:sz w:val="24"/>
          <w:szCs w:val="24"/>
          <w:lang w:val="en-US"/>
        </w:rPr>
        <w:t>The theoretical foundation of this work is based on various concepts as provided in the literature review such as inverse rendering faces, which is geared towards inverting the graphics outline, which involves recovering from the geometry and illumination from images or videos for a s scene. Additionally, the theoretical basis in the paper review can be traced via face models, which include morphable 3D face models also known as active appearance models. Other theoretical bases can be attributed through large-scale parametric face models, which is normally developed from 10,000 facial scans.  Lastly, with extend 3D morphable models and deep appearance, they enhance accuracy in geometric capture and appearance of faces</w:t>
      </w:r>
      <w:r w:rsidRPr="00C04BCF">
        <w:rPr>
          <w:rFonts w:ascii="Times New Roman" w:hAnsi="Times New Roman" w:cs="Times New Roman"/>
          <w:sz w:val="24"/>
          <w:szCs w:val="24"/>
          <w:lang w:val="en-US"/>
        </w:rPr>
        <w:t>.</w:t>
      </w:r>
    </w:p>
    <w:p w14:paraId="6472E122" w14:textId="2993BE6F" w:rsidR="00D303EA" w:rsidRPr="00C04BCF" w:rsidRDefault="006A0802" w:rsidP="00751D3D">
      <w:pPr>
        <w:spacing w:line="360" w:lineRule="auto"/>
        <w:jc w:val="left"/>
        <w:rPr>
          <w:rFonts w:ascii="Times New Roman" w:hAnsi="Times New Roman" w:cs="Times New Roman"/>
          <w:sz w:val="24"/>
          <w:szCs w:val="24"/>
          <w:lang w:val="en-US"/>
        </w:rPr>
      </w:pPr>
      <w:r w:rsidRPr="00C04BCF">
        <w:rPr>
          <w:rFonts w:ascii="Times New Roman" w:hAnsi="Times New Roman" w:cs="Times New Roman"/>
          <w:sz w:val="24"/>
          <w:szCs w:val="24"/>
          <w:lang w:val="en-US"/>
        </w:rPr>
        <w:t xml:space="preserve">With regards to correctness, the assumptions made in the experimental analysis include: </w:t>
      </w:r>
      <w:proofErr w:type="spellStart"/>
      <w:r w:rsidRPr="00C04BCF">
        <w:rPr>
          <w:rFonts w:ascii="Times New Roman" w:hAnsi="Times New Roman" w:cs="Times New Roman"/>
          <w:sz w:val="24"/>
          <w:szCs w:val="24"/>
          <w:lang w:val="en-US"/>
        </w:rPr>
        <w:t>InverseFaceNet</w:t>
      </w:r>
      <w:proofErr w:type="spellEnd"/>
      <w:r w:rsidRPr="00C04BCF">
        <w:rPr>
          <w:rFonts w:ascii="Times New Roman" w:hAnsi="Times New Roman" w:cs="Times New Roman"/>
          <w:sz w:val="24"/>
          <w:szCs w:val="24"/>
          <w:lang w:val="en-US"/>
        </w:rPr>
        <w:t xml:space="preserve"> offer regression of color reflectance and illumination. </w:t>
      </w:r>
      <w:r w:rsidRPr="00C04BCF">
        <w:rPr>
          <w:rFonts w:ascii="Times New Roman" w:hAnsi="Times New Roman" w:cs="Times New Roman"/>
          <w:sz w:val="24"/>
          <w:szCs w:val="24"/>
          <w:lang w:val="en-US"/>
        </w:rPr>
        <w:t>The second assumption is that g</w:t>
      </w:r>
      <w:r w:rsidRPr="00C04BCF">
        <w:rPr>
          <w:rFonts w:ascii="Times New Roman" w:hAnsi="Times New Roman" w:cs="Times New Roman"/>
          <w:sz w:val="24"/>
          <w:szCs w:val="24"/>
          <w:lang w:val="en-US"/>
        </w:rPr>
        <w:t>eometry and appearance faces are often done through 3D morphable models</w:t>
      </w:r>
      <w:r w:rsidRPr="00C04BCF">
        <w:rPr>
          <w:rFonts w:ascii="Times New Roman" w:hAnsi="Times New Roman" w:cs="Times New Roman"/>
          <w:sz w:val="24"/>
          <w:szCs w:val="24"/>
          <w:lang w:val="en-US"/>
        </w:rPr>
        <w:t>. Thirdly, t</w:t>
      </w:r>
      <w:r w:rsidRPr="00C04BCF">
        <w:rPr>
          <w:rFonts w:ascii="Times New Roman" w:hAnsi="Times New Roman" w:cs="Times New Roman"/>
          <w:sz w:val="24"/>
          <w:szCs w:val="24"/>
          <w:lang w:val="en-US"/>
        </w:rPr>
        <w:t xml:space="preserve">he location of landmarks for the key points in the photograph area provided valuable pose independent initialization. </w:t>
      </w:r>
      <w:r w:rsidRPr="00C04BCF">
        <w:rPr>
          <w:rFonts w:ascii="Times New Roman" w:hAnsi="Times New Roman" w:cs="Times New Roman"/>
          <w:sz w:val="24"/>
          <w:szCs w:val="24"/>
          <w:lang w:val="en-US"/>
        </w:rPr>
        <w:t>The fourth assumption is that l</w:t>
      </w:r>
      <w:r w:rsidRPr="00C04BCF">
        <w:rPr>
          <w:rFonts w:ascii="Times New Roman" w:hAnsi="Times New Roman" w:cs="Times New Roman"/>
          <w:sz w:val="24"/>
          <w:szCs w:val="24"/>
          <w:lang w:val="en-US"/>
        </w:rPr>
        <w:t>inear combination of orthonormal foundation vectors is modelled through spatial embedding.</w:t>
      </w:r>
      <w:r w:rsidRPr="00C04BCF">
        <w:rPr>
          <w:rFonts w:ascii="Times New Roman" w:hAnsi="Times New Roman" w:cs="Times New Roman"/>
          <w:sz w:val="24"/>
          <w:szCs w:val="24"/>
          <w:lang w:val="en-US"/>
        </w:rPr>
        <w:t xml:space="preserve"> Lastly, d</w:t>
      </w:r>
      <w:r w:rsidRPr="00C04BCF">
        <w:rPr>
          <w:rFonts w:ascii="Times New Roman" w:hAnsi="Times New Roman" w:cs="Times New Roman"/>
          <w:sz w:val="24"/>
          <w:szCs w:val="24"/>
          <w:lang w:val="en-US"/>
        </w:rPr>
        <w:t>eep inverse face rendering network provides the basis for inverting image formation</w:t>
      </w:r>
      <w:r w:rsidRPr="00C04BCF">
        <w:rPr>
          <w:rFonts w:ascii="Times New Roman" w:hAnsi="Times New Roman" w:cs="Times New Roman"/>
          <w:sz w:val="24"/>
          <w:szCs w:val="24"/>
          <w:lang w:val="en-US"/>
        </w:rPr>
        <w:t>.</w:t>
      </w:r>
    </w:p>
    <w:p w14:paraId="1FF87C45" w14:textId="0E3BE7B5" w:rsidR="00DE4E8F" w:rsidRPr="00C04BCF" w:rsidRDefault="006A0802" w:rsidP="00751D3D">
      <w:pPr>
        <w:spacing w:line="360" w:lineRule="auto"/>
        <w:jc w:val="left"/>
        <w:rPr>
          <w:rFonts w:ascii="Times New Roman" w:hAnsi="Times New Roman" w:cs="Times New Roman"/>
          <w:sz w:val="24"/>
          <w:szCs w:val="24"/>
          <w:lang w:val="en-US"/>
        </w:rPr>
      </w:pPr>
      <w:r w:rsidRPr="00C04BCF">
        <w:rPr>
          <w:rFonts w:ascii="Times New Roman" w:hAnsi="Times New Roman" w:cs="Times New Roman"/>
          <w:sz w:val="24"/>
          <w:szCs w:val="24"/>
          <w:lang w:val="en-US"/>
        </w:rPr>
        <w:t>In relation to the contributions and its role in the scientific research</w:t>
      </w:r>
      <w:r w:rsidR="00DE4E8F" w:rsidRPr="00C04BCF">
        <w:rPr>
          <w:rFonts w:ascii="Times New Roman" w:hAnsi="Times New Roman" w:cs="Times New Roman"/>
          <w:sz w:val="24"/>
          <w:szCs w:val="24"/>
          <w:lang w:val="en-US"/>
        </w:rPr>
        <w:t xml:space="preserve">, it </w:t>
      </w:r>
      <w:r w:rsidR="00DE4E8F" w:rsidRPr="00C04BCF">
        <w:rPr>
          <w:rFonts w:ascii="Times New Roman" w:hAnsi="Times New Roman" w:cs="Times New Roman"/>
          <w:sz w:val="24"/>
          <w:szCs w:val="24"/>
          <w:lang w:val="en-US"/>
        </w:rPr>
        <w:t xml:space="preserve">provides study provides experimental analysis in evaluating </w:t>
      </w:r>
      <w:proofErr w:type="spellStart"/>
      <w:r w:rsidR="00DE4E8F" w:rsidRPr="00C04BCF">
        <w:rPr>
          <w:rFonts w:ascii="Times New Roman" w:hAnsi="Times New Roman" w:cs="Times New Roman"/>
          <w:sz w:val="24"/>
          <w:szCs w:val="24"/>
          <w:lang w:val="en-US"/>
        </w:rPr>
        <w:t>InverseFaceNet</w:t>
      </w:r>
      <w:proofErr w:type="spellEnd"/>
      <w:r w:rsidR="00DE4E8F" w:rsidRPr="00C04BCF">
        <w:rPr>
          <w:rFonts w:ascii="Times New Roman" w:hAnsi="Times New Roman" w:cs="Times New Roman"/>
          <w:sz w:val="24"/>
          <w:szCs w:val="24"/>
          <w:lang w:val="en-US"/>
        </w:rPr>
        <w:t xml:space="preserve"> based on different dataset to provide qualitative and quantitative results from those datasets.</w:t>
      </w:r>
      <w:r w:rsidR="00DE4E8F" w:rsidRPr="00C04BCF">
        <w:rPr>
          <w:rFonts w:ascii="Times New Roman" w:hAnsi="Times New Roman" w:cs="Times New Roman"/>
          <w:sz w:val="24"/>
          <w:szCs w:val="24"/>
          <w:lang w:val="en-US"/>
        </w:rPr>
        <w:t xml:space="preserve"> Secondly, the s</w:t>
      </w:r>
      <w:r w:rsidR="00DE4E8F" w:rsidRPr="00C04BCF">
        <w:rPr>
          <w:rFonts w:ascii="Times New Roman" w:hAnsi="Times New Roman" w:cs="Times New Roman"/>
          <w:sz w:val="24"/>
          <w:szCs w:val="24"/>
          <w:lang w:val="en-US"/>
        </w:rPr>
        <w:t xml:space="preserve">tudy </w:t>
      </w:r>
      <w:r w:rsidR="00DE4E8F" w:rsidRPr="00C04BCF">
        <w:rPr>
          <w:rFonts w:ascii="Times New Roman" w:hAnsi="Times New Roman" w:cs="Times New Roman"/>
          <w:sz w:val="24"/>
          <w:szCs w:val="24"/>
          <w:lang w:val="en-US"/>
        </w:rPr>
        <w:t>shows</w:t>
      </w:r>
      <w:r w:rsidR="00DE4E8F" w:rsidRPr="00C04BCF">
        <w:rPr>
          <w:rFonts w:ascii="Times New Roman" w:hAnsi="Times New Roman" w:cs="Times New Roman"/>
          <w:sz w:val="24"/>
          <w:szCs w:val="24"/>
          <w:lang w:val="en-US"/>
        </w:rPr>
        <w:t xml:space="preserve"> computational of error measures through photometric error via RMSE of RGB in the rendering of the reconstructed face models.</w:t>
      </w:r>
      <w:r w:rsidR="00DE4E8F" w:rsidRPr="00C04BCF">
        <w:rPr>
          <w:rFonts w:ascii="Times New Roman" w:hAnsi="Times New Roman" w:cs="Times New Roman"/>
          <w:sz w:val="24"/>
          <w:szCs w:val="24"/>
          <w:lang w:val="en-US"/>
        </w:rPr>
        <w:t xml:space="preserve"> The s</w:t>
      </w:r>
      <w:r w:rsidR="00DE4E8F" w:rsidRPr="00C04BCF">
        <w:rPr>
          <w:rFonts w:ascii="Times New Roman" w:hAnsi="Times New Roman" w:cs="Times New Roman"/>
          <w:sz w:val="24"/>
          <w:szCs w:val="24"/>
          <w:lang w:val="en-US"/>
        </w:rPr>
        <w:t xml:space="preserve">tudy showing application of algorithm, </w:t>
      </w:r>
      <w:r w:rsidR="00DE4E8F" w:rsidRPr="00C04BCF">
        <w:rPr>
          <w:rFonts w:ascii="Times New Roman" w:hAnsi="Times New Roman" w:cs="Times New Roman"/>
          <w:sz w:val="24"/>
          <w:szCs w:val="24"/>
          <w:lang w:val="en-US"/>
        </w:rPr>
        <w:lastRenderedPageBreak/>
        <w:t>which is self-supervised bootstrapping, that is based on four step process.</w:t>
      </w:r>
      <w:r w:rsidR="00DE4E8F" w:rsidRPr="00C04BCF">
        <w:rPr>
          <w:rFonts w:ascii="Times New Roman" w:hAnsi="Times New Roman" w:cs="Times New Roman"/>
          <w:sz w:val="24"/>
          <w:szCs w:val="24"/>
          <w:lang w:val="en-US"/>
        </w:rPr>
        <w:t xml:space="preserve"> Another contribution as identified in this work is the s</w:t>
      </w:r>
      <w:r w:rsidR="00DE4E8F" w:rsidRPr="00C04BCF">
        <w:rPr>
          <w:rFonts w:ascii="Times New Roman" w:hAnsi="Times New Roman" w:cs="Times New Roman"/>
          <w:sz w:val="24"/>
          <w:szCs w:val="24"/>
          <w:lang w:val="en-US"/>
        </w:rPr>
        <w:t>tudy on reconstruction results, that provides a clear picture of the current state of art approaches.</w:t>
      </w:r>
      <w:r w:rsidR="00DE4E8F" w:rsidRPr="00C04BCF">
        <w:rPr>
          <w:rFonts w:ascii="Times New Roman" w:hAnsi="Times New Roman" w:cs="Times New Roman"/>
          <w:sz w:val="24"/>
          <w:szCs w:val="24"/>
          <w:lang w:val="en-US"/>
        </w:rPr>
        <w:t xml:space="preserve"> Lastly, the paper presents a s</w:t>
      </w:r>
      <w:r w:rsidR="00DE4E8F" w:rsidRPr="00C04BCF">
        <w:rPr>
          <w:rFonts w:ascii="Times New Roman" w:hAnsi="Times New Roman" w:cs="Times New Roman"/>
          <w:sz w:val="24"/>
          <w:szCs w:val="24"/>
          <w:lang w:val="en-US"/>
        </w:rPr>
        <w:t>tudy showing quantitative evaluation of geometric accuracy based on state of art monocular reconstruction techniques.</w:t>
      </w:r>
    </w:p>
    <w:p w14:paraId="7EA3CBC8" w14:textId="5C4E768F" w:rsidR="00DE4E8F" w:rsidRPr="00C04BCF" w:rsidRDefault="00DE4E8F" w:rsidP="00751D3D">
      <w:pPr>
        <w:spacing w:line="360" w:lineRule="auto"/>
        <w:jc w:val="left"/>
        <w:rPr>
          <w:rFonts w:ascii="Times New Roman" w:hAnsi="Times New Roman" w:cs="Times New Roman"/>
          <w:sz w:val="24"/>
          <w:szCs w:val="24"/>
          <w:lang w:val="en-US"/>
        </w:rPr>
      </w:pPr>
      <w:r w:rsidRPr="00C04BCF">
        <w:rPr>
          <w:rFonts w:ascii="Times New Roman" w:hAnsi="Times New Roman" w:cs="Times New Roman"/>
          <w:sz w:val="24"/>
          <w:szCs w:val="24"/>
          <w:lang w:val="en-US"/>
        </w:rPr>
        <w:t>Based on the clarity of the work, this</w:t>
      </w:r>
      <w:r w:rsidRPr="00C04BCF">
        <w:rPr>
          <w:rFonts w:ascii="Times New Roman" w:hAnsi="Times New Roman" w:cs="Times New Roman"/>
          <w:sz w:val="24"/>
          <w:szCs w:val="24"/>
          <w:lang w:val="en-US"/>
        </w:rPr>
        <w:t xml:space="preserve"> research paper has been presented in a manner that it is clear to understand the concepts of </w:t>
      </w:r>
      <w:proofErr w:type="spellStart"/>
      <w:r w:rsidRPr="00C04BCF">
        <w:rPr>
          <w:rFonts w:ascii="Times New Roman" w:hAnsi="Times New Roman" w:cs="Times New Roman"/>
          <w:sz w:val="24"/>
          <w:szCs w:val="24"/>
          <w:lang w:val="en-US"/>
        </w:rPr>
        <w:t>InverseFaceNet</w:t>
      </w:r>
      <w:proofErr w:type="spellEnd"/>
      <w:r w:rsidRPr="00C04BCF">
        <w:rPr>
          <w:rFonts w:ascii="Times New Roman" w:hAnsi="Times New Roman" w:cs="Times New Roman"/>
          <w:sz w:val="24"/>
          <w:szCs w:val="24"/>
          <w:lang w:val="en-US"/>
        </w:rPr>
        <w:t>. The paper has clearly presented the goal of inverse rendering, which is to invert graphic pipeline that is recovering the geometric reflectance and from the illumination or other objects of images within a scene</w:t>
      </w:r>
      <w:r w:rsidR="00C536E1" w:rsidRPr="00C04BCF">
        <w:rPr>
          <w:rFonts w:ascii="Times New Roman" w:hAnsi="Times New Roman" w:cs="Times New Roman"/>
          <w:sz w:val="24"/>
          <w:szCs w:val="24"/>
          <w:lang w:val="en-US"/>
        </w:rPr>
        <w:t xml:space="preserve">. </w:t>
      </w:r>
    </w:p>
    <w:p w14:paraId="2392B977" w14:textId="04799B50" w:rsidR="006A0802" w:rsidRPr="00C04BCF" w:rsidRDefault="00C536E1" w:rsidP="00751D3D">
      <w:pPr>
        <w:spacing w:line="360" w:lineRule="auto"/>
        <w:jc w:val="left"/>
        <w:rPr>
          <w:rFonts w:ascii="Times New Roman" w:hAnsi="Times New Roman" w:cs="Times New Roman"/>
          <w:sz w:val="24"/>
          <w:szCs w:val="24"/>
          <w:lang w:val="en-US"/>
        </w:rPr>
      </w:pPr>
      <w:r w:rsidRPr="00C04BCF">
        <w:rPr>
          <w:rFonts w:ascii="Times New Roman" w:hAnsi="Times New Roman" w:cs="Times New Roman"/>
          <w:sz w:val="24"/>
          <w:szCs w:val="24"/>
          <w:lang w:val="en-US"/>
        </w:rPr>
        <w:t xml:space="preserve">The research is very interesting especially because of the new concepts of convolutional inverse rendering framework which provides estimation of facial, shape, illumination, reflectance, and expression. Additionally, the research is interesting due to other new concepts, such as bootstrapping, which is known for improving reconstruction accuracy. The framework presented also seems to be powerful as it provides high-quality reconstructions. The framework </w:t>
      </w:r>
      <w:proofErr w:type="gramStart"/>
      <w:r w:rsidRPr="00C04BCF">
        <w:rPr>
          <w:rFonts w:ascii="Times New Roman" w:hAnsi="Times New Roman" w:cs="Times New Roman"/>
          <w:sz w:val="24"/>
          <w:szCs w:val="24"/>
          <w:lang w:val="en-US"/>
        </w:rPr>
        <w:t>is considered to be</w:t>
      </w:r>
      <w:proofErr w:type="gramEnd"/>
      <w:r w:rsidRPr="00C04BCF">
        <w:rPr>
          <w:rFonts w:ascii="Times New Roman" w:hAnsi="Times New Roman" w:cs="Times New Roman"/>
          <w:sz w:val="24"/>
          <w:szCs w:val="24"/>
          <w:lang w:val="en-US"/>
        </w:rPr>
        <w:t xml:space="preserve"> a state of art approach. Another thing that makes this work and the whole topic to be interesting is the fact that the inverse rendering technique is highly applicable in reconstructing full color facial reflectivity and</w:t>
      </w:r>
      <w:r w:rsidRPr="00C04BCF">
        <w:rPr>
          <w:rFonts w:ascii="Times New Roman" w:hAnsi="Times New Roman" w:cs="Times New Roman"/>
          <w:sz w:val="24"/>
          <w:szCs w:val="24"/>
          <w:lang w:val="en-US"/>
        </w:rPr>
        <w:t xml:space="preserve"> </w:t>
      </w:r>
      <w:r w:rsidRPr="00C04BCF">
        <w:rPr>
          <w:rFonts w:ascii="Times New Roman" w:hAnsi="Times New Roman" w:cs="Times New Roman"/>
          <w:sz w:val="24"/>
          <w:szCs w:val="24"/>
          <w:lang w:val="en-US"/>
        </w:rPr>
        <w:t xml:space="preserve">illumination, without forgetting the geometry appearance of images. Lastly, this work is interesting due to the application of 3D face reconstruction concepts, which presents exploratory literature on about the appearance of images, which is more extensive in inverse rendering. The presentation of monocular face reconstruction approach as presented in 3D face reconstruction is linked with other models like affine face models, mesh geometry, among others. </w:t>
      </w:r>
    </w:p>
    <w:p w14:paraId="4847FFD6" w14:textId="5BAFD1D6" w:rsidR="00C536E1" w:rsidRPr="00C04BCF" w:rsidRDefault="00C536E1" w:rsidP="00751D3D">
      <w:pPr>
        <w:spacing w:line="360" w:lineRule="auto"/>
        <w:jc w:val="left"/>
        <w:rPr>
          <w:rFonts w:ascii="Times New Roman" w:hAnsi="Times New Roman" w:cs="Times New Roman"/>
          <w:sz w:val="24"/>
          <w:szCs w:val="24"/>
          <w:lang w:val="en-US"/>
        </w:rPr>
      </w:pPr>
      <w:r w:rsidRPr="00C04BCF">
        <w:rPr>
          <w:rFonts w:ascii="Times New Roman" w:hAnsi="Times New Roman" w:cs="Times New Roman"/>
          <w:sz w:val="24"/>
          <w:szCs w:val="24"/>
          <w:lang w:val="en-US"/>
        </w:rPr>
        <w:t xml:space="preserve">The rationale behind this work is to present a new framework that is useful in reconstruction of facial, shape, expressions, illumination, and reflectance of high quality. The research is also driven by proposal of self-supervised bootstrapping process within the network training arena, which updates the synthetic mass iteratively with the aim of providing better reflection of imagery. Another rationale behind this work is to present explicit 3D face models, which are essential in improving the appearance and geometry of faces modelled through 3 D morphable models or active appearance models. This research is also driven by exploration of deep neural networks, which in the recent past have shown some promising results on various operations such as face reconstruction. In achieving this, it has been </w:t>
      </w:r>
      <w:proofErr w:type="gramStart"/>
      <w:r w:rsidRPr="00C04BCF">
        <w:rPr>
          <w:rFonts w:ascii="Times New Roman" w:hAnsi="Times New Roman" w:cs="Times New Roman"/>
          <w:sz w:val="24"/>
          <w:szCs w:val="24"/>
          <w:lang w:val="en-US"/>
        </w:rPr>
        <w:t>as a result of</w:t>
      </w:r>
      <w:proofErr w:type="gramEnd"/>
      <w:r w:rsidRPr="00C04BCF">
        <w:rPr>
          <w:rFonts w:ascii="Times New Roman" w:hAnsi="Times New Roman" w:cs="Times New Roman"/>
          <w:sz w:val="24"/>
          <w:szCs w:val="24"/>
          <w:lang w:val="en-US"/>
        </w:rPr>
        <w:t xml:space="preserve"> the application of other models such as active appearance models that is essential in converting a photo of face into this model. Additionally, all this is inspired through the application of self-</w:t>
      </w:r>
      <w:r w:rsidRPr="00C04BCF">
        <w:rPr>
          <w:rFonts w:ascii="Times New Roman" w:hAnsi="Times New Roman" w:cs="Times New Roman"/>
          <w:sz w:val="24"/>
          <w:szCs w:val="24"/>
          <w:lang w:val="en-US"/>
        </w:rPr>
        <w:lastRenderedPageBreak/>
        <w:t>supervised approach as applied in the training process, which has facilitated and made this technique to be highly robust to the unseen inputs in a situation where real photographs have been applied.</w:t>
      </w:r>
    </w:p>
    <w:p w14:paraId="26569554" w14:textId="1D8B6E9E" w:rsidR="00C536E1" w:rsidRPr="00C04BCF" w:rsidRDefault="00C536E1" w:rsidP="00751D3D">
      <w:pPr>
        <w:spacing w:line="360" w:lineRule="auto"/>
        <w:jc w:val="left"/>
        <w:rPr>
          <w:rFonts w:ascii="Times New Roman" w:hAnsi="Times New Roman" w:cs="Times New Roman"/>
          <w:sz w:val="24"/>
          <w:szCs w:val="24"/>
          <w:lang w:val="en-US"/>
        </w:rPr>
      </w:pPr>
      <w:r w:rsidRPr="00C04BCF">
        <w:rPr>
          <w:rFonts w:ascii="Times New Roman" w:hAnsi="Times New Roman" w:cs="Times New Roman"/>
          <w:sz w:val="24"/>
          <w:szCs w:val="24"/>
          <w:lang w:val="en-US"/>
        </w:rPr>
        <w:t>As per the aims of the paper presented, t</w:t>
      </w:r>
      <w:r w:rsidRPr="00C04BCF">
        <w:rPr>
          <w:rFonts w:ascii="Times New Roman" w:hAnsi="Times New Roman" w:cs="Times New Roman"/>
          <w:sz w:val="24"/>
          <w:szCs w:val="24"/>
          <w:lang w:val="en-US"/>
        </w:rPr>
        <w:t xml:space="preserve">his paper aims to present </w:t>
      </w:r>
      <w:proofErr w:type="spellStart"/>
      <w:r w:rsidRPr="00C04BCF">
        <w:rPr>
          <w:rFonts w:ascii="Times New Roman" w:hAnsi="Times New Roman" w:cs="Times New Roman"/>
          <w:sz w:val="24"/>
          <w:szCs w:val="24"/>
          <w:lang w:val="en-US"/>
        </w:rPr>
        <w:t>InverseFaceNet</w:t>
      </w:r>
      <w:proofErr w:type="spellEnd"/>
      <w:r w:rsidRPr="00C04BCF">
        <w:rPr>
          <w:rFonts w:ascii="Times New Roman" w:hAnsi="Times New Roman" w:cs="Times New Roman"/>
          <w:sz w:val="24"/>
          <w:szCs w:val="24"/>
          <w:lang w:val="en-US"/>
        </w:rPr>
        <w:t xml:space="preserve"> framework that is paramount in rendering faces to present specific facial appearance, expression, reflectance, and illumination. This paper is also geared towards presenting different models that are critical in performing.  intrinsic image based intrinsic decomposition of images through 3D face model. In achieving this, the author seeks to answer the following:</w:t>
      </w:r>
      <w:r w:rsidR="00221F4C" w:rsidRPr="00C04BCF">
        <w:rPr>
          <w:rFonts w:ascii="Times New Roman" w:hAnsi="Times New Roman" w:cs="Times New Roman"/>
          <w:sz w:val="24"/>
          <w:szCs w:val="24"/>
          <w:lang w:val="en-US"/>
        </w:rPr>
        <w:t xml:space="preserve"> </w:t>
      </w:r>
      <w:r w:rsidRPr="00C04BCF">
        <w:rPr>
          <w:rFonts w:ascii="Times New Roman" w:hAnsi="Times New Roman" w:cs="Times New Roman"/>
          <w:sz w:val="24"/>
          <w:szCs w:val="24"/>
          <w:lang w:val="en-US"/>
        </w:rPr>
        <w:t>How does the concept of inverse rendering works and implemented in face modelling?</w:t>
      </w:r>
      <w:r w:rsidR="00221F4C" w:rsidRPr="00C04BCF">
        <w:rPr>
          <w:rFonts w:ascii="Times New Roman" w:hAnsi="Times New Roman" w:cs="Times New Roman"/>
          <w:sz w:val="24"/>
          <w:szCs w:val="24"/>
          <w:lang w:val="en-US"/>
        </w:rPr>
        <w:t xml:space="preserve"> </w:t>
      </w:r>
      <w:r w:rsidRPr="00C04BCF">
        <w:rPr>
          <w:rFonts w:ascii="Times New Roman" w:hAnsi="Times New Roman" w:cs="Times New Roman"/>
          <w:sz w:val="24"/>
          <w:szCs w:val="24"/>
          <w:lang w:val="en-US"/>
        </w:rPr>
        <w:t>How does 3D reconstruction work in relation to facial key points landmarks?</w:t>
      </w:r>
      <w:r w:rsidR="00221F4C" w:rsidRPr="00C04BCF">
        <w:rPr>
          <w:rFonts w:ascii="Times New Roman" w:hAnsi="Times New Roman" w:cs="Times New Roman"/>
          <w:sz w:val="24"/>
          <w:szCs w:val="24"/>
          <w:lang w:val="en-US"/>
        </w:rPr>
        <w:t xml:space="preserve"> </w:t>
      </w:r>
      <w:r w:rsidRPr="00C04BCF">
        <w:rPr>
          <w:rFonts w:ascii="Times New Roman" w:hAnsi="Times New Roman" w:cs="Times New Roman"/>
          <w:sz w:val="24"/>
          <w:szCs w:val="24"/>
          <w:lang w:val="en-US"/>
        </w:rPr>
        <w:t>Can affine face model be parameterized in facial geometry?</w:t>
      </w:r>
    </w:p>
    <w:p w14:paraId="0311EB64" w14:textId="09F51FDE" w:rsidR="00C536E1" w:rsidRPr="00C04BCF" w:rsidRDefault="00C536E1" w:rsidP="00751D3D">
      <w:pPr>
        <w:spacing w:line="360" w:lineRule="auto"/>
        <w:jc w:val="left"/>
        <w:rPr>
          <w:rFonts w:ascii="Times New Roman" w:hAnsi="Times New Roman" w:cs="Times New Roman"/>
          <w:sz w:val="24"/>
          <w:szCs w:val="24"/>
          <w:lang w:val="en-US"/>
        </w:rPr>
      </w:pPr>
      <w:r w:rsidRPr="00C04BCF">
        <w:rPr>
          <w:rFonts w:ascii="Times New Roman" w:hAnsi="Times New Roman" w:cs="Times New Roman"/>
          <w:sz w:val="24"/>
          <w:szCs w:val="24"/>
          <w:lang w:val="en-US"/>
        </w:rPr>
        <w:t xml:space="preserve"> </w:t>
      </w:r>
      <w:r w:rsidR="00850FEB" w:rsidRPr="00C04BCF">
        <w:rPr>
          <w:rFonts w:ascii="Times New Roman" w:hAnsi="Times New Roman" w:cs="Times New Roman"/>
          <w:sz w:val="24"/>
          <w:szCs w:val="24"/>
          <w:lang w:val="en-US"/>
        </w:rPr>
        <w:t>Hypothesis in this paper is based on the following parameters:</w:t>
      </w:r>
      <w:r w:rsidR="00850FEB" w:rsidRPr="00C04BCF">
        <w:rPr>
          <w:rFonts w:ascii="Times New Roman" w:hAnsi="Times New Roman" w:cs="Times New Roman"/>
          <w:sz w:val="24"/>
          <w:szCs w:val="24"/>
          <w:lang w:val="en-US"/>
        </w:rPr>
        <w:t xml:space="preserve"> </w:t>
      </w:r>
      <w:r w:rsidR="00850FEB" w:rsidRPr="00C04BCF">
        <w:rPr>
          <w:rFonts w:ascii="Times New Roman" w:hAnsi="Times New Roman" w:cs="Times New Roman"/>
          <w:sz w:val="24"/>
          <w:szCs w:val="24"/>
          <w:lang w:val="en-US"/>
        </w:rPr>
        <w:t>Inverse rendering reconstructs scene properties through inversion of complex real world image formation.</w:t>
      </w:r>
      <w:r w:rsidR="00850FEB" w:rsidRPr="00C04BCF">
        <w:rPr>
          <w:rFonts w:ascii="Times New Roman" w:hAnsi="Times New Roman" w:cs="Times New Roman"/>
          <w:sz w:val="24"/>
          <w:szCs w:val="24"/>
          <w:lang w:val="en-US"/>
        </w:rPr>
        <w:t xml:space="preserve"> The second parameter of hypothesis in this work is that </w:t>
      </w:r>
      <w:proofErr w:type="spellStart"/>
      <w:r w:rsidR="00850FEB" w:rsidRPr="00C04BCF">
        <w:rPr>
          <w:rFonts w:ascii="Times New Roman" w:hAnsi="Times New Roman" w:cs="Times New Roman"/>
          <w:sz w:val="24"/>
          <w:szCs w:val="24"/>
          <w:lang w:val="en-US"/>
        </w:rPr>
        <w:t>InverseFacet</w:t>
      </w:r>
      <w:proofErr w:type="spellEnd"/>
      <w:r w:rsidR="00850FEB" w:rsidRPr="00C04BCF">
        <w:rPr>
          <w:rFonts w:ascii="Times New Roman" w:hAnsi="Times New Roman" w:cs="Times New Roman"/>
          <w:sz w:val="24"/>
          <w:szCs w:val="24"/>
          <w:lang w:val="en-US"/>
        </w:rPr>
        <w:t xml:space="preserve"> degenerates color reluctance and illumination.</w:t>
      </w:r>
      <w:r w:rsidR="00850FEB" w:rsidRPr="00C04BCF">
        <w:rPr>
          <w:rFonts w:ascii="Times New Roman" w:hAnsi="Times New Roman" w:cs="Times New Roman"/>
          <w:sz w:val="24"/>
          <w:szCs w:val="24"/>
          <w:lang w:val="en-US"/>
        </w:rPr>
        <w:t xml:space="preserve"> Additionally, g</w:t>
      </w:r>
      <w:r w:rsidR="00850FEB" w:rsidRPr="00C04BCF">
        <w:rPr>
          <w:rFonts w:ascii="Times New Roman" w:hAnsi="Times New Roman" w:cs="Times New Roman"/>
          <w:sz w:val="24"/>
          <w:szCs w:val="24"/>
          <w:lang w:val="en-US"/>
        </w:rPr>
        <w:t>eometry and appearance of faces is applicable in modelling 3D morphable models.</w:t>
      </w:r>
      <w:r w:rsidR="00850FEB" w:rsidRPr="00C04BCF">
        <w:rPr>
          <w:rFonts w:ascii="Times New Roman" w:hAnsi="Times New Roman" w:cs="Times New Roman"/>
          <w:sz w:val="24"/>
          <w:szCs w:val="24"/>
          <w:lang w:val="en-US"/>
        </w:rPr>
        <w:t xml:space="preserve"> Lastly, is r</w:t>
      </w:r>
      <w:r w:rsidR="00850FEB" w:rsidRPr="00C04BCF">
        <w:rPr>
          <w:rFonts w:ascii="Times New Roman" w:hAnsi="Times New Roman" w:cs="Times New Roman"/>
          <w:sz w:val="24"/>
          <w:szCs w:val="24"/>
          <w:lang w:val="en-US"/>
        </w:rPr>
        <w:t>econstruction of face geometry is done through appearance and not through illumination</w:t>
      </w:r>
      <w:r w:rsidR="005F2ADF" w:rsidRPr="00C04BCF">
        <w:rPr>
          <w:rFonts w:ascii="Times New Roman" w:hAnsi="Times New Roman" w:cs="Times New Roman"/>
          <w:sz w:val="24"/>
          <w:szCs w:val="24"/>
          <w:lang w:val="en-US"/>
        </w:rPr>
        <w:t>.</w:t>
      </w:r>
    </w:p>
    <w:p w14:paraId="33782504" w14:textId="77777777" w:rsidR="00751D3D" w:rsidRPr="00C04BCF" w:rsidRDefault="00751D3D" w:rsidP="00751D3D">
      <w:pPr>
        <w:spacing w:line="360" w:lineRule="auto"/>
        <w:jc w:val="left"/>
        <w:rPr>
          <w:rFonts w:ascii="Times New Roman" w:hAnsi="Times New Roman" w:cs="Times New Roman"/>
          <w:sz w:val="24"/>
          <w:szCs w:val="24"/>
          <w:lang w:val="en-US"/>
        </w:rPr>
      </w:pPr>
      <w:r w:rsidRPr="00C04BCF">
        <w:rPr>
          <w:rFonts w:ascii="Times New Roman" w:hAnsi="Times New Roman" w:cs="Times New Roman"/>
          <w:sz w:val="24"/>
          <w:szCs w:val="24"/>
          <w:lang w:val="en-US"/>
        </w:rPr>
        <w:t xml:space="preserve">The analysis in this paper is based on 66 2D facial landmarks, which are used in segmenting the faces from the background. In the analysis, facial images are viewed through 3D camera model, through rendering of the facial areas that matches with crops generated by 66 detected landmarked locations. In terms of sampling, which is done through representation of N=200,000 parameters vectors  </w:t>
      </w:r>
    </w:p>
    <w:p w14:paraId="3A05AF01" w14:textId="77777777" w:rsidR="00751D3D" w:rsidRPr="00C04BCF" w:rsidRDefault="00751D3D" w:rsidP="00751D3D">
      <w:pPr>
        <w:spacing w:line="360" w:lineRule="auto"/>
        <w:jc w:val="left"/>
        <w:rPr>
          <w:rFonts w:ascii="Times New Roman" w:hAnsi="Times New Roman" w:cs="Times New Roman"/>
          <w:sz w:val="24"/>
          <w:szCs w:val="24"/>
          <w:lang w:val="en-US"/>
        </w:rPr>
      </w:pPr>
      <w:r w:rsidRPr="00C04BCF">
        <w:rPr>
          <w:rFonts w:ascii="Times New Roman" w:hAnsi="Times New Roman" w:cs="Times New Roman"/>
          <w:sz w:val="24"/>
          <w:szCs w:val="24"/>
          <w:lang w:val="en-US"/>
        </w:rPr>
        <w:t xml:space="preserve">The research method applied in this work is qualitative and quantitative methodology, which is presented through a comparison of geometric accuracy of the approach presented. Additionally, the research involved performing large quantitative ground truth comparison of different datasets, which involved showing the mean error (in mm) and standard deviation (SD) for 180 meshes with 9 distinct identities, each having 20 different expressions. </w:t>
      </w:r>
    </w:p>
    <w:p w14:paraId="101A3F16" w14:textId="77777777" w:rsidR="00751D3D" w:rsidRPr="00C04BCF" w:rsidRDefault="00751D3D" w:rsidP="00751D3D">
      <w:pPr>
        <w:spacing w:line="360" w:lineRule="auto"/>
        <w:jc w:val="left"/>
        <w:rPr>
          <w:rFonts w:ascii="Times New Roman" w:hAnsi="Times New Roman" w:cs="Times New Roman"/>
          <w:sz w:val="24"/>
          <w:szCs w:val="24"/>
          <w:lang w:val="en-US"/>
        </w:rPr>
      </w:pPr>
      <w:r w:rsidRPr="00C04BCF">
        <w:rPr>
          <w:rFonts w:ascii="Times New Roman" w:hAnsi="Times New Roman" w:cs="Times New Roman"/>
          <w:sz w:val="24"/>
          <w:szCs w:val="24"/>
          <w:lang w:val="en-US"/>
        </w:rPr>
        <w:t>For the qualitative approach, the research involved comparing the reconstruction results qualitatively to the current state of art mechanisms. The method provides through monocular results obtained from through the comparison of reconstructed parametric face models, which is based on the optimization of monochrome reluctance and illumination.</w:t>
      </w:r>
      <w:r w:rsidRPr="00C04BCF">
        <w:rPr>
          <w:rFonts w:ascii="Times New Roman" w:hAnsi="Times New Roman" w:cs="Times New Roman"/>
          <w:sz w:val="24"/>
          <w:szCs w:val="24"/>
          <w:lang w:val="en-US"/>
        </w:rPr>
        <w:t xml:space="preserve"> </w:t>
      </w:r>
    </w:p>
    <w:p w14:paraId="5B1E1A0D" w14:textId="17B5D7AB" w:rsidR="00751D3D" w:rsidRPr="00C04BCF" w:rsidRDefault="00751D3D" w:rsidP="00751D3D">
      <w:pPr>
        <w:spacing w:line="360" w:lineRule="auto"/>
        <w:jc w:val="left"/>
        <w:rPr>
          <w:rFonts w:ascii="Times New Roman" w:hAnsi="Times New Roman" w:cs="Times New Roman"/>
          <w:sz w:val="24"/>
          <w:szCs w:val="24"/>
        </w:rPr>
      </w:pPr>
      <w:r w:rsidRPr="00C04BCF">
        <w:rPr>
          <w:rFonts w:ascii="Times New Roman" w:hAnsi="Times New Roman" w:cs="Times New Roman"/>
          <w:sz w:val="24"/>
          <w:szCs w:val="24"/>
        </w:rPr>
        <w:lastRenderedPageBreak/>
        <w:t>The main results evaluated are based on the validation of design choices relating to network architecture, model space</w:t>
      </w:r>
      <w:r w:rsidR="00C04BCF">
        <w:rPr>
          <w:rFonts w:ascii="Times New Roman" w:hAnsi="Times New Roman" w:cs="Times New Roman"/>
          <w:sz w:val="24"/>
          <w:szCs w:val="24"/>
        </w:rPr>
        <w:t>.</w:t>
      </w:r>
      <w:r w:rsidRPr="00C04BCF">
        <w:rPr>
          <w:rFonts w:ascii="Times New Roman" w:hAnsi="Times New Roman" w:cs="Times New Roman"/>
          <w:sz w:val="24"/>
          <w:szCs w:val="24"/>
        </w:rPr>
        <w:t xml:space="preserve"> </w:t>
      </w:r>
      <w:r w:rsidRPr="00C04BCF">
        <w:rPr>
          <w:rFonts w:ascii="Times New Roman" w:hAnsi="Times New Roman" w:cs="Times New Roman"/>
          <w:sz w:val="24"/>
          <w:szCs w:val="24"/>
        </w:rPr>
        <w:t>The main results evaluated are based on the validation of design choices relating to network architecture, model space loss and self-supervised bootstrapping. Another key element of the results presented is based on the qualitative and quantitative comparison and results on the datasets. For the error measures, the computation of photometric error through RMSE of RGB values, presents an error of 0, which is the perfect colour match and 255, which provides difference between colour back and white.  The results quantified in this paper are based on the image-space overlap of face model and the input face image, through the intersection over union.</w:t>
      </w:r>
    </w:p>
    <w:p w14:paraId="1BD42C71" w14:textId="5D57D36E" w:rsidR="005F2ADF" w:rsidRPr="00C04BCF" w:rsidRDefault="00751D3D" w:rsidP="00751D3D">
      <w:pPr>
        <w:spacing w:line="360" w:lineRule="auto"/>
        <w:jc w:val="left"/>
        <w:rPr>
          <w:rFonts w:ascii="Times New Roman" w:hAnsi="Times New Roman" w:cs="Times New Roman"/>
          <w:sz w:val="24"/>
          <w:szCs w:val="24"/>
        </w:rPr>
      </w:pPr>
      <w:r w:rsidRPr="00C04BCF">
        <w:rPr>
          <w:rFonts w:ascii="Times New Roman" w:hAnsi="Times New Roman" w:cs="Times New Roman"/>
          <w:sz w:val="24"/>
          <w:szCs w:val="24"/>
        </w:rPr>
        <w:t xml:space="preserve">The findings also show that conceivable reconstruction of appearance and geometry provided an improvement of contour overlap for the network via bootstrapping. As per the results, results presented </w:t>
      </w:r>
      <w:proofErr w:type="spellStart"/>
      <w:r w:rsidRPr="00C04BCF">
        <w:rPr>
          <w:rFonts w:ascii="Times New Roman" w:hAnsi="Times New Roman" w:cs="Times New Roman"/>
          <w:sz w:val="24"/>
          <w:szCs w:val="24"/>
        </w:rPr>
        <w:t>AlexNet</w:t>
      </w:r>
      <w:proofErr w:type="spellEnd"/>
      <w:r w:rsidRPr="00C04BCF">
        <w:rPr>
          <w:rFonts w:ascii="Times New Roman" w:hAnsi="Times New Roman" w:cs="Times New Roman"/>
          <w:sz w:val="24"/>
          <w:szCs w:val="24"/>
        </w:rPr>
        <w:t xml:space="preserve"> with bootstrapping, considerably outperforms results presented by ResNet-101 with no bootstrapping in the reconstruction quality</w:t>
      </w:r>
      <w:r w:rsidRPr="00C04BCF">
        <w:rPr>
          <w:rFonts w:ascii="Times New Roman" w:hAnsi="Times New Roman" w:cs="Times New Roman"/>
          <w:sz w:val="24"/>
          <w:szCs w:val="24"/>
        </w:rPr>
        <w:t>.</w:t>
      </w:r>
    </w:p>
    <w:p w14:paraId="21BCF6E5" w14:textId="77777777" w:rsidR="00751D3D" w:rsidRPr="00C04BCF" w:rsidRDefault="00751D3D" w:rsidP="00751D3D">
      <w:pPr>
        <w:spacing w:line="360" w:lineRule="auto"/>
        <w:jc w:val="left"/>
        <w:rPr>
          <w:rFonts w:ascii="Times New Roman" w:hAnsi="Times New Roman" w:cs="Times New Roman"/>
          <w:sz w:val="24"/>
          <w:szCs w:val="24"/>
        </w:rPr>
      </w:pPr>
      <w:r w:rsidRPr="00C04BCF">
        <w:rPr>
          <w:rFonts w:ascii="Times New Roman" w:hAnsi="Times New Roman" w:cs="Times New Roman"/>
          <w:sz w:val="24"/>
          <w:szCs w:val="24"/>
        </w:rPr>
        <w:t xml:space="preserve">The main design implications can be attributed to validation of design choices relating to network architecture and self-supervised bootstrapping. Additionally, the design implications of </w:t>
      </w:r>
      <w:proofErr w:type="spellStart"/>
      <w:r w:rsidRPr="00C04BCF">
        <w:rPr>
          <w:rFonts w:ascii="Times New Roman" w:hAnsi="Times New Roman" w:cs="Times New Roman"/>
          <w:sz w:val="24"/>
          <w:szCs w:val="24"/>
        </w:rPr>
        <w:t>InverseFaceNet</w:t>
      </w:r>
      <w:proofErr w:type="spellEnd"/>
      <w:r w:rsidRPr="00C04BCF">
        <w:rPr>
          <w:rFonts w:ascii="Times New Roman" w:hAnsi="Times New Roman" w:cs="Times New Roman"/>
          <w:sz w:val="24"/>
          <w:szCs w:val="24"/>
        </w:rPr>
        <w:t xml:space="preserve"> concept are meant for re-enactment that is visually appealing but is dependent on nonlinear least squares optimization approach, which require perfect initialization and face modelling calibration.</w:t>
      </w:r>
    </w:p>
    <w:p w14:paraId="0D5715FB" w14:textId="7C5A8A42" w:rsidR="00751D3D" w:rsidRPr="00C04BCF" w:rsidRDefault="00751D3D" w:rsidP="00751D3D">
      <w:pPr>
        <w:spacing w:line="360" w:lineRule="auto"/>
        <w:jc w:val="left"/>
        <w:rPr>
          <w:rFonts w:ascii="Times New Roman" w:hAnsi="Times New Roman" w:cs="Times New Roman"/>
          <w:sz w:val="24"/>
          <w:szCs w:val="24"/>
        </w:rPr>
      </w:pPr>
      <w:r w:rsidRPr="00C04BCF">
        <w:rPr>
          <w:rFonts w:ascii="Times New Roman" w:hAnsi="Times New Roman" w:cs="Times New Roman"/>
          <w:sz w:val="24"/>
          <w:szCs w:val="24"/>
        </w:rPr>
        <w:t>The third implication in this work is based on seminal face models that remains useful and expressive for various applications, even those that are highly complex and accurate appearance models.</w:t>
      </w:r>
    </w:p>
    <w:p w14:paraId="48D24789" w14:textId="4E3B6645" w:rsidR="00751D3D" w:rsidRPr="00C04BCF" w:rsidRDefault="00751D3D" w:rsidP="00751D3D">
      <w:pPr>
        <w:spacing w:line="360" w:lineRule="auto"/>
        <w:jc w:val="left"/>
        <w:rPr>
          <w:rFonts w:ascii="Times New Roman" w:hAnsi="Times New Roman" w:cs="Times New Roman"/>
          <w:sz w:val="24"/>
          <w:szCs w:val="24"/>
        </w:rPr>
      </w:pPr>
      <w:r w:rsidRPr="00C04BCF">
        <w:rPr>
          <w:rFonts w:ascii="Times New Roman" w:hAnsi="Times New Roman" w:cs="Times New Roman"/>
          <w:sz w:val="24"/>
          <w:szCs w:val="24"/>
        </w:rPr>
        <w:t>With reference to falsifiability in this work, i</w:t>
      </w:r>
      <w:r w:rsidRPr="00C04BCF">
        <w:rPr>
          <w:rFonts w:ascii="Times New Roman" w:hAnsi="Times New Roman" w:cs="Times New Roman"/>
          <w:sz w:val="24"/>
          <w:szCs w:val="24"/>
        </w:rPr>
        <w:t xml:space="preserve">t is not possible to disapprove findings of the author, because of the technicality and complexity of research undertaken regarding </w:t>
      </w:r>
      <w:proofErr w:type="spellStart"/>
      <w:r w:rsidRPr="00C04BCF">
        <w:rPr>
          <w:rFonts w:ascii="Times New Roman" w:hAnsi="Times New Roman" w:cs="Times New Roman"/>
          <w:sz w:val="24"/>
          <w:szCs w:val="24"/>
        </w:rPr>
        <w:t>InverseFaceNet</w:t>
      </w:r>
      <w:proofErr w:type="spellEnd"/>
      <w:r w:rsidRPr="00C04BCF">
        <w:rPr>
          <w:rFonts w:ascii="Times New Roman" w:hAnsi="Times New Roman" w:cs="Times New Roman"/>
          <w:sz w:val="24"/>
          <w:szCs w:val="24"/>
        </w:rPr>
        <w:t xml:space="preserve"> through inverse rendering. Additionally, the results cannot be falsified because the method applied is extended to use loss function that measure model space distances. Lastly, the results are not falsifiable as morphable, which is known to be robust and highly accurate.</w:t>
      </w:r>
    </w:p>
    <w:p w14:paraId="305C7D93" w14:textId="77777777" w:rsidR="00751D3D" w:rsidRPr="00C04BCF" w:rsidRDefault="00751D3D" w:rsidP="00751D3D">
      <w:pPr>
        <w:spacing w:line="360" w:lineRule="auto"/>
        <w:jc w:val="left"/>
        <w:rPr>
          <w:rFonts w:ascii="Times New Roman" w:hAnsi="Times New Roman" w:cs="Times New Roman"/>
          <w:sz w:val="24"/>
          <w:szCs w:val="24"/>
        </w:rPr>
      </w:pPr>
      <w:r w:rsidRPr="00C04BCF">
        <w:rPr>
          <w:rFonts w:ascii="Times New Roman" w:hAnsi="Times New Roman" w:cs="Times New Roman"/>
          <w:sz w:val="24"/>
          <w:szCs w:val="24"/>
        </w:rPr>
        <w:t xml:space="preserve">The proposal is based on providing a solution to the problem of inverse face rendering based on a single image. The proposal is based on the solution to the highly challenging problem relating to inverse face rendering from a single image. Like previous learning-based approaches, this mechanism has a few limitations. Our approach does not perfectly generalize to inputs that are outside of the training corpus. Profile views of the head are problematic and </w:t>
      </w:r>
      <w:r w:rsidRPr="00C04BCF">
        <w:rPr>
          <w:rFonts w:ascii="Times New Roman" w:hAnsi="Times New Roman" w:cs="Times New Roman"/>
          <w:sz w:val="24"/>
          <w:szCs w:val="24"/>
        </w:rPr>
        <w:lastRenderedPageBreak/>
        <w:t xml:space="preserve">hard to reconstruct, even if they are part of the training corpus. Another key limitation is based on the challenge of handling landmark localization incorrectly, which might end up producing inconsistent input to the network. Therefore, this can compromise the quality of the regressed face models as well as illuminations or expressions. </w:t>
      </w:r>
    </w:p>
    <w:p w14:paraId="3AFFF74D" w14:textId="77777777" w:rsidR="00751D3D" w:rsidRPr="00C04BCF" w:rsidRDefault="00751D3D" w:rsidP="00751D3D">
      <w:pPr>
        <w:spacing w:line="360" w:lineRule="auto"/>
        <w:jc w:val="left"/>
        <w:rPr>
          <w:rFonts w:ascii="Times New Roman" w:hAnsi="Times New Roman" w:cs="Times New Roman"/>
          <w:sz w:val="24"/>
          <w:szCs w:val="24"/>
        </w:rPr>
      </w:pPr>
      <w:r w:rsidRPr="00C04BCF">
        <w:rPr>
          <w:rFonts w:ascii="Times New Roman" w:hAnsi="Times New Roman" w:cs="Times New Roman"/>
          <w:sz w:val="24"/>
          <w:szCs w:val="24"/>
          <w:lang w:val="en-US"/>
        </w:rPr>
        <w:t xml:space="preserve">In this research photometric error is assumed to be 0. Additionally, the resolution of input pre-processing image is assumed to be 240 x pixels in the experimental analysis. Another key assumption is that the illumination to be distant and smoothly varying with no amount of self-shadowing. Another assumption is that training on deep inverse rendering networks require ground-truth training data. </w:t>
      </w:r>
    </w:p>
    <w:p w14:paraId="1D95728F" w14:textId="77777777" w:rsidR="00751D3D" w:rsidRPr="00C04BCF" w:rsidRDefault="00751D3D" w:rsidP="00751D3D">
      <w:pPr>
        <w:shd w:val="clear" w:color="auto" w:fill="FFFFFF"/>
        <w:spacing w:line="360" w:lineRule="auto"/>
        <w:jc w:val="left"/>
        <w:rPr>
          <w:rFonts w:ascii="Times New Roman" w:hAnsi="Times New Roman" w:cs="Times New Roman"/>
          <w:sz w:val="24"/>
          <w:szCs w:val="24"/>
          <w:lang w:val="en-US" w:eastAsia="en-KE"/>
        </w:rPr>
      </w:pPr>
      <w:r w:rsidRPr="00C04BCF">
        <w:rPr>
          <w:rFonts w:ascii="Times New Roman" w:hAnsi="Times New Roman" w:cs="Times New Roman"/>
          <w:sz w:val="24"/>
          <w:szCs w:val="24"/>
          <w:lang w:val="en-US"/>
        </w:rPr>
        <w:t>In the experimentation and analysis, there seems to be nothing that could have resulted to errors in both the design and analysis of the results. Additionally, m</w:t>
      </w:r>
      <w:r w:rsidRPr="00C04BCF">
        <w:rPr>
          <w:rFonts w:ascii="Times New Roman" w:eastAsia="Times New Roman" w:hAnsi="Times New Roman" w:cs="Times New Roman"/>
          <w:sz w:val="24"/>
          <w:szCs w:val="24"/>
          <w:lang w:val="en-KE" w:eastAsia="en-KE"/>
        </w:rPr>
        <w:t xml:space="preserve">any 3D face reconstruction techniques, including ours, </w:t>
      </w:r>
      <w:r w:rsidRPr="00C04BCF">
        <w:rPr>
          <w:rFonts w:ascii="Times New Roman" w:eastAsia="Times New Roman" w:hAnsi="Times New Roman" w:cs="Times New Roman"/>
          <w:sz w:val="24"/>
          <w:szCs w:val="24"/>
          <w:lang w:val="en-US" w:eastAsia="en-KE"/>
        </w:rPr>
        <w:t>d</w:t>
      </w:r>
      <w:r w:rsidRPr="00C04BCF">
        <w:rPr>
          <w:rFonts w:ascii="Times New Roman" w:eastAsia="Times New Roman" w:hAnsi="Times New Roman" w:cs="Times New Roman"/>
          <w:sz w:val="24"/>
          <w:szCs w:val="24"/>
          <w:lang w:val="en-KE" w:eastAsia="en-KE"/>
        </w:rPr>
        <w:t xml:space="preserve">raw on detectors of facial landmarks for </w:t>
      </w:r>
      <w:r w:rsidRPr="00C04BCF">
        <w:rPr>
          <w:rFonts w:ascii="Times New Roman" w:eastAsia="Times New Roman" w:hAnsi="Times New Roman" w:cs="Times New Roman"/>
          <w:sz w:val="24"/>
          <w:szCs w:val="24"/>
          <w:lang w:val="en-US" w:eastAsia="en-KE"/>
        </w:rPr>
        <w:t>the</w:t>
      </w:r>
      <w:r w:rsidRPr="00C04BCF">
        <w:rPr>
          <w:rFonts w:ascii="Times New Roman" w:hAnsi="Times New Roman" w:cs="Times New Roman"/>
          <w:sz w:val="24"/>
          <w:szCs w:val="24"/>
          <w:lang w:val="en-KE" w:eastAsia="en-KE"/>
        </w:rPr>
        <w:t xml:space="preserve"> recognition of the location of landmark key points in the A face picture, such as the outline of the eyes</w:t>
      </w:r>
      <w:r w:rsidRPr="00C04BCF">
        <w:rPr>
          <w:rFonts w:ascii="Times New Roman" w:hAnsi="Times New Roman" w:cs="Times New Roman"/>
          <w:sz w:val="24"/>
          <w:szCs w:val="24"/>
          <w:lang w:val="en-US" w:eastAsia="en-KE"/>
        </w:rPr>
        <w:t xml:space="preserve"> and nose. </w:t>
      </w:r>
      <w:r w:rsidRPr="00C04BCF">
        <w:rPr>
          <w:rFonts w:ascii="Times New Roman" w:hAnsi="Times New Roman" w:cs="Times New Roman"/>
          <w:sz w:val="24"/>
          <w:szCs w:val="24"/>
          <w:lang w:val="en-KE" w:eastAsia="en-KE"/>
        </w:rPr>
        <w:t xml:space="preserve">Such landmarks can provide essential pose-independent poses </w:t>
      </w:r>
      <w:r w:rsidRPr="00C04BCF">
        <w:rPr>
          <w:rFonts w:ascii="Times New Roman" w:hAnsi="Times New Roman" w:cs="Times New Roman"/>
          <w:sz w:val="24"/>
          <w:szCs w:val="24"/>
          <w:lang w:val="en-US" w:eastAsia="en-KE"/>
        </w:rPr>
        <w:t>independent initialization.</w:t>
      </w:r>
    </w:p>
    <w:p w14:paraId="57CF4D11" w14:textId="60798060" w:rsidR="00751D3D" w:rsidRPr="00C04BCF" w:rsidRDefault="00751D3D" w:rsidP="00751D3D">
      <w:pPr>
        <w:spacing w:line="360" w:lineRule="auto"/>
        <w:jc w:val="left"/>
        <w:rPr>
          <w:rFonts w:ascii="Times New Roman" w:hAnsi="Times New Roman" w:cs="Times New Roman"/>
          <w:sz w:val="24"/>
          <w:szCs w:val="24"/>
          <w:lang w:val="en-US"/>
        </w:rPr>
      </w:pPr>
      <w:r w:rsidRPr="00C04BCF">
        <w:rPr>
          <w:rFonts w:ascii="Times New Roman" w:hAnsi="Times New Roman" w:cs="Times New Roman"/>
          <w:sz w:val="24"/>
          <w:szCs w:val="24"/>
          <w:lang w:val="en-US"/>
        </w:rPr>
        <w:t>There is more research available in external sources relating to the topic under consideration, which could have added a lot of weight in this work but was ignored. Some of the sources that could have added a lot of weigh in this research include the one titled “efficient inverse graphics in biological face processing”. Another includes “</w:t>
      </w:r>
      <w:proofErr w:type="spellStart"/>
      <w:r w:rsidRPr="00C04BCF">
        <w:rPr>
          <w:rFonts w:ascii="Times New Roman" w:hAnsi="Times New Roman" w:cs="Times New Roman"/>
          <w:sz w:val="24"/>
          <w:szCs w:val="24"/>
          <w:lang w:val="en-US"/>
        </w:rPr>
        <w:t>Facenet</w:t>
      </w:r>
      <w:proofErr w:type="spellEnd"/>
      <w:r w:rsidRPr="00C04BCF">
        <w:rPr>
          <w:rFonts w:ascii="Times New Roman" w:hAnsi="Times New Roman" w:cs="Times New Roman"/>
          <w:sz w:val="24"/>
          <w:szCs w:val="24"/>
          <w:lang w:val="en-US"/>
        </w:rPr>
        <w:t>: a unified embedding for face recognition and clustering”. Those are just but a few of missing citations, which good have added the weigh in this research.</w:t>
      </w:r>
    </w:p>
    <w:p w14:paraId="7E1A2991" w14:textId="77777777" w:rsidR="00751D3D" w:rsidRPr="00C04BCF" w:rsidRDefault="00751D3D" w:rsidP="00751D3D">
      <w:pPr>
        <w:spacing w:line="360" w:lineRule="auto"/>
        <w:jc w:val="left"/>
        <w:rPr>
          <w:rFonts w:ascii="Times New Roman" w:hAnsi="Times New Roman" w:cs="Times New Roman"/>
          <w:sz w:val="24"/>
          <w:szCs w:val="24"/>
        </w:rPr>
      </w:pPr>
      <w:r w:rsidRPr="00C04BCF">
        <w:rPr>
          <w:rFonts w:ascii="Times New Roman" w:hAnsi="Times New Roman" w:cs="Times New Roman"/>
          <w:sz w:val="24"/>
          <w:szCs w:val="24"/>
          <w:lang w:val="en-US"/>
        </w:rPr>
        <w:t>In this paper presentation of the findings is based on different approaches. The first approach is based on systematic review of literature. This approach presents findings from the previous studies undertaken by previous authors in their research. The second technique used in the presentation of the findings is based on experimental analysis of the results, which present the findings regarding this study.</w:t>
      </w:r>
    </w:p>
    <w:p w14:paraId="644B5836" w14:textId="77777777" w:rsidR="00751D3D" w:rsidRPr="00C04BCF" w:rsidRDefault="00751D3D" w:rsidP="00751D3D">
      <w:pPr>
        <w:spacing w:line="360" w:lineRule="auto"/>
        <w:jc w:val="left"/>
        <w:rPr>
          <w:rFonts w:ascii="Times New Roman" w:hAnsi="Times New Roman" w:cs="Times New Roman"/>
          <w:sz w:val="24"/>
          <w:szCs w:val="24"/>
        </w:rPr>
      </w:pPr>
      <w:r w:rsidRPr="00C04BCF">
        <w:rPr>
          <w:rFonts w:ascii="Times New Roman" w:hAnsi="Times New Roman" w:cs="Times New Roman"/>
          <w:sz w:val="24"/>
          <w:szCs w:val="24"/>
          <w:lang w:val="en-US"/>
        </w:rPr>
        <w:t xml:space="preserve">The conclusions reached by the authors, who provide a comparative investigation of the concepts of inverse rendering of images and other related concepts is consistent with the results and findings presented. However, </w:t>
      </w:r>
      <w:proofErr w:type="gramStart"/>
      <w:r w:rsidRPr="00C04BCF">
        <w:rPr>
          <w:rFonts w:ascii="Times New Roman" w:hAnsi="Times New Roman" w:cs="Times New Roman"/>
          <w:sz w:val="24"/>
          <w:szCs w:val="24"/>
          <w:lang w:val="en-US"/>
        </w:rPr>
        <w:t>it is clear that early</w:t>
      </w:r>
      <w:proofErr w:type="gramEnd"/>
      <w:r w:rsidRPr="00C04BCF">
        <w:rPr>
          <w:rFonts w:ascii="Times New Roman" w:hAnsi="Times New Roman" w:cs="Times New Roman"/>
          <w:sz w:val="24"/>
          <w:szCs w:val="24"/>
          <w:lang w:val="en-US"/>
        </w:rPr>
        <w:t xml:space="preserve"> work by some authors used in this paper on inverse rendering, presented restrictive assumptions such as application of specific classes of objects like faces</w:t>
      </w:r>
    </w:p>
    <w:p w14:paraId="303ED4B1" w14:textId="3B047E55" w:rsidR="00751D3D" w:rsidRPr="00C04BCF" w:rsidRDefault="00751D3D" w:rsidP="00751D3D">
      <w:pPr>
        <w:spacing w:line="360" w:lineRule="auto"/>
        <w:jc w:val="left"/>
        <w:rPr>
          <w:rFonts w:ascii="Times New Roman" w:hAnsi="Times New Roman" w:cs="Times New Roman"/>
          <w:sz w:val="24"/>
          <w:szCs w:val="24"/>
          <w:lang w:val="en-US"/>
        </w:rPr>
      </w:pPr>
      <w:r w:rsidRPr="00C04BCF">
        <w:rPr>
          <w:rFonts w:ascii="Times New Roman" w:hAnsi="Times New Roman" w:cs="Times New Roman"/>
          <w:sz w:val="24"/>
          <w:szCs w:val="24"/>
          <w:lang w:val="en-US"/>
        </w:rPr>
        <w:lastRenderedPageBreak/>
        <w:t>Most of the claims made these authors are supported by the results obtained. However, very few claims in this paper cannot be substantiated in comparison with the results presented. The research has focused on overcoming datasets with well-annotated data images through bootstrapping of synthetic training corpus that depicts real world distribution. With this, reconstruction of high-quality models from single monocular images is enhanced. The adopted approach will form the basis for future work in this amazing area of research.</w:t>
      </w:r>
    </w:p>
    <w:p w14:paraId="0BF234BB" w14:textId="77777777" w:rsidR="00C04BCF" w:rsidRDefault="00751D3D" w:rsidP="00C04BCF">
      <w:pPr>
        <w:spacing w:line="360" w:lineRule="auto"/>
        <w:jc w:val="left"/>
        <w:rPr>
          <w:rFonts w:ascii="Times New Roman" w:hAnsi="Times New Roman" w:cs="Times New Roman"/>
          <w:sz w:val="24"/>
          <w:szCs w:val="24"/>
          <w:lang w:val="en-US"/>
        </w:rPr>
      </w:pPr>
      <w:r w:rsidRPr="00C04BCF">
        <w:rPr>
          <w:rFonts w:ascii="Times New Roman" w:hAnsi="Times New Roman" w:cs="Times New Roman"/>
          <w:sz w:val="24"/>
          <w:szCs w:val="24"/>
          <w:lang w:val="en-US"/>
        </w:rPr>
        <w:t xml:space="preserve">As per the research objectives and questions set in this research, the author has to a greater extent achieved what set to be achieved. Which include presentation of </w:t>
      </w:r>
      <w:proofErr w:type="spellStart"/>
      <w:r w:rsidRPr="00C04BCF">
        <w:rPr>
          <w:rFonts w:ascii="Times New Roman" w:hAnsi="Times New Roman" w:cs="Times New Roman"/>
          <w:sz w:val="24"/>
          <w:szCs w:val="24"/>
          <w:lang w:val="en-US"/>
        </w:rPr>
        <w:t>InverseFaceNet</w:t>
      </w:r>
      <w:proofErr w:type="spellEnd"/>
      <w:r w:rsidRPr="00C04BCF">
        <w:rPr>
          <w:rFonts w:ascii="Times New Roman" w:hAnsi="Times New Roman" w:cs="Times New Roman"/>
          <w:sz w:val="24"/>
          <w:szCs w:val="24"/>
          <w:lang w:val="en-US"/>
        </w:rPr>
        <w:t xml:space="preserve"> framework that is known in rendering faces to present specific facial appearance, expression, reflectance, and illumination. Additionally, various approaches adopt RGB-D inputs, which are known in achieving impressive face reconstruction results because they solely depend on depth data, that is stereotypically not available in the thrilled images or other objects such as videos</w:t>
      </w:r>
      <w:r w:rsidR="00C04BCF">
        <w:rPr>
          <w:rFonts w:ascii="Times New Roman" w:hAnsi="Times New Roman" w:cs="Times New Roman"/>
          <w:sz w:val="24"/>
          <w:szCs w:val="24"/>
          <w:lang w:val="en-US"/>
        </w:rPr>
        <w:t xml:space="preserve">. </w:t>
      </w:r>
    </w:p>
    <w:p w14:paraId="353BE059" w14:textId="5E37A4B0" w:rsidR="00C04BCF" w:rsidRPr="00C04BCF" w:rsidRDefault="00C04BCF" w:rsidP="00C04BCF">
      <w:pPr>
        <w:shd w:val="clear" w:color="auto" w:fill="FFFFFF"/>
        <w:spacing w:line="360" w:lineRule="auto"/>
        <w:jc w:val="left"/>
        <w:rPr>
          <w:rFonts w:ascii="Times New Roman" w:hAnsi="Times New Roman" w:cs="Times New Roman"/>
          <w:color w:val="FFFFFF" w:themeColor="background1"/>
          <w:sz w:val="24"/>
          <w:szCs w:val="24"/>
          <w:lang w:val="en-US" w:eastAsia="en-KE"/>
        </w:rPr>
      </w:pPr>
      <w:r w:rsidRPr="00C04BCF">
        <w:rPr>
          <w:rFonts w:ascii="Times New Roman" w:hAnsi="Times New Roman" w:cs="Times New Roman"/>
          <w:color w:val="FFFFFF" w:themeColor="background1"/>
          <w:sz w:val="24"/>
          <w:szCs w:val="24"/>
          <w:lang w:val="en-US"/>
        </w:rPr>
        <w:t xml:space="preserve">The conclusions reached by the authors, who provide a comparative investigation of the concepts of inverse rendering of images and other related concepts is consistent with the results and findings presented. However, </w:t>
      </w:r>
      <w:r w:rsidRPr="00C04BCF">
        <w:rPr>
          <w:rFonts w:ascii="Times New Roman" w:hAnsi="Times New Roman" w:cs="Times New Roman"/>
          <w:color w:val="FFFFFF" w:themeColor="background1"/>
          <w:sz w:val="24"/>
          <w:szCs w:val="24"/>
          <w:lang w:val="en-US"/>
        </w:rPr>
        <w:t>early</w:t>
      </w:r>
      <w:r w:rsidRPr="00C04BCF">
        <w:rPr>
          <w:rFonts w:ascii="Times New Roman" w:hAnsi="Times New Roman" w:cs="Times New Roman"/>
          <w:color w:val="FFFFFF" w:themeColor="background1"/>
          <w:sz w:val="24"/>
          <w:szCs w:val="24"/>
          <w:lang w:val="en-US"/>
        </w:rPr>
        <w:t xml:space="preserve"> work by some authors used in this paper on inverse rendering, presented restrictive assumptions such as application of specific classes of objects like faces</w:t>
      </w:r>
      <w:r w:rsidRPr="00C04BCF">
        <w:rPr>
          <w:rFonts w:ascii="Times New Roman" w:hAnsi="Times New Roman" w:cs="Times New Roman"/>
          <w:color w:val="FFFFFF" w:themeColor="background1"/>
          <w:sz w:val="24"/>
          <w:szCs w:val="24"/>
          <w:lang w:val="en-US"/>
        </w:rPr>
        <w:t xml:space="preserve">. </w:t>
      </w:r>
      <w:r w:rsidRPr="00C04BCF">
        <w:rPr>
          <w:rFonts w:ascii="Times New Roman" w:hAnsi="Times New Roman" w:cs="Times New Roman"/>
          <w:color w:val="FFFFFF" w:themeColor="background1"/>
          <w:sz w:val="24"/>
          <w:szCs w:val="24"/>
          <w:lang w:val="en-US"/>
        </w:rPr>
        <w:t>In the experimentation and analysis, there seems to be nothing that could have resulted to errors in both the design and analysis of the results. Additionally, m</w:t>
      </w:r>
      <w:r w:rsidRPr="00C04BCF">
        <w:rPr>
          <w:rFonts w:ascii="Times New Roman" w:eastAsia="Times New Roman" w:hAnsi="Times New Roman" w:cs="Times New Roman"/>
          <w:color w:val="FFFFFF" w:themeColor="background1"/>
          <w:sz w:val="24"/>
          <w:szCs w:val="24"/>
          <w:lang w:val="en-KE" w:eastAsia="en-KE"/>
        </w:rPr>
        <w:t xml:space="preserve">any 3D face reconstruction techniques, including ours, </w:t>
      </w:r>
      <w:r w:rsidRPr="00C04BCF">
        <w:rPr>
          <w:rFonts w:ascii="Times New Roman" w:eastAsia="Times New Roman" w:hAnsi="Times New Roman" w:cs="Times New Roman"/>
          <w:color w:val="FFFFFF" w:themeColor="background1"/>
          <w:sz w:val="24"/>
          <w:szCs w:val="24"/>
          <w:lang w:val="en-US" w:eastAsia="en-KE"/>
        </w:rPr>
        <w:t>d</w:t>
      </w:r>
      <w:r w:rsidRPr="00C04BCF">
        <w:rPr>
          <w:rFonts w:ascii="Times New Roman" w:eastAsia="Times New Roman" w:hAnsi="Times New Roman" w:cs="Times New Roman"/>
          <w:color w:val="FFFFFF" w:themeColor="background1"/>
          <w:sz w:val="24"/>
          <w:szCs w:val="24"/>
          <w:lang w:val="en-KE" w:eastAsia="en-KE"/>
        </w:rPr>
        <w:t xml:space="preserve">raw on detectors of facial landmarks for </w:t>
      </w:r>
      <w:r w:rsidRPr="00C04BCF">
        <w:rPr>
          <w:rFonts w:ascii="Times New Roman" w:eastAsia="Times New Roman" w:hAnsi="Times New Roman" w:cs="Times New Roman"/>
          <w:color w:val="FFFFFF" w:themeColor="background1"/>
          <w:sz w:val="24"/>
          <w:szCs w:val="24"/>
          <w:lang w:val="en-US" w:eastAsia="en-KE"/>
        </w:rPr>
        <w:t>the</w:t>
      </w:r>
      <w:r w:rsidRPr="00C04BCF">
        <w:rPr>
          <w:rFonts w:ascii="Times New Roman" w:hAnsi="Times New Roman" w:cs="Times New Roman"/>
          <w:color w:val="FFFFFF" w:themeColor="background1"/>
          <w:sz w:val="24"/>
          <w:szCs w:val="24"/>
          <w:lang w:val="en-KE" w:eastAsia="en-KE"/>
        </w:rPr>
        <w:t xml:space="preserve"> recognition of the location of landmark key points in the A face picture, such as the outline of the eyes</w:t>
      </w:r>
      <w:r w:rsidRPr="00C04BCF">
        <w:rPr>
          <w:rFonts w:ascii="Times New Roman" w:hAnsi="Times New Roman" w:cs="Times New Roman"/>
          <w:color w:val="FFFFFF" w:themeColor="background1"/>
          <w:sz w:val="24"/>
          <w:szCs w:val="24"/>
          <w:lang w:val="en-US" w:eastAsia="en-KE"/>
        </w:rPr>
        <w:t xml:space="preserve"> and nose. </w:t>
      </w:r>
      <w:r w:rsidRPr="00C04BCF">
        <w:rPr>
          <w:rFonts w:ascii="Times New Roman" w:hAnsi="Times New Roman" w:cs="Times New Roman"/>
          <w:color w:val="FFFFFF" w:themeColor="background1"/>
          <w:sz w:val="24"/>
          <w:szCs w:val="24"/>
          <w:lang w:val="en-KE" w:eastAsia="en-KE"/>
        </w:rPr>
        <w:t xml:space="preserve">Such landmarks can provide essential pose-independent poses </w:t>
      </w:r>
      <w:r w:rsidRPr="00C04BCF">
        <w:rPr>
          <w:rFonts w:ascii="Times New Roman" w:hAnsi="Times New Roman" w:cs="Times New Roman"/>
          <w:color w:val="FFFFFF" w:themeColor="background1"/>
          <w:sz w:val="24"/>
          <w:szCs w:val="24"/>
          <w:lang w:val="en-US" w:eastAsia="en-KE"/>
        </w:rPr>
        <w:t>independent initialization.</w:t>
      </w:r>
    </w:p>
    <w:p w14:paraId="7D26039A" w14:textId="551A9155" w:rsidR="00C04BCF" w:rsidRPr="00C04BCF" w:rsidRDefault="00C04BCF" w:rsidP="00C04BCF">
      <w:pPr>
        <w:spacing w:line="360" w:lineRule="auto"/>
        <w:jc w:val="left"/>
        <w:rPr>
          <w:rFonts w:ascii="Times New Roman" w:hAnsi="Times New Roman" w:cs="Times New Roman"/>
          <w:sz w:val="24"/>
          <w:szCs w:val="24"/>
        </w:rPr>
      </w:pPr>
    </w:p>
    <w:p w14:paraId="366F65A3" w14:textId="36652BD3" w:rsidR="00751D3D" w:rsidRPr="00C04BCF" w:rsidRDefault="00751D3D" w:rsidP="00751D3D">
      <w:pPr>
        <w:spacing w:line="360" w:lineRule="auto"/>
        <w:jc w:val="left"/>
        <w:rPr>
          <w:rFonts w:ascii="Times New Roman" w:hAnsi="Times New Roman" w:cs="Times New Roman"/>
          <w:sz w:val="24"/>
          <w:szCs w:val="24"/>
        </w:rPr>
      </w:pPr>
    </w:p>
    <w:p w14:paraId="3877062E" w14:textId="44BD789D" w:rsidR="00751D3D" w:rsidRPr="00C04BCF" w:rsidRDefault="00751D3D" w:rsidP="00751D3D">
      <w:pPr>
        <w:spacing w:line="360" w:lineRule="auto"/>
        <w:jc w:val="left"/>
        <w:rPr>
          <w:rFonts w:ascii="Times New Roman" w:hAnsi="Times New Roman" w:cs="Times New Roman"/>
          <w:sz w:val="24"/>
          <w:szCs w:val="24"/>
          <w:lang w:val="en-US"/>
        </w:rPr>
      </w:pPr>
    </w:p>
    <w:p w14:paraId="33C8FA99" w14:textId="40429813" w:rsidR="004F1836" w:rsidRPr="00C04BCF" w:rsidRDefault="004F1836" w:rsidP="00751D3D">
      <w:pPr>
        <w:spacing w:line="360" w:lineRule="auto"/>
        <w:jc w:val="left"/>
        <w:rPr>
          <w:rFonts w:ascii="Times New Roman" w:hAnsi="Times New Roman" w:cs="Times New Roman"/>
          <w:sz w:val="24"/>
          <w:szCs w:val="24"/>
          <w:lang w:val="en-US"/>
        </w:rPr>
      </w:pPr>
    </w:p>
    <w:p w14:paraId="55D0D83C" w14:textId="48044CA3" w:rsidR="004F1836" w:rsidRPr="00C04BCF" w:rsidRDefault="004F1836" w:rsidP="00751D3D">
      <w:pPr>
        <w:spacing w:line="360" w:lineRule="auto"/>
        <w:jc w:val="left"/>
        <w:rPr>
          <w:rFonts w:ascii="Times New Roman" w:hAnsi="Times New Roman" w:cs="Times New Roman"/>
          <w:sz w:val="24"/>
          <w:szCs w:val="24"/>
          <w:lang w:val="en-US"/>
        </w:rPr>
      </w:pPr>
    </w:p>
    <w:p w14:paraId="67FCF70F" w14:textId="6E9EDF3A" w:rsidR="004F1836" w:rsidRPr="00C04BCF" w:rsidRDefault="004F1836" w:rsidP="00751D3D">
      <w:pPr>
        <w:spacing w:line="360" w:lineRule="auto"/>
        <w:jc w:val="left"/>
        <w:rPr>
          <w:rFonts w:ascii="Times New Roman" w:hAnsi="Times New Roman" w:cs="Times New Roman"/>
          <w:sz w:val="24"/>
          <w:szCs w:val="24"/>
          <w:lang w:val="en-US"/>
        </w:rPr>
      </w:pPr>
    </w:p>
    <w:p w14:paraId="5FE699AC" w14:textId="2CA24104" w:rsidR="004F1836" w:rsidRPr="00C04BCF" w:rsidRDefault="004F1836" w:rsidP="00751D3D">
      <w:pPr>
        <w:spacing w:line="360" w:lineRule="auto"/>
        <w:jc w:val="left"/>
        <w:rPr>
          <w:rFonts w:ascii="Times New Roman" w:hAnsi="Times New Roman" w:cs="Times New Roman"/>
          <w:sz w:val="24"/>
          <w:szCs w:val="24"/>
          <w:lang w:val="en-US"/>
        </w:rPr>
      </w:pPr>
    </w:p>
    <w:p w14:paraId="67A4EEA6" w14:textId="3D6438FC" w:rsidR="004F1836" w:rsidRPr="00C04BCF" w:rsidRDefault="004F1836" w:rsidP="00751D3D">
      <w:pPr>
        <w:spacing w:line="360" w:lineRule="auto"/>
        <w:jc w:val="left"/>
        <w:rPr>
          <w:rFonts w:ascii="Times New Roman" w:hAnsi="Times New Roman" w:cs="Times New Roman"/>
          <w:sz w:val="24"/>
          <w:szCs w:val="24"/>
          <w:lang w:val="en-US"/>
        </w:rPr>
      </w:pPr>
    </w:p>
    <w:p w14:paraId="34C4DAB5" w14:textId="639D5C6D" w:rsidR="004F1836" w:rsidRPr="00C04BCF" w:rsidRDefault="004F1836" w:rsidP="004F1836">
      <w:pPr>
        <w:spacing w:line="360" w:lineRule="auto"/>
        <w:jc w:val="center"/>
        <w:rPr>
          <w:rFonts w:ascii="Times New Roman" w:hAnsi="Times New Roman" w:cs="Times New Roman"/>
          <w:sz w:val="24"/>
          <w:szCs w:val="24"/>
          <w:lang w:val="en-US"/>
        </w:rPr>
      </w:pPr>
      <w:r w:rsidRPr="00C04BCF">
        <w:rPr>
          <w:rFonts w:ascii="Times New Roman" w:hAnsi="Times New Roman" w:cs="Times New Roman"/>
          <w:sz w:val="24"/>
          <w:szCs w:val="24"/>
          <w:lang w:val="en-US"/>
        </w:rPr>
        <w:lastRenderedPageBreak/>
        <w:t>References</w:t>
      </w:r>
    </w:p>
    <w:p w14:paraId="617FB2D9" w14:textId="77777777" w:rsidR="004F1836" w:rsidRPr="00C04BCF" w:rsidRDefault="004F1836" w:rsidP="004F1836">
      <w:pPr>
        <w:spacing w:after="0" w:line="360" w:lineRule="auto"/>
        <w:ind w:left="720" w:hanging="720"/>
        <w:jc w:val="left"/>
        <w:rPr>
          <w:rFonts w:ascii="Times New Roman" w:eastAsia="Times New Roman" w:hAnsi="Times New Roman" w:cs="Times New Roman"/>
          <w:sz w:val="24"/>
          <w:szCs w:val="24"/>
          <w:lang w:val="en-KE" w:eastAsia="en-KE"/>
        </w:rPr>
      </w:pPr>
      <w:r w:rsidRPr="00C04BCF">
        <w:rPr>
          <w:rFonts w:ascii="Times New Roman" w:eastAsia="Times New Roman" w:hAnsi="Times New Roman" w:cs="Times New Roman"/>
          <w:sz w:val="24"/>
          <w:szCs w:val="24"/>
          <w:lang w:val="en-KE" w:eastAsia="en-KE"/>
        </w:rPr>
        <w:t xml:space="preserve">Kim, H., </w:t>
      </w:r>
      <w:proofErr w:type="spellStart"/>
      <w:r w:rsidRPr="00C04BCF">
        <w:rPr>
          <w:rFonts w:ascii="Times New Roman" w:eastAsia="Times New Roman" w:hAnsi="Times New Roman" w:cs="Times New Roman"/>
          <w:sz w:val="24"/>
          <w:szCs w:val="24"/>
          <w:lang w:val="en-KE" w:eastAsia="en-KE"/>
        </w:rPr>
        <w:t>Zollhöfer</w:t>
      </w:r>
      <w:proofErr w:type="spellEnd"/>
      <w:r w:rsidRPr="00C04BCF">
        <w:rPr>
          <w:rFonts w:ascii="Times New Roman" w:eastAsia="Times New Roman" w:hAnsi="Times New Roman" w:cs="Times New Roman"/>
          <w:sz w:val="24"/>
          <w:szCs w:val="24"/>
          <w:lang w:val="en-KE" w:eastAsia="en-KE"/>
        </w:rPr>
        <w:t xml:space="preserve">, M., Tewari, A., </w:t>
      </w:r>
      <w:proofErr w:type="spellStart"/>
      <w:r w:rsidRPr="00C04BCF">
        <w:rPr>
          <w:rFonts w:ascii="Times New Roman" w:eastAsia="Times New Roman" w:hAnsi="Times New Roman" w:cs="Times New Roman"/>
          <w:sz w:val="24"/>
          <w:szCs w:val="24"/>
          <w:lang w:val="en-KE" w:eastAsia="en-KE"/>
        </w:rPr>
        <w:t>Thies</w:t>
      </w:r>
      <w:proofErr w:type="spellEnd"/>
      <w:r w:rsidRPr="00C04BCF">
        <w:rPr>
          <w:rFonts w:ascii="Times New Roman" w:eastAsia="Times New Roman" w:hAnsi="Times New Roman" w:cs="Times New Roman"/>
          <w:sz w:val="24"/>
          <w:szCs w:val="24"/>
          <w:lang w:val="en-KE" w:eastAsia="en-KE"/>
        </w:rPr>
        <w:t xml:space="preserve">, J., Richardt, C., &amp; </w:t>
      </w:r>
      <w:proofErr w:type="spellStart"/>
      <w:r w:rsidRPr="00C04BCF">
        <w:rPr>
          <w:rFonts w:ascii="Times New Roman" w:eastAsia="Times New Roman" w:hAnsi="Times New Roman" w:cs="Times New Roman"/>
          <w:sz w:val="24"/>
          <w:szCs w:val="24"/>
          <w:lang w:val="en-KE" w:eastAsia="en-KE"/>
        </w:rPr>
        <w:t>Theobalt</w:t>
      </w:r>
      <w:proofErr w:type="spellEnd"/>
      <w:r w:rsidRPr="00C04BCF">
        <w:rPr>
          <w:rFonts w:ascii="Times New Roman" w:eastAsia="Times New Roman" w:hAnsi="Times New Roman" w:cs="Times New Roman"/>
          <w:sz w:val="24"/>
          <w:szCs w:val="24"/>
          <w:lang w:val="en-KE" w:eastAsia="en-KE"/>
        </w:rPr>
        <w:t xml:space="preserve">, C. (2018). </w:t>
      </w:r>
      <w:proofErr w:type="spellStart"/>
      <w:r w:rsidRPr="00C04BCF">
        <w:rPr>
          <w:rFonts w:ascii="Times New Roman" w:eastAsia="Times New Roman" w:hAnsi="Times New Roman" w:cs="Times New Roman"/>
          <w:sz w:val="24"/>
          <w:szCs w:val="24"/>
          <w:lang w:val="en-KE" w:eastAsia="en-KE"/>
        </w:rPr>
        <w:t>Inversefacenet</w:t>
      </w:r>
      <w:proofErr w:type="spellEnd"/>
      <w:r w:rsidRPr="00C04BCF">
        <w:rPr>
          <w:rFonts w:ascii="Times New Roman" w:eastAsia="Times New Roman" w:hAnsi="Times New Roman" w:cs="Times New Roman"/>
          <w:sz w:val="24"/>
          <w:szCs w:val="24"/>
          <w:lang w:val="en-KE" w:eastAsia="en-KE"/>
        </w:rPr>
        <w:t xml:space="preserve">: Deep monocular inverse face rendering. In </w:t>
      </w:r>
      <w:r w:rsidRPr="00C04BCF">
        <w:rPr>
          <w:rFonts w:ascii="Times New Roman" w:eastAsia="Times New Roman" w:hAnsi="Times New Roman" w:cs="Times New Roman"/>
          <w:i/>
          <w:iCs/>
          <w:sz w:val="24"/>
          <w:szCs w:val="24"/>
          <w:lang w:val="en-KE" w:eastAsia="en-KE"/>
        </w:rPr>
        <w:t>Proceedings of the IEEE Conference on Computer Vision and Pattern Recognition</w:t>
      </w:r>
      <w:r w:rsidRPr="00C04BCF">
        <w:rPr>
          <w:rFonts w:ascii="Times New Roman" w:eastAsia="Times New Roman" w:hAnsi="Times New Roman" w:cs="Times New Roman"/>
          <w:sz w:val="24"/>
          <w:szCs w:val="24"/>
          <w:lang w:val="en-KE" w:eastAsia="en-KE"/>
        </w:rPr>
        <w:t xml:space="preserve"> (pp. 4625-4634).</w:t>
      </w:r>
    </w:p>
    <w:p w14:paraId="7AFD2225" w14:textId="77777777" w:rsidR="004F1836" w:rsidRPr="00C04BCF" w:rsidRDefault="004F1836" w:rsidP="004F1836">
      <w:pPr>
        <w:spacing w:after="0" w:line="360" w:lineRule="auto"/>
        <w:ind w:left="720" w:hanging="720"/>
        <w:jc w:val="left"/>
        <w:rPr>
          <w:rFonts w:ascii="Times New Roman" w:eastAsia="Times New Roman" w:hAnsi="Times New Roman" w:cs="Times New Roman"/>
          <w:sz w:val="24"/>
          <w:szCs w:val="24"/>
          <w:lang w:val="en-KE" w:eastAsia="en-KE"/>
        </w:rPr>
      </w:pPr>
      <w:proofErr w:type="spellStart"/>
      <w:r w:rsidRPr="00C04BCF">
        <w:rPr>
          <w:rFonts w:ascii="Times New Roman" w:eastAsia="Times New Roman" w:hAnsi="Times New Roman" w:cs="Times New Roman"/>
          <w:sz w:val="24"/>
          <w:szCs w:val="24"/>
          <w:lang w:val="en-KE" w:eastAsia="en-KE"/>
        </w:rPr>
        <w:t>Boutsen</w:t>
      </w:r>
      <w:proofErr w:type="spellEnd"/>
      <w:r w:rsidRPr="00C04BCF">
        <w:rPr>
          <w:rFonts w:ascii="Times New Roman" w:eastAsia="Times New Roman" w:hAnsi="Times New Roman" w:cs="Times New Roman"/>
          <w:sz w:val="24"/>
          <w:szCs w:val="24"/>
          <w:lang w:val="en-KE" w:eastAsia="en-KE"/>
        </w:rPr>
        <w:t xml:space="preserve">, L., &amp; Humphreys, G. W. (2003). The effect of inversion on the encoding of normal and “Thatcherized” faces. </w:t>
      </w:r>
      <w:r w:rsidRPr="00C04BCF">
        <w:rPr>
          <w:rFonts w:ascii="Times New Roman" w:eastAsia="Times New Roman" w:hAnsi="Times New Roman" w:cs="Times New Roman"/>
          <w:i/>
          <w:iCs/>
          <w:sz w:val="24"/>
          <w:szCs w:val="24"/>
          <w:lang w:val="en-KE" w:eastAsia="en-KE"/>
        </w:rPr>
        <w:t>The Quarterly Journal of Experimental Psychology</w:t>
      </w:r>
      <w:r w:rsidRPr="00C04BCF">
        <w:rPr>
          <w:rFonts w:ascii="Times New Roman" w:eastAsia="Times New Roman" w:hAnsi="Times New Roman" w:cs="Times New Roman"/>
          <w:sz w:val="24"/>
          <w:szCs w:val="24"/>
          <w:lang w:val="en-KE" w:eastAsia="en-KE"/>
        </w:rPr>
        <w:t xml:space="preserve">, </w:t>
      </w:r>
      <w:r w:rsidRPr="00C04BCF">
        <w:rPr>
          <w:rFonts w:ascii="Times New Roman" w:eastAsia="Times New Roman" w:hAnsi="Times New Roman" w:cs="Times New Roman"/>
          <w:i/>
          <w:iCs/>
          <w:sz w:val="24"/>
          <w:szCs w:val="24"/>
          <w:lang w:val="en-KE" w:eastAsia="en-KE"/>
        </w:rPr>
        <w:t>56</w:t>
      </w:r>
      <w:r w:rsidRPr="00C04BCF">
        <w:rPr>
          <w:rFonts w:ascii="Times New Roman" w:eastAsia="Times New Roman" w:hAnsi="Times New Roman" w:cs="Times New Roman"/>
          <w:sz w:val="24"/>
          <w:szCs w:val="24"/>
          <w:lang w:val="en-KE" w:eastAsia="en-KE"/>
        </w:rPr>
        <w:t>(6), 955-975.</w:t>
      </w:r>
    </w:p>
    <w:p w14:paraId="5C13D42F" w14:textId="77777777" w:rsidR="004F1836" w:rsidRPr="00C04BCF" w:rsidRDefault="004F1836" w:rsidP="004F1836">
      <w:pPr>
        <w:spacing w:after="0" w:line="360" w:lineRule="auto"/>
        <w:ind w:left="720" w:hanging="720"/>
        <w:jc w:val="left"/>
        <w:rPr>
          <w:rFonts w:ascii="Times New Roman" w:eastAsia="Times New Roman" w:hAnsi="Times New Roman" w:cs="Times New Roman"/>
          <w:sz w:val="24"/>
          <w:szCs w:val="24"/>
          <w:lang w:val="en-KE" w:eastAsia="en-KE"/>
        </w:rPr>
      </w:pPr>
      <w:proofErr w:type="spellStart"/>
      <w:r w:rsidRPr="00C04BCF">
        <w:rPr>
          <w:rFonts w:ascii="Times New Roman" w:eastAsia="Times New Roman" w:hAnsi="Times New Roman" w:cs="Times New Roman"/>
          <w:sz w:val="24"/>
          <w:szCs w:val="24"/>
          <w:lang w:val="en-KE" w:eastAsia="en-KE"/>
        </w:rPr>
        <w:t>Busigny</w:t>
      </w:r>
      <w:proofErr w:type="spellEnd"/>
      <w:r w:rsidRPr="00C04BCF">
        <w:rPr>
          <w:rFonts w:ascii="Times New Roman" w:eastAsia="Times New Roman" w:hAnsi="Times New Roman" w:cs="Times New Roman"/>
          <w:sz w:val="24"/>
          <w:szCs w:val="24"/>
          <w:lang w:val="en-KE" w:eastAsia="en-KE"/>
        </w:rPr>
        <w:t xml:space="preserve">, T., &amp; </w:t>
      </w:r>
      <w:proofErr w:type="spellStart"/>
      <w:r w:rsidRPr="00C04BCF">
        <w:rPr>
          <w:rFonts w:ascii="Times New Roman" w:eastAsia="Times New Roman" w:hAnsi="Times New Roman" w:cs="Times New Roman"/>
          <w:sz w:val="24"/>
          <w:szCs w:val="24"/>
          <w:lang w:val="en-KE" w:eastAsia="en-KE"/>
        </w:rPr>
        <w:t>Rossion</w:t>
      </w:r>
      <w:proofErr w:type="spellEnd"/>
      <w:r w:rsidRPr="00C04BCF">
        <w:rPr>
          <w:rFonts w:ascii="Times New Roman" w:eastAsia="Times New Roman" w:hAnsi="Times New Roman" w:cs="Times New Roman"/>
          <w:sz w:val="24"/>
          <w:szCs w:val="24"/>
          <w:lang w:val="en-KE" w:eastAsia="en-KE"/>
        </w:rPr>
        <w:t xml:space="preserve">, B. (2010). Acquired prosopagnosia abolishes the face inversion effect. </w:t>
      </w:r>
      <w:r w:rsidRPr="00C04BCF">
        <w:rPr>
          <w:rFonts w:ascii="Times New Roman" w:eastAsia="Times New Roman" w:hAnsi="Times New Roman" w:cs="Times New Roman"/>
          <w:i/>
          <w:iCs/>
          <w:sz w:val="24"/>
          <w:szCs w:val="24"/>
          <w:lang w:val="en-KE" w:eastAsia="en-KE"/>
        </w:rPr>
        <w:t>Cortex</w:t>
      </w:r>
      <w:r w:rsidRPr="00C04BCF">
        <w:rPr>
          <w:rFonts w:ascii="Times New Roman" w:eastAsia="Times New Roman" w:hAnsi="Times New Roman" w:cs="Times New Roman"/>
          <w:sz w:val="24"/>
          <w:szCs w:val="24"/>
          <w:lang w:val="en-KE" w:eastAsia="en-KE"/>
        </w:rPr>
        <w:t xml:space="preserve">, </w:t>
      </w:r>
      <w:r w:rsidRPr="00C04BCF">
        <w:rPr>
          <w:rFonts w:ascii="Times New Roman" w:eastAsia="Times New Roman" w:hAnsi="Times New Roman" w:cs="Times New Roman"/>
          <w:i/>
          <w:iCs/>
          <w:sz w:val="24"/>
          <w:szCs w:val="24"/>
          <w:lang w:val="en-KE" w:eastAsia="en-KE"/>
        </w:rPr>
        <w:t>46</w:t>
      </w:r>
      <w:r w:rsidRPr="00C04BCF">
        <w:rPr>
          <w:rFonts w:ascii="Times New Roman" w:eastAsia="Times New Roman" w:hAnsi="Times New Roman" w:cs="Times New Roman"/>
          <w:sz w:val="24"/>
          <w:szCs w:val="24"/>
          <w:lang w:val="en-KE" w:eastAsia="en-KE"/>
        </w:rPr>
        <w:t>(8), 965-981.</w:t>
      </w:r>
    </w:p>
    <w:p w14:paraId="7FBFFAE4" w14:textId="77777777" w:rsidR="004F1836" w:rsidRPr="00C04BCF" w:rsidRDefault="004F1836" w:rsidP="004F1836">
      <w:pPr>
        <w:spacing w:after="0" w:line="360" w:lineRule="auto"/>
        <w:ind w:left="720" w:hanging="720"/>
        <w:jc w:val="left"/>
        <w:rPr>
          <w:rFonts w:ascii="Times New Roman" w:eastAsia="Times New Roman" w:hAnsi="Times New Roman" w:cs="Times New Roman"/>
          <w:sz w:val="24"/>
          <w:szCs w:val="24"/>
          <w:lang w:val="en-KE" w:eastAsia="en-KE"/>
        </w:rPr>
      </w:pPr>
      <w:r w:rsidRPr="00C04BCF">
        <w:rPr>
          <w:rFonts w:ascii="Times New Roman" w:eastAsia="Times New Roman" w:hAnsi="Times New Roman" w:cs="Times New Roman"/>
          <w:sz w:val="24"/>
          <w:szCs w:val="24"/>
          <w:lang w:val="en-KE" w:eastAsia="en-KE"/>
        </w:rPr>
        <w:t xml:space="preserve">De </w:t>
      </w:r>
      <w:proofErr w:type="spellStart"/>
      <w:r w:rsidRPr="00C04BCF">
        <w:rPr>
          <w:rFonts w:ascii="Times New Roman" w:eastAsia="Times New Roman" w:hAnsi="Times New Roman" w:cs="Times New Roman"/>
          <w:sz w:val="24"/>
          <w:szCs w:val="24"/>
          <w:lang w:val="en-KE" w:eastAsia="en-KE"/>
        </w:rPr>
        <w:t>Heering</w:t>
      </w:r>
      <w:proofErr w:type="spellEnd"/>
      <w:r w:rsidRPr="00C04BCF">
        <w:rPr>
          <w:rFonts w:ascii="Times New Roman" w:eastAsia="Times New Roman" w:hAnsi="Times New Roman" w:cs="Times New Roman"/>
          <w:sz w:val="24"/>
          <w:szCs w:val="24"/>
          <w:lang w:val="en-KE" w:eastAsia="en-KE"/>
        </w:rPr>
        <w:t xml:space="preserve">, A., </w:t>
      </w:r>
      <w:proofErr w:type="spellStart"/>
      <w:r w:rsidRPr="00C04BCF">
        <w:rPr>
          <w:rFonts w:ascii="Times New Roman" w:eastAsia="Times New Roman" w:hAnsi="Times New Roman" w:cs="Times New Roman"/>
          <w:sz w:val="24"/>
          <w:szCs w:val="24"/>
          <w:lang w:val="en-KE" w:eastAsia="en-KE"/>
        </w:rPr>
        <w:t>Rossion</w:t>
      </w:r>
      <w:proofErr w:type="spellEnd"/>
      <w:r w:rsidRPr="00C04BCF">
        <w:rPr>
          <w:rFonts w:ascii="Times New Roman" w:eastAsia="Times New Roman" w:hAnsi="Times New Roman" w:cs="Times New Roman"/>
          <w:sz w:val="24"/>
          <w:szCs w:val="24"/>
          <w:lang w:val="en-KE" w:eastAsia="en-KE"/>
        </w:rPr>
        <w:t xml:space="preserve">, B., &amp; </w:t>
      </w:r>
      <w:proofErr w:type="spellStart"/>
      <w:r w:rsidRPr="00C04BCF">
        <w:rPr>
          <w:rFonts w:ascii="Times New Roman" w:eastAsia="Times New Roman" w:hAnsi="Times New Roman" w:cs="Times New Roman"/>
          <w:sz w:val="24"/>
          <w:szCs w:val="24"/>
          <w:lang w:val="en-KE" w:eastAsia="en-KE"/>
        </w:rPr>
        <w:t>Pascalis</w:t>
      </w:r>
      <w:proofErr w:type="spellEnd"/>
      <w:r w:rsidRPr="00C04BCF">
        <w:rPr>
          <w:rFonts w:ascii="Times New Roman" w:eastAsia="Times New Roman" w:hAnsi="Times New Roman" w:cs="Times New Roman"/>
          <w:sz w:val="24"/>
          <w:szCs w:val="24"/>
          <w:lang w:val="en-KE" w:eastAsia="en-KE"/>
        </w:rPr>
        <w:t xml:space="preserve">, O. (2012). Early deafness increases the face inversion effect but does not modulate </w:t>
      </w:r>
      <w:proofErr w:type="spellStart"/>
      <w:r w:rsidRPr="00C04BCF">
        <w:rPr>
          <w:rFonts w:ascii="Times New Roman" w:eastAsia="Times New Roman" w:hAnsi="Times New Roman" w:cs="Times New Roman"/>
          <w:sz w:val="24"/>
          <w:szCs w:val="24"/>
          <w:lang w:val="en-KE" w:eastAsia="en-KE"/>
        </w:rPr>
        <w:t>th</w:t>
      </w:r>
      <w:proofErr w:type="spellEnd"/>
      <w:r w:rsidRPr="00C04BCF">
        <w:rPr>
          <w:rFonts w:ascii="Times New Roman" w:eastAsia="Times New Roman" w:hAnsi="Times New Roman" w:cs="Times New Roman"/>
          <w:sz w:val="24"/>
          <w:szCs w:val="24"/>
          <w:lang w:val="en-KE" w:eastAsia="en-KE"/>
        </w:rPr>
        <w:t xml:space="preserve"> composite face effect. </w:t>
      </w:r>
      <w:r w:rsidRPr="00C04BCF">
        <w:rPr>
          <w:rFonts w:ascii="Times New Roman" w:eastAsia="Times New Roman" w:hAnsi="Times New Roman" w:cs="Times New Roman"/>
          <w:i/>
          <w:iCs/>
          <w:sz w:val="24"/>
          <w:szCs w:val="24"/>
          <w:lang w:val="en-KE" w:eastAsia="en-KE"/>
        </w:rPr>
        <w:t>Frontiers in psychology</w:t>
      </w:r>
      <w:r w:rsidRPr="00C04BCF">
        <w:rPr>
          <w:rFonts w:ascii="Times New Roman" w:eastAsia="Times New Roman" w:hAnsi="Times New Roman" w:cs="Times New Roman"/>
          <w:sz w:val="24"/>
          <w:szCs w:val="24"/>
          <w:lang w:val="en-KE" w:eastAsia="en-KE"/>
        </w:rPr>
        <w:t xml:space="preserve">, </w:t>
      </w:r>
      <w:r w:rsidRPr="00C04BCF">
        <w:rPr>
          <w:rFonts w:ascii="Times New Roman" w:eastAsia="Times New Roman" w:hAnsi="Times New Roman" w:cs="Times New Roman"/>
          <w:i/>
          <w:iCs/>
          <w:sz w:val="24"/>
          <w:szCs w:val="24"/>
          <w:lang w:val="en-KE" w:eastAsia="en-KE"/>
        </w:rPr>
        <w:t>3</w:t>
      </w:r>
      <w:r w:rsidRPr="00C04BCF">
        <w:rPr>
          <w:rFonts w:ascii="Times New Roman" w:eastAsia="Times New Roman" w:hAnsi="Times New Roman" w:cs="Times New Roman"/>
          <w:sz w:val="24"/>
          <w:szCs w:val="24"/>
          <w:lang w:val="en-KE" w:eastAsia="en-KE"/>
        </w:rPr>
        <w:t>, 124.</w:t>
      </w:r>
    </w:p>
    <w:p w14:paraId="03090BA5" w14:textId="77777777" w:rsidR="004F1836" w:rsidRPr="00C04BCF" w:rsidRDefault="004F1836" w:rsidP="004F1836">
      <w:pPr>
        <w:spacing w:after="0" w:line="360" w:lineRule="auto"/>
        <w:ind w:left="720" w:hanging="720"/>
        <w:jc w:val="left"/>
        <w:rPr>
          <w:rFonts w:ascii="Times New Roman" w:eastAsia="Times New Roman" w:hAnsi="Times New Roman" w:cs="Times New Roman"/>
          <w:sz w:val="24"/>
          <w:szCs w:val="24"/>
          <w:lang w:val="en-KE" w:eastAsia="en-KE"/>
        </w:rPr>
      </w:pPr>
      <w:proofErr w:type="spellStart"/>
      <w:r w:rsidRPr="00C04BCF">
        <w:rPr>
          <w:rFonts w:ascii="Times New Roman" w:eastAsia="Times New Roman" w:hAnsi="Times New Roman" w:cs="Times New Roman"/>
          <w:sz w:val="24"/>
          <w:szCs w:val="24"/>
          <w:lang w:val="en-KE" w:eastAsia="en-KE"/>
        </w:rPr>
        <w:t>Derntl</w:t>
      </w:r>
      <w:proofErr w:type="spellEnd"/>
      <w:r w:rsidRPr="00C04BCF">
        <w:rPr>
          <w:rFonts w:ascii="Times New Roman" w:eastAsia="Times New Roman" w:hAnsi="Times New Roman" w:cs="Times New Roman"/>
          <w:sz w:val="24"/>
          <w:szCs w:val="24"/>
          <w:lang w:val="en-KE" w:eastAsia="en-KE"/>
        </w:rPr>
        <w:t xml:space="preserve">, B., Seidel, E. M., </w:t>
      </w:r>
      <w:proofErr w:type="spellStart"/>
      <w:r w:rsidRPr="00C04BCF">
        <w:rPr>
          <w:rFonts w:ascii="Times New Roman" w:eastAsia="Times New Roman" w:hAnsi="Times New Roman" w:cs="Times New Roman"/>
          <w:sz w:val="24"/>
          <w:szCs w:val="24"/>
          <w:lang w:val="en-KE" w:eastAsia="en-KE"/>
        </w:rPr>
        <w:t>Kainz</w:t>
      </w:r>
      <w:proofErr w:type="spellEnd"/>
      <w:r w:rsidRPr="00C04BCF">
        <w:rPr>
          <w:rFonts w:ascii="Times New Roman" w:eastAsia="Times New Roman" w:hAnsi="Times New Roman" w:cs="Times New Roman"/>
          <w:sz w:val="24"/>
          <w:szCs w:val="24"/>
          <w:lang w:val="en-KE" w:eastAsia="en-KE"/>
        </w:rPr>
        <w:t xml:space="preserve">, E., &amp; Carbon, C. C. (2009). Recognition of emotional expressions is affected by inversion and presentation time. </w:t>
      </w:r>
      <w:r w:rsidRPr="00C04BCF">
        <w:rPr>
          <w:rFonts w:ascii="Times New Roman" w:eastAsia="Times New Roman" w:hAnsi="Times New Roman" w:cs="Times New Roman"/>
          <w:i/>
          <w:iCs/>
          <w:sz w:val="24"/>
          <w:szCs w:val="24"/>
          <w:lang w:val="en-KE" w:eastAsia="en-KE"/>
        </w:rPr>
        <w:t>Perception</w:t>
      </w:r>
      <w:r w:rsidRPr="00C04BCF">
        <w:rPr>
          <w:rFonts w:ascii="Times New Roman" w:eastAsia="Times New Roman" w:hAnsi="Times New Roman" w:cs="Times New Roman"/>
          <w:sz w:val="24"/>
          <w:szCs w:val="24"/>
          <w:lang w:val="en-KE" w:eastAsia="en-KE"/>
        </w:rPr>
        <w:t xml:space="preserve">, </w:t>
      </w:r>
      <w:r w:rsidRPr="00C04BCF">
        <w:rPr>
          <w:rFonts w:ascii="Times New Roman" w:eastAsia="Times New Roman" w:hAnsi="Times New Roman" w:cs="Times New Roman"/>
          <w:i/>
          <w:iCs/>
          <w:sz w:val="24"/>
          <w:szCs w:val="24"/>
          <w:lang w:val="en-KE" w:eastAsia="en-KE"/>
        </w:rPr>
        <w:t>38</w:t>
      </w:r>
      <w:r w:rsidRPr="00C04BCF">
        <w:rPr>
          <w:rFonts w:ascii="Times New Roman" w:eastAsia="Times New Roman" w:hAnsi="Times New Roman" w:cs="Times New Roman"/>
          <w:sz w:val="24"/>
          <w:szCs w:val="24"/>
          <w:lang w:val="en-KE" w:eastAsia="en-KE"/>
        </w:rPr>
        <w:t>(12), 1849-1862.</w:t>
      </w:r>
    </w:p>
    <w:p w14:paraId="0D107483" w14:textId="77777777" w:rsidR="004F1836" w:rsidRPr="00C04BCF" w:rsidRDefault="004F1836" w:rsidP="004F1836">
      <w:pPr>
        <w:spacing w:after="0" w:line="360" w:lineRule="auto"/>
        <w:ind w:left="720" w:hanging="720"/>
        <w:jc w:val="left"/>
        <w:rPr>
          <w:rFonts w:ascii="Times New Roman" w:eastAsia="Times New Roman" w:hAnsi="Times New Roman" w:cs="Times New Roman"/>
          <w:sz w:val="24"/>
          <w:szCs w:val="24"/>
          <w:lang w:val="en-KE" w:eastAsia="en-KE"/>
        </w:rPr>
      </w:pPr>
      <w:r w:rsidRPr="00C04BCF">
        <w:rPr>
          <w:rFonts w:ascii="Times New Roman" w:eastAsia="Times New Roman" w:hAnsi="Times New Roman" w:cs="Times New Roman"/>
          <w:sz w:val="24"/>
          <w:szCs w:val="24"/>
          <w:lang w:val="en-KE" w:eastAsia="en-KE"/>
        </w:rPr>
        <w:t xml:space="preserve">Goodrich, R. I., &amp; </w:t>
      </w:r>
      <w:proofErr w:type="spellStart"/>
      <w:r w:rsidRPr="00C04BCF">
        <w:rPr>
          <w:rFonts w:ascii="Times New Roman" w:eastAsia="Times New Roman" w:hAnsi="Times New Roman" w:cs="Times New Roman"/>
          <w:sz w:val="24"/>
          <w:szCs w:val="24"/>
          <w:lang w:val="en-KE" w:eastAsia="en-KE"/>
        </w:rPr>
        <w:t>Yonelinas</w:t>
      </w:r>
      <w:proofErr w:type="spellEnd"/>
      <w:r w:rsidRPr="00C04BCF">
        <w:rPr>
          <w:rFonts w:ascii="Times New Roman" w:eastAsia="Times New Roman" w:hAnsi="Times New Roman" w:cs="Times New Roman"/>
          <w:sz w:val="24"/>
          <w:szCs w:val="24"/>
          <w:lang w:val="en-KE" w:eastAsia="en-KE"/>
        </w:rPr>
        <w:t xml:space="preserve">, A. P. (2020). The effects of face inversion on perceiving-and sensing-based change detection. </w:t>
      </w:r>
      <w:r w:rsidRPr="00C04BCF">
        <w:rPr>
          <w:rFonts w:ascii="Times New Roman" w:eastAsia="Times New Roman" w:hAnsi="Times New Roman" w:cs="Times New Roman"/>
          <w:i/>
          <w:iCs/>
          <w:sz w:val="24"/>
          <w:szCs w:val="24"/>
          <w:lang w:val="en-KE" w:eastAsia="en-KE"/>
        </w:rPr>
        <w:t>Journal of Experimental Psychology: General</w:t>
      </w:r>
      <w:r w:rsidRPr="00C04BCF">
        <w:rPr>
          <w:rFonts w:ascii="Times New Roman" w:eastAsia="Times New Roman" w:hAnsi="Times New Roman" w:cs="Times New Roman"/>
          <w:sz w:val="24"/>
          <w:szCs w:val="24"/>
          <w:lang w:val="en-KE" w:eastAsia="en-KE"/>
        </w:rPr>
        <w:t xml:space="preserve">, </w:t>
      </w:r>
      <w:r w:rsidRPr="00C04BCF">
        <w:rPr>
          <w:rFonts w:ascii="Times New Roman" w:eastAsia="Times New Roman" w:hAnsi="Times New Roman" w:cs="Times New Roman"/>
          <w:i/>
          <w:iCs/>
          <w:sz w:val="24"/>
          <w:szCs w:val="24"/>
          <w:lang w:val="en-KE" w:eastAsia="en-KE"/>
        </w:rPr>
        <w:t>149</w:t>
      </w:r>
      <w:r w:rsidRPr="00C04BCF">
        <w:rPr>
          <w:rFonts w:ascii="Times New Roman" w:eastAsia="Times New Roman" w:hAnsi="Times New Roman" w:cs="Times New Roman"/>
          <w:sz w:val="24"/>
          <w:szCs w:val="24"/>
          <w:lang w:val="en-KE" w:eastAsia="en-KE"/>
        </w:rPr>
        <w:t>(1), 79.</w:t>
      </w:r>
    </w:p>
    <w:p w14:paraId="4B528894" w14:textId="77777777" w:rsidR="004F1836" w:rsidRPr="00C04BCF" w:rsidRDefault="004F1836" w:rsidP="004F1836">
      <w:pPr>
        <w:spacing w:after="0" w:line="360" w:lineRule="auto"/>
        <w:ind w:left="720" w:hanging="720"/>
        <w:jc w:val="left"/>
        <w:rPr>
          <w:rFonts w:ascii="Times New Roman" w:eastAsia="Times New Roman" w:hAnsi="Times New Roman" w:cs="Times New Roman"/>
          <w:sz w:val="24"/>
          <w:szCs w:val="24"/>
          <w:lang w:val="en-KE" w:eastAsia="en-KE"/>
        </w:rPr>
      </w:pPr>
      <w:r w:rsidRPr="00C04BCF">
        <w:rPr>
          <w:rFonts w:ascii="Times New Roman" w:eastAsia="Times New Roman" w:hAnsi="Times New Roman" w:cs="Times New Roman"/>
          <w:sz w:val="24"/>
          <w:szCs w:val="24"/>
          <w:lang w:val="en-KE" w:eastAsia="en-KE"/>
        </w:rPr>
        <w:t xml:space="preserve">Farah, M. J., Tanaka, J. W., &amp; Drain, H. M. (1995). What causes the face inversion effect? </w:t>
      </w:r>
      <w:r w:rsidRPr="00C04BCF">
        <w:rPr>
          <w:rFonts w:ascii="Times New Roman" w:eastAsia="Times New Roman" w:hAnsi="Times New Roman" w:cs="Times New Roman"/>
          <w:i/>
          <w:iCs/>
          <w:sz w:val="24"/>
          <w:szCs w:val="24"/>
          <w:lang w:val="en-KE" w:eastAsia="en-KE"/>
        </w:rPr>
        <w:t>Journal of Experimental Psychology: Human perception and performance</w:t>
      </w:r>
      <w:r w:rsidRPr="00C04BCF">
        <w:rPr>
          <w:rFonts w:ascii="Times New Roman" w:eastAsia="Times New Roman" w:hAnsi="Times New Roman" w:cs="Times New Roman"/>
          <w:sz w:val="24"/>
          <w:szCs w:val="24"/>
          <w:lang w:val="en-KE" w:eastAsia="en-KE"/>
        </w:rPr>
        <w:t xml:space="preserve">, </w:t>
      </w:r>
      <w:r w:rsidRPr="00C04BCF">
        <w:rPr>
          <w:rFonts w:ascii="Times New Roman" w:eastAsia="Times New Roman" w:hAnsi="Times New Roman" w:cs="Times New Roman"/>
          <w:i/>
          <w:iCs/>
          <w:sz w:val="24"/>
          <w:szCs w:val="24"/>
          <w:lang w:val="en-KE" w:eastAsia="en-KE"/>
        </w:rPr>
        <w:t>21</w:t>
      </w:r>
      <w:r w:rsidRPr="00C04BCF">
        <w:rPr>
          <w:rFonts w:ascii="Times New Roman" w:eastAsia="Times New Roman" w:hAnsi="Times New Roman" w:cs="Times New Roman"/>
          <w:sz w:val="24"/>
          <w:szCs w:val="24"/>
          <w:lang w:val="en-KE" w:eastAsia="en-KE"/>
        </w:rPr>
        <w:t>(3), 628.</w:t>
      </w:r>
    </w:p>
    <w:p w14:paraId="384E6F12" w14:textId="77777777" w:rsidR="004F1836" w:rsidRPr="00C04BCF" w:rsidRDefault="004F1836" w:rsidP="004F1836">
      <w:pPr>
        <w:spacing w:after="0" w:line="360" w:lineRule="auto"/>
        <w:ind w:left="720" w:hanging="720"/>
        <w:jc w:val="left"/>
        <w:rPr>
          <w:rFonts w:ascii="Times New Roman" w:eastAsia="Times New Roman" w:hAnsi="Times New Roman" w:cs="Times New Roman"/>
          <w:sz w:val="24"/>
          <w:szCs w:val="24"/>
          <w:lang w:val="en-KE" w:eastAsia="en-KE"/>
        </w:rPr>
      </w:pPr>
      <w:r w:rsidRPr="00C04BCF">
        <w:rPr>
          <w:rFonts w:ascii="Times New Roman" w:eastAsia="Times New Roman" w:hAnsi="Times New Roman" w:cs="Times New Roman"/>
          <w:sz w:val="24"/>
          <w:szCs w:val="24"/>
          <w:lang w:val="en-KE" w:eastAsia="en-KE"/>
        </w:rPr>
        <w:t xml:space="preserve">Griffin, J. W. (2020). Quantifying the face inversion effect in nonhuman primates: a phylogenetic meta-analysis. </w:t>
      </w:r>
      <w:r w:rsidRPr="00C04BCF">
        <w:rPr>
          <w:rFonts w:ascii="Times New Roman" w:eastAsia="Times New Roman" w:hAnsi="Times New Roman" w:cs="Times New Roman"/>
          <w:i/>
          <w:iCs/>
          <w:sz w:val="24"/>
          <w:szCs w:val="24"/>
          <w:lang w:val="en-KE" w:eastAsia="en-KE"/>
        </w:rPr>
        <w:t>Animal cognition</w:t>
      </w:r>
      <w:r w:rsidRPr="00C04BCF">
        <w:rPr>
          <w:rFonts w:ascii="Times New Roman" w:eastAsia="Times New Roman" w:hAnsi="Times New Roman" w:cs="Times New Roman"/>
          <w:sz w:val="24"/>
          <w:szCs w:val="24"/>
          <w:lang w:val="en-KE" w:eastAsia="en-KE"/>
        </w:rPr>
        <w:t xml:space="preserve">, </w:t>
      </w:r>
      <w:r w:rsidRPr="00C04BCF">
        <w:rPr>
          <w:rFonts w:ascii="Times New Roman" w:eastAsia="Times New Roman" w:hAnsi="Times New Roman" w:cs="Times New Roman"/>
          <w:i/>
          <w:iCs/>
          <w:sz w:val="24"/>
          <w:szCs w:val="24"/>
          <w:lang w:val="en-KE" w:eastAsia="en-KE"/>
        </w:rPr>
        <w:t>23</w:t>
      </w:r>
      <w:r w:rsidRPr="00C04BCF">
        <w:rPr>
          <w:rFonts w:ascii="Times New Roman" w:eastAsia="Times New Roman" w:hAnsi="Times New Roman" w:cs="Times New Roman"/>
          <w:sz w:val="24"/>
          <w:szCs w:val="24"/>
          <w:lang w:val="en-KE" w:eastAsia="en-KE"/>
        </w:rPr>
        <w:t>(2), 237-249.</w:t>
      </w:r>
    </w:p>
    <w:p w14:paraId="3407E3E0" w14:textId="77777777" w:rsidR="004F1836" w:rsidRPr="00C04BCF" w:rsidRDefault="004F1836" w:rsidP="004F1836">
      <w:pPr>
        <w:spacing w:after="0" w:line="360" w:lineRule="auto"/>
        <w:ind w:left="720" w:hanging="720"/>
        <w:jc w:val="left"/>
        <w:rPr>
          <w:rFonts w:ascii="Times New Roman" w:eastAsia="Times New Roman" w:hAnsi="Times New Roman" w:cs="Times New Roman"/>
          <w:sz w:val="24"/>
          <w:szCs w:val="24"/>
          <w:lang w:val="en-KE" w:eastAsia="en-KE"/>
        </w:rPr>
      </w:pPr>
      <w:proofErr w:type="spellStart"/>
      <w:r w:rsidRPr="00C04BCF">
        <w:rPr>
          <w:rFonts w:ascii="Times New Roman" w:eastAsia="Times New Roman" w:hAnsi="Times New Roman" w:cs="Times New Roman"/>
          <w:sz w:val="24"/>
          <w:szCs w:val="24"/>
          <w:lang w:val="en-KE" w:eastAsia="en-KE"/>
        </w:rPr>
        <w:t>Latinus</w:t>
      </w:r>
      <w:proofErr w:type="spellEnd"/>
      <w:r w:rsidRPr="00C04BCF">
        <w:rPr>
          <w:rFonts w:ascii="Times New Roman" w:eastAsia="Times New Roman" w:hAnsi="Times New Roman" w:cs="Times New Roman"/>
          <w:sz w:val="24"/>
          <w:szCs w:val="24"/>
          <w:lang w:val="en-KE" w:eastAsia="en-KE"/>
        </w:rPr>
        <w:t xml:space="preserve">, M., &amp; Taylor, M. J. (2005). Holistic processing of faces: learning effects with Mooney faces. </w:t>
      </w:r>
      <w:r w:rsidRPr="00C04BCF">
        <w:rPr>
          <w:rFonts w:ascii="Times New Roman" w:eastAsia="Times New Roman" w:hAnsi="Times New Roman" w:cs="Times New Roman"/>
          <w:i/>
          <w:iCs/>
          <w:sz w:val="24"/>
          <w:szCs w:val="24"/>
          <w:lang w:val="en-KE" w:eastAsia="en-KE"/>
        </w:rPr>
        <w:t>Journal of cognitive neuroscience</w:t>
      </w:r>
      <w:r w:rsidRPr="00C04BCF">
        <w:rPr>
          <w:rFonts w:ascii="Times New Roman" w:eastAsia="Times New Roman" w:hAnsi="Times New Roman" w:cs="Times New Roman"/>
          <w:sz w:val="24"/>
          <w:szCs w:val="24"/>
          <w:lang w:val="en-KE" w:eastAsia="en-KE"/>
        </w:rPr>
        <w:t xml:space="preserve">, </w:t>
      </w:r>
      <w:r w:rsidRPr="00C04BCF">
        <w:rPr>
          <w:rFonts w:ascii="Times New Roman" w:eastAsia="Times New Roman" w:hAnsi="Times New Roman" w:cs="Times New Roman"/>
          <w:i/>
          <w:iCs/>
          <w:sz w:val="24"/>
          <w:szCs w:val="24"/>
          <w:lang w:val="en-KE" w:eastAsia="en-KE"/>
        </w:rPr>
        <w:t>17</w:t>
      </w:r>
      <w:r w:rsidRPr="00C04BCF">
        <w:rPr>
          <w:rFonts w:ascii="Times New Roman" w:eastAsia="Times New Roman" w:hAnsi="Times New Roman" w:cs="Times New Roman"/>
          <w:sz w:val="24"/>
          <w:szCs w:val="24"/>
          <w:lang w:val="en-KE" w:eastAsia="en-KE"/>
        </w:rPr>
        <w:t>(8), 1316-1327.</w:t>
      </w:r>
    </w:p>
    <w:p w14:paraId="2DBDD627" w14:textId="77777777" w:rsidR="004F1836" w:rsidRPr="00C04BCF" w:rsidRDefault="004F1836" w:rsidP="004F1836">
      <w:pPr>
        <w:spacing w:after="0" w:line="360" w:lineRule="auto"/>
        <w:ind w:left="720" w:hanging="720"/>
        <w:jc w:val="left"/>
        <w:rPr>
          <w:rFonts w:ascii="Times New Roman" w:eastAsia="Times New Roman" w:hAnsi="Times New Roman" w:cs="Times New Roman"/>
          <w:sz w:val="24"/>
          <w:szCs w:val="24"/>
          <w:lang w:val="en-KE" w:eastAsia="en-KE"/>
        </w:rPr>
      </w:pPr>
      <w:proofErr w:type="spellStart"/>
      <w:r w:rsidRPr="00C04BCF">
        <w:rPr>
          <w:rFonts w:ascii="Times New Roman" w:eastAsia="Times New Roman" w:hAnsi="Times New Roman" w:cs="Times New Roman"/>
          <w:sz w:val="24"/>
          <w:szCs w:val="24"/>
          <w:lang w:val="en-KE" w:eastAsia="en-KE"/>
        </w:rPr>
        <w:t>Leder</w:t>
      </w:r>
      <w:proofErr w:type="spellEnd"/>
      <w:r w:rsidRPr="00C04BCF">
        <w:rPr>
          <w:rFonts w:ascii="Times New Roman" w:eastAsia="Times New Roman" w:hAnsi="Times New Roman" w:cs="Times New Roman"/>
          <w:sz w:val="24"/>
          <w:szCs w:val="24"/>
          <w:lang w:val="en-KE" w:eastAsia="en-KE"/>
        </w:rPr>
        <w:t xml:space="preserve">, H., &amp; Bruce, V. (2000). When inverted faces are recognized: The role of configural information in face recognition. </w:t>
      </w:r>
      <w:r w:rsidRPr="00C04BCF">
        <w:rPr>
          <w:rFonts w:ascii="Times New Roman" w:eastAsia="Times New Roman" w:hAnsi="Times New Roman" w:cs="Times New Roman"/>
          <w:i/>
          <w:iCs/>
          <w:sz w:val="24"/>
          <w:szCs w:val="24"/>
          <w:lang w:val="en-KE" w:eastAsia="en-KE"/>
        </w:rPr>
        <w:t>The quarterly journal of experimental psychology Section A</w:t>
      </w:r>
      <w:r w:rsidRPr="00C04BCF">
        <w:rPr>
          <w:rFonts w:ascii="Times New Roman" w:eastAsia="Times New Roman" w:hAnsi="Times New Roman" w:cs="Times New Roman"/>
          <w:sz w:val="24"/>
          <w:szCs w:val="24"/>
          <w:lang w:val="en-KE" w:eastAsia="en-KE"/>
        </w:rPr>
        <w:t xml:space="preserve">, </w:t>
      </w:r>
      <w:r w:rsidRPr="00C04BCF">
        <w:rPr>
          <w:rFonts w:ascii="Times New Roman" w:eastAsia="Times New Roman" w:hAnsi="Times New Roman" w:cs="Times New Roman"/>
          <w:i/>
          <w:iCs/>
          <w:sz w:val="24"/>
          <w:szCs w:val="24"/>
          <w:lang w:val="en-KE" w:eastAsia="en-KE"/>
        </w:rPr>
        <w:t>53</w:t>
      </w:r>
      <w:r w:rsidRPr="00C04BCF">
        <w:rPr>
          <w:rFonts w:ascii="Times New Roman" w:eastAsia="Times New Roman" w:hAnsi="Times New Roman" w:cs="Times New Roman"/>
          <w:sz w:val="24"/>
          <w:szCs w:val="24"/>
          <w:lang w:val="en-KE" w:eastAsia="en-KE"/>
        </w:rPr>
        <w:t>(2), 513-536.</w:t>
      </w:r>
    </w:p>
    <w:p w14:paraId="66CD5E79" w14:textId="77777777" w:rsidR="004F1836" w:rsidRPr="00C04BCF" w:rsidRDefault="004F1836" w:rsidP="004F1836">
      <w:pPr>
        <w:spacing w:after="0" w:line="360" w:lineRule="auto"/>
        <w:ind w:left="720" w:hanging="720"/>
        <w:jc w:val="left"/>
        <w:rPr>
          <w:rFonts w:ascii="Times New Roman" w:eastAsia="Times New Roman" w:hAnsi="Times New Roman" w:cs="Times New Roman"/>
          <w:sz w:val="24"/>
          <w:szCs w:val="24"/>
          <w:lang w:val="en-KE" w:eastAsia="en-KE"/>
        </w:rPr>
      </w:pPr>
      <w:r w:rsidRPr="00C04BCF">
        <w:rPr>
          <w:rFonts w:ascii="Times New Roman" w:eastAsia="Times New Roman" w:hAnsi="Times New Roman" w:cs="Times New Roman"/>
          <w:sz w:val="24"/>
          <w:szCs w:val="24"/>
          <w:lang w:val="en-KE" w:eastAsia="en-KE"/>
        </w:rPr>
        <w:t xml:space="preserve">Martin, D., &amp; Macrae, C. N. (2010). Processing style and person recognition: Exploring the face inversion effect. </w:t>
      </w:r>
      <w:r w:rsidRPr="00C04BCF">
        <w:rPr>
          <w:rFonts w:ascii="Times New Roman" w:eastAsia="Times New Roman" w:hAnsi="Times New Roman" w:cs="Times New Roman"/>
          <w:i/>
          <w:iCs/>
          <w:sz w:val="24"/>
          <w:szCs w:val="24"/>
          <w:lang w:val="en-KE" w:eastAsia="en-KE"/>
        </w:rPr>
        <w:t>Visual Cognition</w:t>
      </w:r>
      <w:r w:rsidRPr="00C04BCF">
        <w:rPr>
          <w:rFonts w:ascii="Times New Roman" w:eastAsia="Times New Roman" w:hAnsi="Times New Roman" w:cs="Times New Roman"/>
          <w:sz w:val="24"/>
          <w:szCs w:val="24"/>
          <w:lang w:val="en-KE" w:eastAsia="en-KE"/>
        </w:rPr>
        <w:t xml:space="preserve">, </w:t>
      </w:r>
      <w:r w:rsidRPr="00C04BCF">
        <w:rPr>
          <w:rFonts w:ascii="Times New Roman" w:eastAsia="Times New Roman" w:hAnsi="Times New Roman" w:cs="Times New Roman"/>
          <w:i/>
          <w:iCs/>
          <w:sz w:val="24"/>
          <w:szCs w:val="24"/>
          <w:lang w:val="en-KE" w:eastAsia="en-KE"/>
        </w:rPr>
        <w:t>18</w:t>
      </w:r>
      <w:r w:rsidRPr="00C04BCF">
        <w:rPr>
          <w:rFonts w:ascii="Times New Roman" w:eastAsia="Times New Roman" w:hAnsi="Times New Roman" w:cs="Times New Roman"/>
          <w:sz w:val="24"/>
          <w:szCs w:val="24"/>
          <w:lang w:val="en-KE" w:eastAsia="en-KE"/>
        </w:rPr>
        <w:t>(2), 161-170.</w:t>
      </w:r>
    </w:p>
    <w:p w14:paraId="6FAE2CA8" w14:textId="77777777" w:rsidR="004F1836" w:rsidRPr="00C04BCF" w:rsidRDefault="004F1836" w:rsidP="004F1836">
      <w:pPr>
        <w:spacing w:after="0" w:line="360" w:lineRule="auto"/>
        <w:ind w:left="720" w:hanging="720"/>
        <w:jc w:val="left"/>
        <w:rPr>
          <w:rFonts w:ascii="Times New Roman" w:eastAsia="Times New Roman" w:hAnsi="Times New Roman" w:cs="Times New Roman"/>
          <w:sz w:val="24"/>
          <w:szCs w:val="24"/>
          <w:lang w:val="en-KE" w:eastAsia="en-KE"/>
        </w:rPr>
      </w:pPr>
      <w:proofErr w:type="spellStart"/>
      <w:r w:rsidRPr="00C04BCF">
        <w:rPr>
          <w:rFonts w:ascii="Times New Roman" w:eastAsia="Times New Roman" w:hAnsi="Times New Roman" w:cs="Times New Roman"/>
          <w:sz w:val="24"/>
          <w:szCs w:val="24"/>
          <w:lang w:val="en-KE" w:eastAsia="en-KE"/>
        </w:rPr>
        <w:t>Rossion</w:t>
      </w:r>
      <w:proofErr w:type="spellEnd"/>
      <w:r w:rsidRPr="00C04BCF">
        <w:rPr>
          <w:rFonts w:ascii="Times New Roman" w:eastAsia="Times New Roman" w:hAnsi="Times New Roman" w:cs="Times New Roman"/>
          <w:sz w:val="24"/>
          <w:szCs w:val="24"/>
          <w:lang w:val="en-KE" w:eastAsia="en-KE"/>
        </w:rPr>
        <w:t xml:space="preserve">, B. (2009). Distinguishing the cause and consequence of face inversion: The perceptual field hypothesis. </w:t>
      </w:r>
      <w:r w:rsidRPr="00C04BCF">
        <w:rPr>
          <w:rFonts w:ascii="Times New Roman" w:eastAsia="Times New Roman" w:hAnsi="Times New Roman" w:cs="Times New Roman"/>
          <w:i/>
          <w:iCs/>
          <w:sz w:val="24"/>
          <w:szCs w:val="24"/>
          <w:lang w:val="en-KE" w:eastAsia="en-KE"/>
        </w:rPr>
        <w:t xml:space="preserve">Acta </w:t>
      </w:r>
      <w:proofErr w:type="spellStart"/>
      <w:r w:rsidRPr="00C04BCF">
        <w:rPr>
          <w:rFonts w:ascii="Times New Roman" w:eastAsia="Times New Roman" w:hAnsi="Times New Roman" w:cs="Times New Roman"/>
          <w:i/>
          <w:iCs/>
          <w:sz w:val="24"/>
          <w:szCs w:val="24"/>
          <w:lang w:val="en-KE" w:eastAsia="en-KE"/>
        </w:rPr>
        <w:t>psychologica</w:t>
      </w:r>
      <w:proofErr w:type="spellEnd"/>
      <w:r w:rsidRPr="00C04BCF">
        <w:rPr>
          <w:rFonts w:ascii="Times New Roman" w:eastAsia="Times New Roman" w:hAnsi="Times New Roman" w:cs="Times New Roman"/>
          <w:sz w:val="24"/>
          <w:szCs w:val="24"/>
          <w:lang w:val="en-KE" w:eastAsia="en-KE"/>
        </w:rPr>
        <w:t xml:space="preserve">, </w:t>
      </w:r>
      <w:r w:rsidRPr="00C04BCF">
        <w:rPr>
          <w:rFonts w:ascii="Times New Roman" w:eastAsia="Times New Roman" w:hAnsi="Times New Roman" w:cs="Times New Roman"/>
          <w:i/>
          <w:iCs/>
          <w:sz w:val="24"/>
          <w:szCs w:val="24"/>
          <w:lang w:val="en-KE" w:eastAsia="en-KE"/>
        </w:rPr>
        <w:t>132</w:t>
      </w:r>
      <w:r w:rsidRPr="00C04BCF">
        <w:rPr>
          <w:rFonts w:ascii="Times New Roman" w:eastAsia="Times New Roman" w:hAnsi="Times New Roman" w:cs="Times New Roman"/>
          <w:sz w:val="24"/>
          <w:szCs w:val="24"/>
          <w:lang w:val="en-KE" w:eastAsia="en-KE"/>
        </w:rPr>
        <w:t>(3), 300-312.</w:t>
      </w:r>
    </w:p>
    <w:p w14:paraId="07F42E08" w14:textId="77777777" w:rsidR="004F1836" w:rsidRPr="00C04BCF" w:rsidRDefault="004F1836" w:rsidP="004F1836">
      <w:pPr>
        <w:spacing w:after="0" w:line="360" w:lineRule="auto"/>
        <w:ind w:left="720" w:hanging="720"/>
        <w:jc w:val="left"/>
        <w:rPr>
          <w:rFonts w:ascii="Times New Roman" w:eastAsia="Times New Roman" w:hAnsi="Times New Roman" w:cs="Times New Roman"/>
          <w:sz w:val="24"/>
          <w:szCs w:val="24"/>
          <w:lang w:val="en-KE" w:eastAsia="en-KE"/>
        </w:rPr>
      </w:pPr>
      <w:r w:rsidRPr="00C04BCF">
        <w:rPr>
          <w:rFonts w:ascii="Times New Roman" w:eastAsia="Times New Roman" w:hAnsi="Times New Roman" w:cs="Times New Roman"/>
          <w:sz w:val="24"/>
          <w:szCs w:val="24"/>
          <w:lang w:val="en-KE" w:eastAsia="en-KE"/>
        </w:rPr>
        <w:lastRenderedPageBreak/>
        <w:t xml:space="preserve">Schwarzer, G. (2000). Development of face processing: The effect of face inversion. </w:t>
      </w:r>
      <w:r w:rsidRPr="00C04BCF">
        <w:rPr>
          <w:rFonts w:ascii="Times New Roman" w:eastAsia="Times New Roman" w:hAnsi="Times New Roman" w:cs="Times New Roman"/>
          <w:i/>
          <w:iCs/>
          <w:sz w:val="24"/>
          <w:szCs w:val="24"/>
          <w:lang w:val="en-KE" w:eastAsia="en-KE"/>
        </w:rPr>
        <w:t>Child development</w:t>
      </w:r>
      <w:r w:rsidRPr="00C04BCF">
        <w:rPr>
          <w:rFonts w:ascii="Times New Roman" w:eastAsia="Times New Roman" w:hAnsi="Times New Roman" w:cs="Times New Roman"/>
          <w:sz w:val="24"/>
          <w:szCs w:val="24"/>
          <w:lang w:val="en-KE" w:eastAsia="en-KE"/>
        </w:rPr>
        <w:t xml:space="preserve">, </w:t>
      </w:r>
      <w:r w:rsidRPr="00C04BCF">
        <w:rPr>
          <w:rFonts w:ascii="Times New Roman" w:eastAsia="Times New Roman" w:hAnsi="Times New Roman" w:cs="Times New Roman"/>
          <w:i/>
          <w:iCs/>
          <w:sz w:val="24"/>
          <w:szCs w:val="24"/>
          <w:lang w:val="en-KE" w:eastAsia="en-KE"/>
        </w:rPr>
        <w:t>71</w:t>
      </w:r>
      <w:r w:rsidRPr="00C04BCF">
        <w:rPr>
          <w:rFonts w:ascii="Times New Roman" w:eastAsia="Times New Roman" w:hAnsi="Times New Roman" w:cs="Times New Roman"/>
          <w:sz w:val="24"/>
          <w:szCs w:val="24"/>
          <w:lang w:val="en-KE" w:eastAsia="en-KE"/>
        </w:rPr>
        <w:t>(2), 391-401.</w:t>
      </w:r>
    </w:p>
    <w:p w14:paraId="3D96AC44" w14:textId="77777777" w:rsidR="004F1836" w:rsidRPr="00C04BCF" w:rsidRDefault="004F1836" w:rsidP="004F1836">
      <w:pPr>
        <w:spacing w:after="0" w:line="360" w:lineRule="auto"/>
        <w:ind w:left="720" w:hanging="720"/>
        <w:jc w:val="left"/>
        <w:rPr>
          <w:rFonts w:ascii="Times New Roman" w:eastAsia="Times New Roman" w:hAnsi="Times New Roman" w:cs="Times New Roman"/>
          <w:sz w:val="24"/>
          <w:szCs w:val="24"/>
          <w:lang w:val="en-KE" w:eastAsia="en-KE"/>
        </w:rPr>
      </w:pPr>
      <w:r w:rsidRPr="00C04BCF">
        <w:rPr>
          <w:rFonts w:ascii="Times New Roman" w:eastAsia="Times New Roman" w:hAnsi="Times New Roman" w:cs="Times New Roman"/>
          <w:sz w:val="24"/>
          <w:szCs w:val="24"/>
          <w:lang w:val="en-KE" w:eastAsia="en-KE"/>
        </w:rPr>
        <w:t xml:space="preserve">Yildirim, I., </w:t>
      </w:r>
      <w:proofErr w:type="spellStart"/>
      <w:r w:rsidRPr="00C04BCF">
        <w:rPr>
          <w:rFonts w:ascii="Times New Roman" w:eastAsia="Times New Roman" w:hAnsi="Times New Roman" w:cs="Times New Roman"/>
          <w:sz w:val="24"/>
          <w:szCs w:val="24"/>
          <w:lang w:val="en-KE" w:eastAsia="en-KE"/>
        </w:rPr>
        <w:t>Belledonne</w:t>
      </w:r>
      <w:proofErr w:type="spellEnd"/>
      <w:r w:rsidRPr="00C04BCF">
        <w:rPr>
          <w:rFonts w:ascii="Times New Roman" w:eastAsia="Times New Roman" w:hAnsi="Times New Roman" w:cs="Times New Roman"/>
          <w:sz w:val="24"/>
          <w:szCs w:val="24"/>
          <w:lang w:val="en-KE" w:eastAsia="en-KE"/>
        </w:rPr>
        <w:t xml:space="preserve">, M., </w:t>
      </w:r>
      <w:proofErr w:type="spellStart"/>
      <w:r w:rsidRPr="00C04BCF">
        <w:rPr>
          <w:rFonts w:ascii="Times New Roman" w:eastAsia="Times New Roman" w:hAnsi="Times New Roman" w:cs="Times New Roman"/>
          <w:sz w:val="24"/>
          <w:szCs w:val="24"/>
          <w:lang w:val="en-KE" w:eastAsia="en-KE"/>
        </w:rPr>
        <w:t>Freiwald</w:t>
      </w:r>
      <w:proofErr w:type="spellEnd"/>
      <w:r w:rsidRPr="00C04BCF">
        <w:rPr>
          <w:rFonts w:ascii="Times New Roman" w:eastAsia="Times New Roman" w:hAnsi="Times New Roman" w:cs="Times New Roman"/>
          <w:sz w:val="24"/>
          <w:szCs w:val="24"/>
          <w:lang w:val="en-KE" w:eastAsia="en-KE"/>
        </w:rPr>
        <w:t xml:space="preserve">, W., &amp; Tenenbaum, J. (2020). Efficient inverse graphics in biological face processing. </w:t>
      </w:r>
      <w:r w:rsidRPr="00C04BCF">
        <w:rPr>
          <w:rFonts w:ascii="Times New Roman" w:eastAsia="Times New Roman" w:hAnsi="Times New Roman" w:cs="Times New Roman"/>
          <w:i/>
          <w:iCs/>
          <w:sz w:val="24"/>
          <w:szCs w:val="24"/>
          <w:lang w:val="en-KE" w:eastAsia="en-KE"/>
        </w:rPr>
        <w:t>Science Advances</w:t>
      </w:r>
      <w:r w:rsidRPr="00C04BCF">
        <w:rPr>
          <w:rFonts w:ascii="Times New Roman" w:eastAsia="Times New Roman" w:hAnsi="Times New Roman" w:cs="Times New Roman"/>
          <w:sz w:val="24"/>
          <w:szCs w:val="24"/>
          <w:lang w:val="en-KE" w:eastAsia="en-KE"/>
        </w:rPr>
        <w:t xml:space="preserve">, </w:t>
      </w:r>
      <w:r w:rsidRPr="00C04BCF">
        <w:rPr>
          <w:rFonts w:ascii="Times New Roman" w:eastAsia="Times New Roman" w:hAnsi="Times New Roman" w:cs="Times New Roman"/>
          <w:i/>
          <w:iCs/>
          <w:sz w:val="24"/>
          <w:szCs w:val="24"/>
          <w:lang w:val="en-KE" w:eastAsia="en-KE"/>
        </w:rPr>
        <w:t>6</w:t>
      </w:r>
      <w:r w:rsidRPr="00C04BCF">
        <w:rPr>
          <w:rFonts w:ascii="Times New Roman" w:eastAsia="Times New Roman" w:hAnsi="Times New Roman" w:cs="Times New Roman"/>
          <w:sz w:val="24"/>
          <w:szCs w:val="24"/>
          <w:lang w:val="en-KE" w:eastAsia="en-KE"/>
        </w:rPr>
        <w:t>(10), eaax5979.</w:t>
      </w:r>
    </w:p>
    <w:p w14:paraId="585B91DB" w14:textId="77777777" w:rsidR="004F1836" w:rsidRPr="00C04BCF" w:rsidRDefault="004F1836" w:rsidP="004F1836">
      <w:pPr>
        <w:spacing w:after="0" w:line="240" w:lineRule="auto"/>
        <w:jc w:val="left"/>
        <w:rPr>
          <w:rFonts w:ascii="Times New Roman" w:eastAsia="Times New Roman" w:hAnsi="Times New Roman" w:cs="Times New Roman"/>
          <w:sz w:val="24"/>
          <w:szCs w:val="24"/>
          <w:lang w:val="en-KE" w:eastAsia="en-KE"/>
        </w:rPr>
      </w:pPr>
    </w:p>
    <w:p w14:paraId="541D01F4" w14:textId="77777777" w:rsidR="004F1836" w:rsidRPr="00C04BCF" w:rsidRDefault="004F1836" w:rsidP="004F1836">
      <w:pPr>
        <w:jc w:val="left"/>
        <w:rPr>
          <w:rFonts w:ascii="Times New Roman" w:hAnsi="Times New Roman" w:cs="Times New Roman"/>
          <w:color w:val="FFFFFF" w:themeColor="background1"/>
          <w:sz w:val="24"/>
          <w:szCs w:val="24"/>
          <w:lang w:val="en-US"/>
        </w:rPr>
      </w:pPr>
      <w:r w:rsidRPr="00C04BCF">
        <w:rPr>
          <w:rFonts w:ascii="Times New Roman" w:hAnsi="Times New Roman" w:cs="Times New Roman"/>
          <w:color w:val="FFFFFF" w:themeColor="background1"/>
          <w:sz w:val="24"/>
          <w:szCs w:val="24"/>
          <w:lang w:val="en-US"/>
        </w:rPr>
        <w:t>The work provides an analysis of the face models, which involves modelling the appearance of faces based on 3D morphable models. The research also provides a literature analysis on 3 D face reconstruction for face geometry through appearance and not geometry.</w:t>
      </w:r>
    </w:p>
    <w:p w14:paraId="7351CB28" w14:textId="44466F2D" w:rsidR="00DE2CB8" w:rsidRPr="00C04BCF" w:rsidRDefault="004F1836" w:rsidP="00C04BCF">
      <w:pPr>
        <w:spacing w:line="360" w:lineRule="auto"/>
        <w:jc w:val="left"/>
        <w:rPr>
          <w:rFonts w:ascii="Times New Roman" w:hAnsi="Times New Roman" w:cs="Times New Roman"/>
          <w:color w:val="FFFFFF" w:themeColor="background1"/>
          <w:sz w:val="24"/>
          <w:szCs w:val="24"/>
          <w:lang w:val="en-US"/>
        </w:rPr>
      </w:pPr>
      <w:r w:rsidRPr="00C04BCF">
        <w:rPr>
          <w:rFonts w:ascii="Times New Roman" w:hAnsi="Times New Roman" w:cs="Times New Roman"/>
          <w:color w:val="FFFFFF" w:themeColor="background1"/>
          <w:sz w:val="24"/>
          <w:szCs w:val="24"/>
          <w:lang w:val="en-US"/>
        </w:rPr>
        <w:t>Lastly, with extend 3D morphable models and deep appearance, they enhance accuracy in geometric capture and appearance of faces</w:t>
      </w:r>
      <w:r w:rsidR="00C04BCF" w:rsidRPr="00C04BCF">
        <w:rPr>
          <w:rFonts w:ascii="Times New Roman" w:hAnsi="Times New Roman" w:cs="Times New Roman"/>
          <w:color w:val="FFFFFF" w:themeColor="background1"/>
          <w:sz w:val="24"/>
          <w:szCs w:val="24"/>
          <w:lang w:val="en-US"/>
        </w:rPr>
        <w:t xml:space="preserve">. </w:t>
      </w:r>
      <w:r w:rsidRPr="00C04BCF">
        <w:rPr>
          <w:rFonts w:ascii="Times New Roman" w:hAnsi="Times New Roman" w:cs="Times New Roman"/>
          <w:color w:val="FFFFFF" w:themeColor="background1"/>
          <w:sz w:val="24"/>
          <w:szCs w:val="24"/>
          <w:lang w:val="en-US"/>
        </w:rPr>
        <w:t>The location of landmarks for the key points in the photograph area provided valuable pose independent initialization. Linear combination of orthonormal foundation vectors is modelled through spatial</w:t>
      </w:r>
      <w:r w:rsidR="00C04BCF" w:rsidRPr="00C04BCF">
        <w:rPr>
          <w:rFonts w:ascii="Times New Roman" w:hAnsi="Times New Roman" w:cs="Times New Roman"/>
          <w:color w:val="FFFFFF" w:themeColor="background1"/>
          <w:sz w:val="24"/>
          <w:szCs w:val="24"/>
          <w:lang w:val="en-US"/>
        </w:rPr>
        <w:t xml:space="preserve">. </w:t>
      </w:r>
      <w:r w:rsidR="00DE2CB8" w:rsidRPr="00C04BCF">
        <w:rPr>
          <w:rFonts w:ascii="Times New Roman" w:hAnsi="Times New Roman" w:cs="Times New Roman"/>
          <w:color w:val="FFFFFF" w:themeColor="background1"/>
          <w:sz w:val="24"/>
          <w:szCs w:val="24"/>
          <w:lang w:val="en-US"/>
        </w:rPr>
        <w:t>Study showing application of algorithm, which is self-supervised bootstrapping, that is based on four step process.</w:t>
      </w:r>
      <w:r w:rsidR="00C04BCF" w:rsidRPr="00C04BCF">
        <w:rPr>
          <w:rFonts w:ascii="Times New Roman" w:hAnsi="Times New Roman" w:cs="Times New Roman"/>
          <w:color w:val="FFFFFF" w:themeColor="background1"/>
          <w:sz w:val="24"/>
          <w:szCs w:val="24"/>
          <w:lang w:val="en-US"/>
        </w:rPr>
        <w:t xml:space="preserve"> </w:t>
      </w:r>
      <w:r w:rsidR="00DE2CB8" w:rsidRPr="00C04BCF">
        <w:rPr>
          <w:rFonts w:ascii="Times New Roman" w:hAnsi="Times New Roman" w:cs="Times New Roman"/>
          <w:color w:val="FFFFFF" w:themeColor="background1"/>
          <w:sz w:val="24"/>
          <w:szCs w:val="24"/>
          <w:lang w:val="en-US"/>
        </w:rPr>
        <w:t>Study on reconstruction results, that provides a clear picture of the current state of art approaches.</w:t>
      </w:r>
    </w:p>
    <w:p w14:paraId="4F565D87" w14:textId="1059B206" w:rsidR="00C04BCF" w:rsidRPr="00C04BCF" w:rsidRDefault="00DE2CB8" w:rsidP="00C04BCF">
      <w:pPr>
        <w:jc w:val="left"/>
        <w:rPr>
          <w:rFonts w:ascii="Times New Roman" w:hAnsi="Times New Roman" w:cs="Times New Roman"/>
          <w:color w:val="FFFFFF" w:themeColor="background1"/>
          <w:sz w:val="24"/>
          <w:szCs w:val="24"/>
        </w:rPr>
      </w:pPr>
      <w:r w:rsidRPr="00C04BCF">
        <w:rPr>
          <w:rFonts w:ascii="Times New Roman" w:hAnsi="Times New Roman" w:cs="Times New Roman"/>
          <w:color w:val="FFFFFF" w:themeColor="background1"/>
          <w:sz w:val="24"/>
          <w:szCs w:val="24"/>
          <w:lang w:val="en-US"/>
        </w:rPr>
        <w:t xml:space="preserve">Study showing quantitative evaluation of geometric accuracy based on state of art monocular reconstruction </w:t>
      </w:r>
      <w:r w:rsidRPr="00C04BCF">
        <w:rPr>
          <w:rFonts w:ascii="Times New Roman" w:hAnsi="Times New Roman" w:cs="Times New Roman"/>
          <w:color w:val="FFFFFF" w:themeColor="background1"/>
          <w:sz w:val="24"/>
          <w:szCs w:val="24"/>
          <w:lang w:val="en-US"/>
        </w:rPr>
        <w:t>techniques. Embedding</w:t>
      </w:r>
      <w:r w:rsidR="00C04BCF" w:rsidRPr="00C04BCF">
        <w:rPr>
          <w:rFonts w:ascii="Times New Roman" w:hAnsi="Times New Roman" w:cs="Times New Roman"/>
          <w:color w:val="FFFFFF" w:themeColor="background1"/>
          <w:sz w:val="24"/>
          <w:szCs w:val="24"/>
          <w:lang w:val="en-US"/>
        </w:rPr>
        <w:t xml:space="preserve"> </w:t>
      </w:r>
      <w:r w:rsidR="00C04BCF" w:rsidRPr="00C04BCF">
        <w:rPr>
          <w:rFonts w:ascii="Times New Roman" w:hAnsi="Times New Roman" w:cs="Times New Roman"/>
          <w:color w:val="FFFFFF" w:themeColor="background1"/>
          <w:sz w:val="24"/>
          <w:szCs w:val="24"/>
          <w:lang w:val="en-US"/>
        </w:rPr>
        <w:t>The paper has clearly presented the goal of inverse rendering, which is to invert graphic pipeline</w:t>
      </w:r>
      <w:r w:rsidR="00C04BCF" w:rsidRPr="00C04BCF">
        <w:rPr>
          <w:rFonts w:ascii="Times New Roman" w:hAnsi="Times New Roman" w:cs="Times New Roman"/>
          <w:color w:val="FFFFFF" w:themeColor="background1"/>
          <w:sz w:val="24"/>
          <w:szCs w:val="24"/>
          <w:lang w:val="en-US"/>
        </w:rPr>
        <w:t xml:space="preserve">. </w:t>
      </w:r>
      <w:r w:rsidR="00C04BCF" w:rsidRPr="00C04BCF">
        <w:rPr>
          <w:rFonts w:ascii="Times New Roman" w:hAnsi="Times New Roman" w:cs="Times New Roman"/>
          <w:color w:val="FFFFFF" w:themeColor="background1"/>
          <w:sz w:val="24"/>
          <w:szCs w:val="24"/>
          <w:lang w:val="en-US"/>
        </w:rPr>
        <w:t>The research is very interesting especially because of the new concepts of convolutional inverse rendering framework which provides estimation of facial, shape, illumination, reflectance, and expression. Additionally, the research is interesting due to other new concepts, such as bootstrapping, which is known for improving reconstruction accuracy. The framework presented also seems to be powerful as it provides high-quality reconstructions. The framework is a state of art</w:t>
      </w:r>
      <w:r w:rsidR="00C04BCF" w:rsidRPr="00C04BCF">
        <w:rPr>
          <w:rFonts w:ascii="Times New Roman" w:hAnsi="Times New Roman" w:cs="Times New Roman"/>
          <w:color w:val="FFFFFF" w:themeColor="background1"/>
          <w:sz w:val="24"/>
          <w:szCs w:val="24"/>
          <w:lang w:val="en-US"/>
        </w:rPr>
        <w:t xml:space="preserve">. </w:t>
      </w:r>
      <w:r w:rsidR="00C04BCF" w:rsidRPr="00C04BCF">
        <w:rPr>
          <w:rFonts w:ascii="Times New Roman" w:hAnsi="Times New Roman" w:cs="Times New Roman"/>
          <w:color w:val="FFFFFF" w:themeColor="background1"/>
          <w:sz w:val="24"/>
          <w:szCs w:val="24"/>
          <w:lang w:val="en-US"/>
        </w:rPr>
        <w:t>The research is also driven by proposal of self-supervised bootstrapping process within the network training arena, which updates the synthetic mass iteratively with the aim of providing better reflection of imagery. Additionally, all this is inspired through the application of self-supervised approach</w:t>
      </w:r>
      <w:r w:rsidR="00C04BCF" w:rsidRPr="00C04BCF">
        <w:rPr>
          <w:rFonts w:ascii="Times New Roman" w:hAnsi="Times New Roman" w:cs="Times New Roman"/>
          <w:color w:val="FFFFFF" w:themeColor="background1"/>
          <w:sz w:val="24"/>
          <w:szCs w:val="24"/>
          <w:lang w:val="en-US"/>
        </w:rPr>
        <w:t xml:space="preserve">. </w:t>
      </w:r>
      <w:r w:rsidR="00C04BCF" w:rsidRPr="00C04BCF">
        <w:rPr>
          <w:rFonts w:ascii="Times New Roman" w:hAnsi="Times New Roman" w:cs="Times New Roman"/>
          <w:color w:val="FFFFFF" w:themeColor="background1"/>
          <w:sz w:val="24"/>
          <w:szCs w:val="24"/>
          <w:lang w:val="en-US"/>
        </w:rPr>
        <w:t>This paper is also geared towards presenting different models that are critical in performing.  intrinsic image based intrinsic decomposition of images through 3D face model</w:t>
      </w:r>
    </w:p>
    <w:p w14:paraId="367B069F" w14:textId="67BFB2AB" w:rsidR="00C04BCF" w:rsidRPr="00C04BCF" w:rsidRDefault="00C04BCF" w:rsidP="00C04BCF">
      <w:pPr>
        <w:jc w:val="left"/>
        <w:rPr>
          <w:rFonts w:ascii="Times New Roman" w:hAnsi="Times New Roman" w:cs="Times New Roman"/>
          <w:color w:val="FFFFFF" w:themeColor="background1"/>
          <w:sz w:val="24"/>
          <w:szCs w:val="24"/>
          <w:lang w:val="en-US"/>
        </w:rPr>
      </w:pPr>
      <w:r w:rsidRPr="00C04BCF">
        <w:rPr>
          <w:rFonts w:ascii="Times New Roman" w:hAnsi="Times New Roman" w:cs="Times New Roman"/>
          <w:color w:val="FFFFFF" w:themeColor="background1"/>
          <w:sz w:val="24"/>
          <w:szCs w:val="24"/>
          <w:lang w:val="en-US"/>
        </w:rPr>
        <w:t>For the qualitative approach, the research involved comparing the reconstruction results qualitatively to the current state of art mechanisms</w:t>
      </w:r>
      <w:r w:rsidRPr="00C04BCF">
        <w:rPr>
          <w:rFonts w:ascii="Times New Roman" w:hAnsi="Times New Roman" w:cs="Times New Roman"/>
          <w:color w:val="FFFFFF" w:themeColor="background1"/>
          <w:sz w:val="24"/>
          <w:szCs w:val="24"/>
          <w:lang w:val="en-US"/>
        </w:rPr>
        <w:t xml:space="preserve"> </w:t>
      </w:r>
      <w:r w:rsidRPr="00C04BCF">
        <w:rPr>
          <w:rFonts w:ascii="Times New Roman" w:hAnsi="Times New Roman" w:cs="Times New Roman"/>
          <w:color w:val="FFFFFF" w:themeColor="background1"/>
          <w:sz w:val="24"/>
          <w:szCs w:val="24"/>
          <w:lang w:val="en-US"/>
        </w:rPr>
        <w:t>Inverse rendering reconstructs scene properties through inversion of complex real world image formation.</w:t>
      </w:r>
    </w:p>
    <w:p w14:paraId="7CA35AB1" w14:textId="66EDA038" w:rsidR="00C04BCF" w:rsidRPr="00C04BCF" w:rsidRDefault="00C04BCF" w:rsidP="00C04BCF">
      <w:pPr>
        <w:jc w:val="left"/>
        <w:rPr>
          <w:rFonts w:ascii="Times New Roman" w:hAnsi="Times New Roman" w:cs="Times New Roman"/>
          <w:color w:val="FFFFFF" w:themeColor="background1"/>
          <w:sz w:val="24"/>
          <w:szCs w:val="24"/>
        </w:rPr>
      </w:pPr>
      <w:r w:rsidRPr="00C04BCF">
        <w:rPr>
          <w:rFonts w:ascii="Times New Roman" w:hAnsi="Times New Roman" w:cs="Times New Roman"/>
          <w:color w:val="FFFFFF" w:themeColor="background1"/>
          <w:sz w:val="24"/>
          <w:szCs w:val="24"/>
        </w:rPr>
        <w:t>Missing citations</w:t>
      </w:r>
      <w:r w:rsidRPr="00C04BCF">
        <w:rPr>
          <w:rFonts w:ascii="Times New Roman" w:hAnsi="Times New Roman" w:cs="Times New Roman"/>
          <w:color w:val="FFFFFF" w:themeColor="background1"/>
          <w:sz w:val="24"/>
          <w:szCs w:val="24"/>
        </w:rPr>
        <w:t xml:space="preserve">. </w:t>
      </w:r>
      <w:r w:rsidRPr="00C04BCF">
        <w:rPr>
          <w:rFonts w:ascii="Times New Roman" w:hAnsi="Times New Roman" w:cs="Times New Roman"/>
          <w:color w:val="FFFFFF" w:themeColor="background1"/>
          <w:sz w:val="24"/>
          <w:szCs w:val="24"/>
          <w:lang w:val="en-US"/>
        </w:rPr>
        <w:t>Another includes “Face net: a unified embedding for face recognition and clustering”. Those are just but a few of missing citations, which good have added the weigh.</w:t>
      </w:r>
      <w:r w:rsidRPr="00C04BCF">
        <w:rPr>
          <w:rFonts w:ascii="Times New Roman" w:hAnsi="Times New Roman" w:cs="Times New Roman"/>
          <w:color w:val="FFFFFF" w:themeColor="background1"/>
          <w:sz w:val="24"/>
          <w:szCs w:val="24"/>
          <w:lang w:val="en-US"/>
        </w:rPr>
        <w:t xml:space="preserve"> </w:t>
      </w:r>
      <w:r w:rsidRPr="00C04BCF">
        <w:rPr>
          <w:rFonts w:ascii="Times New Roman" w:hAnsi="Times New Roman" w:cs="Times New Roman"/>
          <w:color w:val="FFFFFF" w:themeColor="background1"/>
          <w:sz w:val="24"/>
          <w:szCs w:val="24"/>
          <w:lang w:val="en-US"/>
        </w:rPr>
        <w:t>Additionally, m</w:t>
      </w:r>
      <w:r w:rsidRPr="00C04BCF">
        <w:rPr>
          <w:rFonts w:ascii="Times New Roman" w:eastAsia="Times New Roman" w:hAnsi="Times New Roman" w:cs="Times New Roman"/>
          <w:color w:val="FFFFFF" w:themeColor="background1"/>
          <w:sz w:val="24"/>
          <w:szCs w:val="24"/>
          <w:lang w:val="en-KE" w:eastAsia="en-KE"/>
        </w:rPr>
        <w:t xml:space="preserve">any 3D face reconstruction techniques, including ours, </w:t>
      </w:r>
      <w:r w:rsidRPr="00C04BCF">
        <w:rPr>
          <w:rFonts w:ascii="Times New Roman" w:eastAsia="Times New Roman" w:hAnsi="Times New Roman" w:cs="Times New Roman"/>
          <w:color w:val="FFFFFF" w:themeColor="background1"/>
          <w:sz w:val="24"/>
          <w:szCs w:val="24"/>
          <w:lang w:val="en-US" w:eastAsia="en-KE"/>
        </w:rPr>
        <w:t>d</w:t>
      </w:r>
      <w:r w:rsidRPr="00C04BCF">
        <w:rPr>
          <w:rFonts w:ascii="Times New Roman" w:eastAsia="Times New Roman" w:hAnsi="Times New Roman" w:cs="Times New Roman"/>
          <w:color w:val="FFFFFF" w:themeColor="background1"/>
          <w:sz w:val="24"/>
          <w:szCs w:val="24"/>
          <w:lang w:val="en-KE" w:eastAsia="en-KE"/>
        </w:rPr>
        <w:t xml:space="preserve">raw on detectors of facial landmarks for </w:t>
      </w:r>
      <w:r w:rsidRPr="00C04BCF">
        <w:rPr>
          <w:rFonts w:ascii="Times New Roman" w:eastAsia="Times New Roman" w:hAnsi="Times New Roman" w:cs="Times New Roman"/>
          <w:color w:val="FFFFFF" w:themeColor="background1"/>
          <w:sz w:val="24"/>
          <w:szCs w:val="24"/>
          <w:lang w:val="en-US" w:eastAsia="en-KE"/>
        </w:rPr>
        <w:t>the</w:t>
      </w:r>
      <w:r w:rsidRPr="00C04BCF">
        <w:rPr>
          <w:rFonts w:ascii="Times New Roman" w:hAnsi="Times New Roman" w:cs="Times New Roman"/>
          <w:color w:val="FFFFFF" w:themeColor="background1"/>
          <w:sz w:val="24"/>
          <w:szCs w:val="24"/>
          <w:lang w:val="en-KE" w:eastAsia="en-KE"/>
        </w:rPr>
        <w:t xml:space="preserve"> recognition</w:t>
      </w:r>
    </w:p>
    <w:sectPr w:rsidR="00C04BCF" w:rsidRPr="00C04BC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F7404" w14:textId="77777777" w:rsidR="00C626DE" w:rsidRDefault="00C626DE" w:rsidP="00751D3D">
      <w:pPr>
        <w:spacing w:after="0" w:line="240" w:lineRule="auto"/>
      </w:pPr>
      <w:r>
        <w:separator/>
      </w:r>
    </w:p>
  </w:endnote>
  <w:endnote w:type="continuationSeparator" w:id="0">
    <w:p w14:paraId="7517136A" w14:textId="77777777" w:rsidR="00C626DE" w:rsidRDefault="00C626DE" w:rsidP="0075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93644807"/>
      <w:docPartObj>
        <w:docPartGallery w:val="Page Numbers (Bottom of Page)"/>
        <w:docPartUnique/>
      </w:docPartObj>
    </w:sdtPr>
    <w:sdtEndPr>
      <w:rPr>
        <w:noProof/>
      </w:rPr>
    </w:sdtEndPr>
    <w:sdtContent>
      <w:p w14:paraId="2BB9DB62" w14:textId="76FD07AA" w:rsidR="00751D3D" w:rsidRPr="00751D3D" w:rsidRDefault="00751D3D">
        <w:pPr>
          <w:pStyle w:val="Footer"/>
          <w:jc w:val="center"/>
          <w:rPr>
            <w:rFonts w:ascii="Times New Roman" w:hAnsi="Times New Roman" w:cs="Times New Roman"/>
            <w:sz w:val="24"/>
            <w:szCs w:val="24"/>
          </w:rPr>
        </w:pPr>
        <w:r w:rsidRPr="00751D3D">
          <w:rPr>
            <w:rFonts w:ascii="Times New Roman" w:hAnsi="Times New Roman" w:cs="Times New Roman"/>
            <w:sz w:val="24"/>
            <w:szCs w:val="24"/>
          </w:rPr>
          <w:fldChar w:fldCharType="begin"/>
        </w:r>
        <w:r w:rsidRPr="00751D3D">
          <w:rPr>
            <w:rFonts w:ascii="Times New Roman" w:hAnsi="Times New Roman" w:cs="Times New Roman"/>
            <w:sz w:val="24"/>
            <w:szCs w:val="24"/>
          </w:rPr>
          <w:instrText xml:space="preserve"> PAGE   \* MERGEFORMAT </w:instrText>
        </w:r>
        <w:r w:rsidRPr="00751D3D">
          <w:rPr>
            <w:rFonts w:ascii="Times New Roman" w:hAnsi="Times New Roman" w:cs="Times New Roman"/>
            <w:sz w:val="24"/>
            <w:szCs w:val="24"/>
          </w:rPr>
          <w:fldChar w:fldCharType="separate"/>
        </w:r>
        <w:r w:rsidRPr="00751D3D">
          <w:rPr>
            <w:rFonts w:ascii="Times New Roman" w:hAnsi="Times New Roman" w:cs="Times New Roman"/>
            <w:noProof/>
            <w:sz w:val="24"/>
            <w:szCs w:val="24"/>
          </w:rPr>
          <w:t>2</w:t>
        </w:r>
        <w:r w:rsidRPr="00751D3D">
          <w:rPr>
            <w:rFonts w:ascii="Times New Roman" w:hAnsi="Times New Roman" w:cs="Times New Roman"/>
            <w:noProof/>
            <w:sz w:val="24"/>
            <w:szCs w:val="24"/>
          </w:rPr>
          <w:fldChar w:fldCharType="end"/>
        </w:r>
      </w:p>
    </w:sdtContent>
  </w:sdt>
  <w:p w14:paraId="7F19539A" w14:textId="77777777" w:rsidR="00751D3D" w:rsidRPr="00751D3D" w:rsidRDefault="00751D3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60B78" w14:textId="77777777" w:rsidR="00C626DE" w:rsidRDefault="00C626DE" w:rsidP="00751D3D">
      <w:pPr>
        <w:spacing w:after="0" w:line="240" w:lineRule="auto"/>
      </w:pPr>
      <w:r>
        <w:separator/>
      </w:r>
    </w:p>
  </w:footnote>
  <w:footnote w:type="continuationSeparator" w:id="0">
    <w:p w14:paraId="33D53CF8" w14:textId="77777777" w:rsidR="00C626DE" w:rsidRDefault="00C626DE" w:rsidP="00751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1E914" w14:textId="3EBF1CB7" w:rsidR="004F1836" w:rsidRPr="004F1836" w:rsidRDefault="004F1836" w:rsidP="004F1836">
    <w:pPr>
      <w:pStyle w:val="Header"/>
      <w:jc w:val="center"/>
      <w:rPr>
        <w:rFonts w:ascii="Times New Roman" w:hAnsi="Times New Roman" w:cs="Times New Roman"/>
        <w:sz w:val="24"/>
        <w:szCs w:val="24"/>
      </w:rPr>
    </w:pPr>
    <w:r w:rsidRPr="004F1836">
      <w:rPr>
        <w:rFonts w:ascii="Times New Roman" w:hAnsi="Times New Roman" w:cs="Times New Roman"/>
        <w:sz w:val="24"/>
        <w:szCs w:val="24"/>
      </w:rPr>
      <w:t>Inverse Face Rendering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B3E27"/>
    <w:multiLevelType w:val="hybridMultilevel"/>
    <w:tmpl w:val="62B6539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D5E472B"/>
    <w:multiLevelType w:val="hybridMultilevel"/>
    <w:tmpl w:val="E8B61526"/>
    <w:lvl w:ilvl="0" w:tplc="A6D81A8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DD65C48"/>
    <w:multiLevelType w:val="hybridMultilevel"/>
    <w:tmpl w:val="F4BA2B36"/>
    <w:lvl w:ilvl="0" w:tplc="D1043AF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6991216"/>
    <w:multiLevelType w:val="hybridMultilevel"/>
    <w:tmpl w:val="FD52FAE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81"/>
    <w:rsid w:val="00221F4C"/>
    <w:rsid w:val="004F1836"/>
    <w:rsid w:val="005F2ADF"/>
    <w:rsid w:val="006A0802"/>
    <w:rsid w:val="00751D3D"/>
    <w:rsid w:val="00850FEB"/>
    <w:rsid w:val="00997381"/>
    <w:rsid w:val="00C04BCF"/>
    <w:rsid w:val="00C536E1"/>
    <w:rsid w:val="00C626DE"/>
    <w:rsid w:val="00D303EA"/>
    <w:rsid w:val="00D40F55"/>
    <w:rsid w:val="00DE2CB8"/>
    <w:rsid w:val="00DE4E8F"/>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2BEA8"/>
  <w15:chartTrackingRefBased/>
  <w15:docId w15:val="{ADE110D2-F60B-4EFF-8329-C554DEBE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802"/>
    <w:pPr>
      <w:spacing w:after="120" w:line="276" w:lineRule="auto"/>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802"/>
    <w:pPr>
      <w:ind w:left="720"/>
      <w:contextualSpacing/>
    </w:pPr>
  </w:style>
  <w:style w:type="paragraph" w:styleId="Header">
    <w:name w:val="header"/>
    <w:basedOn w:val="Normal"/>
    <w:link w:val="HeaderChar"/>
    <w:uiPriority w:val="99"/>
    <w:unhideWhenUsed/>
    <w:rsid w:val="00751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D3D"/>
    <w:rPr>
      <w:lang w:val="en-GB"/>
    </w:rPr>
  </w:style>
  <w:style w:type="paragraph" w:styleId="Footer">
    <w:name w:val="footer"/>
    <w:basedOn w:val="Normal"/>
    <w:link w:val="FooterChar"/>
    <w:uiPriority w:val="99"/>
    <w:unhideWhenUsed/>
    <w:rsid w:val="00751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D3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8</Pages>
  <Words>2985</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Kimani</dc:creator>
  <cp:keywords/>
  <dc:description/>
  <cp:lastModifiedBy>Michael Kimani</cp:lastModifiedBy>
  <cp:revision>7</cp:revision>
  <dcterms:created xsi:type="dcterms:W3CDTF">2020-12-11T16:24:00Z</dcterms:created>
  <dcterms:modified xsi:type="dcterms:W3CDTF">2020-12-11T18:37:00Z</dcterms:modified>
</cp:coreProperties>
</file>